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2A18" w14:textId="73656FBF" w:rsidR="00FA5C21" w:rsidRDefault="00FA5C21" w:rsidP="00BE55D4">
      <w:pPr>
        <w:spacing w:line="276" w:lineRule="auto"/>
        <w:jc w:val="both"/>
        <w:rPr>
          <w:rFonts w:asciiTheme="minorHAnsi" w:hAnsiTheme="minorHAnsi" w:cstheme="minorHAnsi"/>
          <w:sz w:val="20"/>
          <w:szCs w:val="22"/>
        </w:rPr>
      </w:pPr>
      <w:bookmarkStart w:id="0" w:name="_Ref439230402"/>
      <w:bookmarkStart w:id="1" w:name="_Ref439230540"/>
      <w:r>
        <w:rPr>
          <w:rFonts w:asciiTheme="minorHAnsi" w:hAnsiTheme="minorHAnsi" w:cstheme="minorHAnsi"/>
          <w:i/>
          <w:noProof/>
          <w:szCs w:val="22"/>
          <w:lang w:eastAsia="tr-TR"/>
        </w:rPr>
        <w:drawing>
          <wp:anchor distT="0" distB="0" distL="114300" distR="114300" simplePos="0" relativeHeight="251659264" behindDoc="0" locked="0" layoutInCell="1" allowOverlap="1" wp14:anchorId="642B87EB" wp14:editId="750A3A07">
            <wp:simplePos x="0" y="0"/>
            <wp:positionH relativeFrom="column">
              <wp:posOffset>0</wp:posOffset>
            </wp:positionH>
            <wp:positionV relativeFrom="paragraph">
              <wp:posOffset>0</wp:posOffset>
            </wp:positionV>
            <wp:extent cx="1414780" cy="1384300"/>
            <wp:effectExtent l="0" t="0" r="0" b="6350"/>
            <wp:wrapNone/>
            <wp:docPr id="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14780" cy="1384300"/>
                    </a:xfrm>
                    <a:prstGeom prst="rect">
                      <a:avLst/>
                    </a:prstGeom>
                    <a:noFill/>
                    <a:ln w="76200" cmpd="tri">
                      <a:noFill/>
                      <a:miter lim="800000"/>
                      <a:headEnd/>
                      <a:tailEnd/>
                    </a:ln>
                  </pic:spPr>
                </pic:pic>
              </a:graphicData>
            </a:graphic>
            <wp14:sizeRelV relativeFrom="margin">
              <wp14:pctHeight>0</wp14:pctHeight>
            </wp14:sizeRelV>
          </wp:anchor>
        </w:drawing>
      </w:r>
    </w:p>
    <w:p w14:paraId="0867B806" w14:textId="77777777" w:rsidR="00FA5C21" w:rsidRPr="00FA5C21" w:rsidRDefault="00FA5C21" w:rsidP="00FA5C21">
      <w:pPr>
        <w:rPr>
          <w:rFonts w:asciiTheme="minorHAnsi" w:hAnsiTheme="minorHAnsi" w:cstheme="minorHAnsi"/>
          <w:sz w:val="20"/>
          <w:szCs w:val="22"/>
        </w:rPr>
      </w:pPr>
    </w:p>
    <w:p w14:paraId="69F4161A" w14:textId="77777777" w:rsidR="00FA5C21" w:rsidRPr="00FA5C21" w:rsidRDefault="00FA5C21" w:rsidP="00FA5C21">
      <w:pPr>
        <w:rPr>
          <w:rFonts w:asciiTheme="minorHAnsi" w:hAnsiTheme="minorHAnsi" w:cstheme="minorHAnsi"/>
          <w:sz w:val="20"/>
          <w:szCs w:val="22"/>
        </w:rPr>
      </w:pPr>
    </w:p>
    <w:p w14:paraId="417205BE" w14:textId="77777777" w:rsidR="00FA5C21" w:rsidRPr="00FA5C21" w:rsidRDefault="00FA5C21" w:rsidP="00FA5C21">
      <w:pPr>
        <w:rPr>
          <w:rFonts w:asciiTheme="minorHAnsi" w:hAnsiTheme="minorHAnsi" w:cstheme="minorHAnsi"/>
          <w:sz w:val="20"/>
          <w:szCs w:val="22"/>
        </w:rPr>
      </w:pPr>
    </w:p>
    <w:p w14:paraId="685132E9" w14:textId="77777777" w:rsidR="00FA5C21" w:rsidRPr="00FA5C21" w:rsidRDefault="00FA5C21" w:rsidP="00FA5C21">
      <w:pPr>
        <w:rPr>
          <w:rFonts w:asciiTheme="minorHAnsi" w:hAnsiTheme="minorHAnsi" w:cstheme="minorHAnsi"/>
          <w:sz w:val="20"/>
          <w:szCs w:val="22"/>
        </w:rPr>
      </w:pPr>
    </w:p>
    <w:p w14:paraId="3C2D2659" w14:textId="77777777" w:rsidR="00FA5C21" w:rsidRPr="00FA5C21" w:rsidRDefault="00FA5C21" w:rsidP="00FA5C21">
      <w:pPr>
        <w:rPr>
          <w:rFonts w:asciiTheme="minorHAnsi" w:hAnsiTheme="minorHAnsi" w:cstheme="minorHAnsi"/>
          <w:sz w:val="20"/>
          <w:szCs w:val="22"/>
        </w:rPr>
      </w:pPr>
    </w:p>
    <w:p w14:paraId="41CAF71A" w14:textId="77777777" w:rsidR="00FA5C21" w:rsidRPr="00FA5C21" w:rsidRDefault="00FA5C21" w:rsidP="00FA5C21">
      <w:pPr>
        <w:rPr>
          <w:rFonts w:asciiTheme="minorHAnsi" w:hAnsiTheme="minorHAnsi" w:cstheme="minorHAnsi"/>
          <w:sz w:val="20"/>
          <w:szCs w:val="22"/>
        </w:rPr>
      </w:pPr>
    </w:p>
    <w:p w14:paraId="34D1049E" w14:textId="77777777" w:rsidR="00FA5C21" w:rsidRPr="00FA5C21" w:rsidRDefault="00FA5C21" w:rsidP="00FA5C21">
      <w:pPr>
        <w:rPr>
          <w:rFonts w:asciiTheme="minorHAnsi" w:hAnsiTheme="minorHAnsi" w:cstheme="minorHAnsi"/>
          <w:sz w:val="20"/>
          <w:szCs w:val="22"/>
        </w:rPr>
      </w:pPr>
    </w:p>
    <w:p w14:paraId="2555DD47" w14:textId="77777777" w:rsidR="00FA5C21" w:rsidRPr="00FA5C21" w:rsidRDefault="00FA5C21" w:rsidP="00FA5C21">
      <w:pPr>
        <w:rPr>
          <w:rFonts w:asciiTheme="minorHAnsi" w:hAnsiTheme="minorHAnsi" w:cstheme="minorHAnsi"/>
          <w:sz w:val="20"/>
          <w:szCs w:val="22"/>
        </w:rPr>
      </w:pPr>
    </w:p>
    <w:p w14:paraId="02BB9579" w14:textId="77777777" w:rsidR="00FA5C21" w:rsidRPr="00FA5C21" w:rsidRDefault="00FA5C21" w:rsidP="00FA5C21">
      <w:pPr>
        <w:rPr>
          <w:rFonts w:asciiTheme="minorHAnsi" w:hAnsiTheme="minorHAnsi" w:cstheme="minorHAnsi"/>
          <w:sz w:val="20"/>
          <w:szCs w:val="22"/>
        </w:rPr>
      </w:pPr>
    </w:p>
    <w:p w14:paraId="561DF329" w14:textId="77777777" w:rsidR="00FA5C21" w:rsidRPr="00FA5C21" w:rsidRDefault="00FA5C21" w:rsidP="00FA5C21">
      <w:pPr>
        <w:rPr>
          <w:rFonts w:asciiTheme="minorHAnsi" w:hAnsiTheme="minorHAnsi" w:cstheme="minorHAnsi"/>
          <w:sz w:val="20"/>
          <w:szCs w:val="22"/>
        </w:rPr>
      </w:pPr>
    </w:p>
    <w:p w14:paraId="4CDE6A3D" w14:textId="77777777" w:rsidR="00FA5C21" w:rsidRPr="00FA5C21" w:rsidRDefault="00FA5C21" w:rsidP="00FA5C21">
      <w:pPr>
        <w:rPr>
          <w:rFonts w:asciiTheme="minorHAnsi" w:hAnsiTheme="minorHAnsi" w:cstheme="minorHAnsi"/>
          <w:sz w:val="20"/>
          <w:szCs w:val="22"/>
        </w:rPr>
      </w:pPr>
    </w:p>
    <w:p w14:paraId="5D6471DB" w14:textId="77777777" w:rsidR="00FA5C21" w:rsidRPr="00FA5C21" w:rsidRDefault="00FA5C21" w:rsidP="00FA5C21">
      <w:pPr>
        <w:rPr>
          <w:rFonts w:asciiTheme="minorHAnsi" w:hAnsiTheme="minorHAnsi" w:cstheme="minorHAnsi"/>
          <w:sz w:val="20"/>
          <w:szCs w:val="22"/>
        </w:rPr>
      </w:pPr>
    </w:p>
    <w:p w14:paraId="0F9ACD7C" w14:textId="77777777" w:rsidR="00FA5C21" w:rsidRPr="00FA5C21" w:rsidRDefault="00FA5C21" w:rsidP="00FA5C21">
      <w:pPr>
        <w:rPr>
          <w:rFonts w:asciiTheme="minorHAnsi" w:hAnsiTheme="minorHAnsi" w:cstheme="minorHAnsi"/>
          <w:sz w:val="20"/>
          <w:szCs w:val="22"/>
        </w:rPr>
      </w:pPr>
    </w:p>
    <w:p w14:paraId="17627FBC" w14:textId="77777777" w:rsidR="00FA5C21" w:rsidRPr="00FA5C21" w:rsidRDefault="00FA5C21" w:rsidP="00FA5C21">
      <w:pPr>
        <w:rPr>
          <w:rFonts w:asciiTheme="minorHAnsi" w:hAnsiTheme="minorHAnsi" w:cstheme="minorHAnsi"/>
          <w:sz w:val="20"/>
          <w:szCs w:val="22"/>
        </w:rPr>
      </w:pPr>
    </w:p>
    <w:p w14:paraId="5F1978E5" w14:textId="77777777" w:rsidR="00FA5C21" w:rsidRPr="00FA5C21" w:rsidRDefault="00FA5C21" w:rsidP="00FA5C21">
      <w:pPr>
        <w:rPr>
          <w:rFonts w:asciiTheme="minorHAnsi" w:hAnsiTheme="minorHAnsi" w:cstheme="minorHAnsi"/>
          <w:sz w:val="20"/>
          <w:szCs w:val="22"/>
        </w:rPr>
      </w:pPr>
    </w:p>
    <w:p w14:paraId="7C85D770" w14:textId="77777777" w:rsidR="00FA5C21" w:rsidRPr="00FA5C21" w:rsidRDefault="00FA5C21" w:rsidP="00FA5C21">
      <w:pPr>
        <w:rPr>
          <w:rFonts w:asciiTheme="minorHAnsi" w:hAnsiTheme="minorHAnsi" w:cstheme="minorHAnsi"/>
          <w:sz w:val="20"/>
          <w:szCs w:val="22"/>
        </w:rPr>
      </w:pPr>
    </w:p>
    <w:p w14:paraId="5BF2110F" w14:textId="77777777" w:rsidR="00FA5C21" w:rsidRPr="00FA5C21" w:rsidRDefault="00FA5C21" w:rsidP="00FA5C21">
      <w:pPr>
        <w:rPr>
          <w:rFonts w:asciiTheme="minorHAnsi" w:hAnsiTheme="minorHAnsi" w:cstheme="minorHAnsi"/>
          <w:sz w:val="20"/>
          <w:szCs w:val="22"/>
        </w:rPr>
      </w:pPr>
    </w:p>
    <w:p w14:paraId="47B4CAB7" w14:textId="77777777" w:rsidR="00FA5C21" w:rsidRPr="00FA5C21" w:rsidRDefault="00FA5C21" w:rsidP="00FA5C21">
      <w:pPr>
        <w:rPr>
          <w:rFonts w:asciiTheme="minorHAnsi" w:hAnsiTheme="minorHAnsi" w:cstheme="minorHAnsi"/>
          <w:sz w:val="20"/>
          <w:szCs w:val="22"/>
        </w:rPr>
      </w:pPr>
    </w:p>
    <w:p w14:paraId="7C307AEB" w14:textId="671B58CD" w:rsidR="00FA5C21" w:rsidRDefault="00FA5C21" w:rsidP="00FA5C21">
      <w:pPr>
        <w:jc w:val="center"/>
        <w:rPr>
          <w:b/>
          <w:sz w:val="28"/>
          <w:szCs w:val="28"/>
        </w:rPr>
      </w:pPr>
      <w:r w:rsidRPr="000B6DEB">
        <w:rPr>
          <w:b/>
          <w:sz w:val="28"/>
          <w:szCs w:val="28"/>
        </w:rPr>
        <w:t>TÜRKİYE TAŞKÖMÜRÜ KURUMU</w:t>
      </w:r>
    </w:p>
    <w:p w14:paraId="7368FB60" w14:textId="3BB376BF" w:rsidR="00FA5C21" w:rsidRDefault="00FA5C21" w:rsidP="00FA5C21">
      <w:pPr>
        <w:jc w:val="center"/>
        <w:rPr>
          <w:b/>
          <w:sz w:val="28"/>
          <w:szCs w:val="28"/>
        </w:rPr>
      </w:pPr>
      <w:r w:rsidRPr="0086568F">
        <w:rPr>
          <w:b/>
          <w:sz w:val="28"/>
          <w:szCs w:val="28"/>
        </w:rPr>
        <w:t>ARMUTÇUK TAŞKÖMÜRÜ İŞLETME</w:t>
      </w:r>
      <w:r w:rsidR="00C569D4">
        <w:rPr>
          <w:b/>
          <w:sz w:val="28"/>
          <w:szCs w:val="28"/>
        </w:rPr>
        <w:t xml:space="preserve"> </w:t>
      </w:r>
      <w:r w:rsidRPr="0086568F">
        <w:rPr>
          <w:b/>
          <w:sz w:val="28"/>
          <w:szCs w:val="28"/>
        </w:rPr>
        <w:t>MÜESSESESİ</w:t>
      </w:r>
    </w:p>
    <w:p w14:paraId="1D807CF3" w14:textId="77777777" w:rsidR="00FA5C21" w:rsidRDefault="00FA5C21" w:rsidP="00FA5C21">
      <w:pPr>
        <w:jc w:val="center"/>
        <w:rPr>
          <w:b/>
          <w:sz w:val="28"/>
          <w:szCs w:val="28"/>
        </w:rPr>
      </w:pPr>
    </w:p>
    <w:p w14:paraId="06C39909" w14:textId="77777777" w:rsidR="00C569D4" w:rsidRDefault="00632BE1" w:rsidP="00632BE1">
      <w:pPr>
        <w:jc w:val="center"/>
        <w:rPr>
          <w:b/>
          <w:sz w:val="28"/>
          <w:szCs w:val="28"/>
        </w:rPr>
      </w:pPr>
      <w:r>
        <w:rPr>
          <w:b/>
          <w:sz w:val="28"/>
          <w:szCs w:val="28"/>
        </w:rPr>
        <w:t>LAVVARIN MODERNİZASYONU/YENİDEN KURULUMU</w:t>
      </w:r>
    </w:p>
    <w:p w14:paraId="067E91A1" w14:textId="18D29490" w:rsidR="00632BE1" w:rsidRPr="0086568F" w:rsidRDefault="00632BE1" w:rsidP="00632BE1">
      <w:pPr>
        <w:jc w:val="center"/>
        <w:rPr>
          <w:b/>
          <w:i/>
          <w:sz w:val="28"/>
          <w:szCs w:val="28"/>
        </w:rPr>
      </w:pPr>
      <w:r>
        <w:rPr>
          <w:b/>
          <w:sz w:val="28"/>
          <w:szCs w:val="28"/>
        </w:rPr>
        <w:t>TEKNİK ŞARTNAMESİ</w:t>
      </w:r>
    </w:p>
    <w:p w14:paraId="157CE9C0" w14:textId="4C49C6DC" w:rsidR="00FA5C21" w:rsidRDefault="00FA5C21" w:rsidP="00FA5C21">
      <w:pPr>
        <w:tabs>
          <w:tab w:val="left" w:pos="4095"/>
        </w:tabs>
        <w:rPr>
          <w:rFonts w:asciiTheme="minorHAnsi" w:hAnsiTheme="minorHAnsi" w:cstheme="minorHAnsi"/>
          <w:sz w:val="20"/>
          <w:szCs w:val="22"/>
        </w:rPr>
      </w:pPr>
    </w:p>
    <w:bookmarkEnd w:id="0"/>
    <w:bookmarkEnd w:id="1"/>
    <w:p w14:paraId="084DB0AA" w14:textId="21F76309" w:rsidR="009D38D1" w:rsidRPr="008A3576" w:rsidRDefault="009D38D1" w:rsidP="0099349F">
      <w:pPr>
        <w:tabs>
          <w:tab w:val="left" w:pos="4095"/>
        </w:tabs>
        <w:rPr>
          <w:rFonts w:asciiTheme="minorHAnsi" w:hAnsiTheme="minorHAnsi" w:cstheme="minorHAnsi"/>
          <w:sz w:val="20"/>
          <w:szCs w:val="22"/>
        </w:rPr>
      </w:pPr>
    </w:p>
    <w:p w14:paraId="277F25DA" w14:textId="77777777" w:rsidR="001202A4" w:rsidRPr="008A3576" w:rsidRDefault="001202A4" w:rsidP="00BE55D4">
      <w:pPr>
        <w:spacing w:line="276" w:lineRule="auto"/>
        <w:jc w:val="both"/>
        <w:rPr>
          <w:rFonts w:asciiTheme="minorHAnsi" w:hAnsiTheme="minorHAnsi" w:cstheme="minorHAnsi"/>
          <w:sz w:val="20"/>
          <w:szCs w:val="22"/>
        </w:rPr>
      </w:pPr>
    </w:p>
    <w:p w14:paraId="53DBE998" w14:textId="77777777" w:rsidR="001202A4" w:rsidRDefault="001202A4" w:rsidP="00BE55D4">
      <w:pPr>
        <w:spacing w:line="276" w:lineRule="auto"/>
        <w:jc w:val="both"/>
        <w:rPr>
          <w:rFonts w:asciiTheme="minorHAnsi" w:hAnsiTheme="minorHAnsi" w:cstheme="minorHAnsi"/>
          <w:sz w:val="20"/>
          <w:szCs w:val="22"/>
        </w:rPr>
      </w:pPr>
    </w:p>
    <w:p w14:paraId="369D5E69" w14:textId="77777777" w:rsidR="009403EE" w:rsidRDefault="009403EE" w:rsidP="00BE55D4">
      <w:pPr>
        <w:spacing w:line="276" w:lineRule="auto"/>
        <w:jc w:val="both"/>
        <w:rPr>
          <w:rFonts w:asciiTheme="minorHAnsi" w:hAnsiTheme="minorHAnsi" w:cstheme="minorHAnsi"/>
          <w:sz w:val="20"/>
          <w:szCs w:val="22"/>
        </w:rPr>
      </w:pPr>
    </w:p>
    <w:p w14:paraId="4E3BB517" w14:textId="77777777" w:rsidR="009403EE" w:rsidRDefault="009403EE" w:rsidP="00BE55D4">
      <w:pPr>
        <w:spacing w:line="276" w:lineRule="auto"/>
        <w:jc w:val="both"/>
        <w:rPr>
          <w:rFonts w:asciiTheme="minorHAnsi" w:hAnsiTheme="minorHAnsi" w:cstheme="minorHAnsi"/>
          <w:sz w:val="20"/>
          <w:szCs w:val="22"/>
        </w:rPr>
      </w:pPr>
    </w:p>
    <w:p w14:paraId="639F101D" w14:textId="77777777" w:rsidR="009403EE" w:rsidRPr="008A3576" w:rsidRDefault="009403EE" w:rsidP="00BE55D4">
      <w:pPr>
        <w:spacing w:line="276" w:lineRule="auto"/>
        <w:jc w:val="both"/>
        <w:rPr>
          <w:rFonts w:asciiTheme="minorHAnsi" w:hAnsiTheme="minorHAnsi" w:cstheme="minorHAnsi"/>
          <w:sz w:val="20"/>
          <w:szCs w:val="22"/>
        </w:rPr>
      </w:pPr>
    </w:p>
    <w:p w14:paraId="683A23CA" w14:textId="77777777" w:rsidR="001202A4" w:rsidRPr="008A3576" w:rsidRDefault="001202A4" w:rsidP="00BE55D4">
      <w:pPr>
        <w:spacing w:line="276" w:lineRule="auto"/>
        <w:jc w:val="both"/>
        <w:rPr>
          <w:rFonts w:asciiTheme="minorHAnsi" w:hAnsiTheme="minorHAnsi" w:cstheme="minorHAnsi"/>
          <w:sz w:val="20"/>
          <w:szCs w:val="22"/>
        </w:rPr>
      </w:pPr>
    </w:p>
    <w:p w14:paraId="197BF4DF" w14:textId="77777777" w:rsidR="001202A4" w:rsidRDefault="001202A4" w:rsidP="00BE55D4">
      <w:pPr>
        <w:spacing w:line="276" w:lineRule="auto"/>
        <w:jc w:val="both"/>
        <w:rPr>
          <w:rFonts w:asciiTheme="minorHAnsi" w:hAnsiTheme="minorHAnsi" w:cstheme="minorHAnsi"/>
          <w:sz w:val="20"/>
          <w:szCs w:val="22"/>
        </w:rPr>
      </w:pPr>
    </w:p>
    <w:p w14:paraId="436DC57C" w14:textId="77777777" w:rsidR="00DE23A4" w:rsidRDefault="00DE23A4" w:rsidP="00BE55D4">
      <w:pPr>
        <w:spacing w:line="276" w:lineRule="auto"/>
        <w:jc w:val="both"/>
        <w:rPr>
          <w:rFonts w:asciiTheme="minorHAnsi" w:hAnsiTheme="minorHAnsi" w:cstheme="minorHAnsi"/>
          <w:sz w:val="20"/>
          <w:szCs w:val="22"/>
        </w:rPr>
      </w:pPr>
    </w:p>
    <w:p w14:paraId="653E01E8" w14:textId="77777777" w:rsidR="00DE23A4" w:rsidRDefault="00DE23A4" w:rsidP="00BE55D4">
      <w:pPr>
        <w:spacing w:line="276" w:lineRule="auto"/>
        <w:jc w:val="both"/>
        <w:rPr>
          <w:rFonts w:asciiTheme="minorHAnsi" w:hAnsiTheme="minorHAnsi" w:cstheme="minorHAnsi"/>
          <w:sz w:val="20"/>
          <w:szCs w:val="22"/>
        </w:rPr>
      </w:pPr>
    </w:p>
    <w:p w14:paraId="16DC15A6" w14:textId="77777777" w:rsidR="00DE23A4" w:rsidRDefault="00DE23A4" w:rsidP="00BE55D4">
      <w:pPr>
        <w:spacing w:line="276" w:lineRule="auto"/>
        <w:jc w:val="both"/>
        <w:rPr>
          <w:rFonts w:asciiTheme="minorHAnsi" w:hAnsiTheme="minorHAnsi" w:cstheme="minorHAnsi"/>
          <w:sz w:val="20"/>
          <w:szCs w:val="22"/>
        </w:rPr>
      </w:pPr>
    </w:p>
    <w:p w14:paraId="14373828" w14:textId="77777777" w:rsidR="00DE23A4" w:rsidRDefault="00DE23A4" w:rsidP="00BE55D4">
      <w:pPr>
        <w:spacing w:line="276" w:lineRule="auto"/>
        <w:jc w:val="both"/>
        <w:rPr>
          <w:rFonts w:asciiTheme="minorHAnsi" w:hAnsiTheme="minorHAnsi" w:cstheme="minorHAnsi"/>
          <w:sz w:val="20"/>
          <w:szCs w:val="22"/>
        </w:rPr>
      </w:pPr>
    </w:p>
    <w:p w14:paraId="25720883" w14:textId="77777777" w:rsidR="00DE23A4" w:rsidRDefault="00DE23A4" w:rsidP="00BE55D4">
      <w:pPr>
        <w:spacing w:line="276" w:lineRule="auto"/>
        <w:jc w:val="both"/>
        <w:rPr>
          <w:rFonts w:asciiTheme="minorHAnsi" w:hAnsiTheme="minorHAnsi" w:cstheme="minorHAnsi"/>
          <w:sz w:val="20"/>
          <w:szCs w:val="22"/>
        </w:rPr>
      </w:pPr>
    </w:p>
    <w:p w14:paraId="22BD42FD" w14:textId="77777777" w:rsidR="00DE23A4" w:rsidRDefault="00DE23A4" w:rsidP="00BE55D4">
      <w:pPr>
        <w:spacing w:line="276" w:lineRule="auto"/>
        <w:jc w:val="both"/>
        <w:rPr>
          <w:rFonts w:asciiTheme="minorHAnsi" w:hAnsiTheme="minorHAnsi" w:cstheme="minorHAnsi"/>
          <w:sz w:val="20"/>
          <w:szCs w:val="22"/>
        </w:rPr>
      </w:pPr>
    </w:p>
    <w:p w14:paraId="51BF9CA1" w14:textId="77777777" w:rsidR="00DE23A4" w:rsidRDefault="00DE23A4" w:rsidP="00BE55D4">
      <w:pPr>
        <w:spacing w:line="276" w:lineRule="auto"/>
        <w:jc w:val="both"/>
        <w:rPr>
          <w:rFonts w:asciiTheme="minorHAnsi" w:hAnsiTheme="minorHAnsi" w:cstheme="minorHAnsi"/>
          <w:sz w:val="20"/>
          <w:szCs w:val="22"/>
        </w:rPr>
      </w:pPr>
    </w:p>
    <w:p w14:paraId="3EE8B996" w14:textId="77777777" w:rsidR="00DE23A4" w:rsidRDefault="00DE23A4" w:rsidP="00BE55D4">
      <w:pPr>
        <w:spacing w:line="276" w:lineRule="auto"/>
        <w:jc w:val="both"/>
        <w:rPr>
          <w:rFonts w:asciiTheme="minorHAnsi" w:hAnsiTheme="minorHAnsi" w:cstheme="minorHAnsi"/>
          <w:sz w:val="20"/>
          <w:szCs w:val="22"/>
        </w:rPr>
      </w:pPr>
    </w:p>
    <w:p w14:paraId="012474F4" w14:textId="77777777" w:rsidR="00DE23A4" w:rsidRDefault="00DE23A4" w:rsidP="00BE55D4">
      <w:pPr>
        <w:spacing w:line="276" w:lineRule="auto"/>
        <w:jc w:val="both"/>
        <w:rPr>
          <w:rFonts w:asciiTheme="minorHAnsi" w:hAnsiTheme="minorHAnsi" w:cstheme="minorHAnsi"/>
          <w:sz w:val="20"/>
          <w:szCs w:val="22"/>
        </w:rPr>
      </w:pPr>
    </w:p>
    <w:p w14:paraId="6EA776BA" w14:textId="77777777" w:rsidR="00DE23A4" w:rsidRDefault="00DE23A4" w:rsidP="00BE55D4">
      <w:pPr>
        <w:spacing w:line="276" w:lineRule="auto"/>
        <w:jc w:val="both"/>
        <w:rPr>
          <w:rFonts w:asciiTheme="minorHAnsi" w:hAnsiTheme="minorHAnsi" w:cstheme="minorHAnsi"/>
          <w:sz w:val="20"/>
          <w:szCs w:val="22"/>
        </w:rPr>
      </w:pPr>
    </w:p>
    <w:p w14:paraId="29829F5B" w14:textId="6DA17078" w:rsidR="00521EB9" w:rsidRDefault="00521EB9">
      <w:pPr>
        <w:rPr>
          <w:rFonts w:asciiTheme="minorHAnsi" w:hAnsiTheme="minorHAnsi" w:cstheme="minorHAnsi"/>
          <w:sz w:val="20"/>
          <w:szCs w:val="22"/>
        </w:rPr>
      </w:pPr>
      <w:r>
        <w:rPr>
          <w:rFonts w:asciiTheme="minorHAnsi" w:hAnsiTheme="minorHAnsi" w:cstheme="minorHAnsi"/>
          <w:sz w:val="20"/>
          <w:szCs w:val="22"/>
        </w:rPr>
        <w:br w:type="page"/>
      </w:r>
    </w:p>
    <w:p w14:paraId="1923E186" w14:textId="77777777" w:rsidR="00521EB9" w:rsidRPr="00F04EAE" w:rsidRDefault="00521EB9" w:rsidP="00521EB9">
      <w:pPr>
        <w:jc w:val="center"/>
        <w:rPr>
          <w:b/>
          <w:sz w:val="24"/>
          <w:szCs w:val="24"/>
        </w:rPr>
      </w:pPr>
      <w:r w:rsidRPr="00F04EAE">
        <w:rPr>
          <w:b/>
          <w:sz w:val="24"/>
          <w:szCs w:val="24"/>
        </w:rPr>
        <w:lastRenderedPageBreak/>
        <w:t>İÇİNDEKİLER</w:t>
      </w:r>
    </w:p>
    <w:p w14:paraId="108F9006" w14:textId="77777777" w:rsidR="00521EB9" w:rsidRPr="00521EB9" w:rsidRDefault="00521EB9" w:rsidP="00521EB9">
      <w:pPr>
        <w:rPr>
          <w:sz w:val="24"/>
          <w:szCs w:val="24"/>
        </w:rPr>
      </w:pPr>
      <w:r w:rsidRPr="00521EB9">
        <w:rPr>
          <w:sz w:val="24"/>
          <w:szCs w:val="24"/>
        </w:rPr>
        <w:t>1.GENEL</w:t>
      </w:r>
    </w:p>
    <w:p w14:paraId="6E94EE73" w14:textId="77777777" w:rsidR="00521EB9" w:rsidRPr="00521EB9" w:rsidRDefault="00521EB9" w:rsidP="00521EB9">
      <w:pPr>
        <w:rPr>
          <w:sz w:val="24"/>
          <w:szCs w:val="24"/>
        </w:rPr>
      </w:pPr>
      <w:r w:rsidRPr="00521EB9">
        <w:rPr>
          <w:sz w:val="24"/>
          <w:szCs w:val="24"/>
        </w:rPr>
        <w:t>2.KAPSAM</w:t>
      </w:r>
    </w:p>
    <w:p w14:paraId="628C9B6D" w14:textId="77777777" w:rsidR="00521EB9" w:rsidRPr="00521EB9" w:rsidRDefault="00521EB9" w:rsidP="00521EB9">
      <w:pPr>
        <w:ind w:left="360"/>
        <w:rPr>
          <w:sz w:val="24"/>
          <w:szCs w:val="24"/>
        </w:rPr>
      </w:pPr>
      <w:r w:rsidRPr="00521EB9">
        <w:rPr>
          <w:sz w:val="24"/>
          <w:szCs w:val="24"/>
        </w:rPr>
        <w:t>2.1.Yüklenici Kapsamı</w:t>
      </w:r>
    </w:p>
    <w:p w14:paraId="473382EF" w14:textId="77777777" w:rsidR="00521EB9" w:rsidRPr="00521EB9" w:rsidRDefault="00521EB9" w:rsidP="00521EB9">
      <w:pPr>
        <w:ind w:left="360"/>
        <w:rPr>
          <w:sz w:val="24"/>
          <w:szCs w:val="24"/>
        </w:rPr>
      </w:pPr>
      <w:r w:rsidRPr="00521EB9">
        <w:rPr>
          <w:sz w:val="24"/>
          <w:szCs w:val="24"/>
        </w:rPr>
        <w:t>2.2.İdare Kapsamı</w:t>
      </w:r>
    </w:p>
    <w:p w14:paraId="1E32D89A" w14:textId="77777777" w:rsidR="00521EB9" w:rsidRPr="00521EB9" w:rsidRDefault="00521EB9" w:rsidP="00521EB9">
      <w:pPr>
        <w:ind w:left="360"/>
        <w:rPr>
          <w:sz w:val="24"/>
          <w:szCs w:val="24"/>
        </w:rPr>
      </w:pPr>
      <w:r w:rsidRPr="00521EB9">
        <w:rPr>
          <w:sz w:val="24"/>
          <w:szCs w:val="24"/>
        </w:rPr>
        <w:t>2.3.Kapsam Taplosu</w:t>
      </w:r>
    </w:p>
    <w:p w14:paraId="1FAC5441" w14:textId="77777777" w:rsidR="00521EB9" w:rsidRPr="00521EB9" w:rsidRDefault="00521EB9" w:rsidP="00521EB9">
      <w:pPr>
        <w:ind w:left="360" w:hanging="360"/>
        <w:rPr>
          <w:sz w:val="24"/>
          <w:szCs w:val="24"/>
        </w:rPr>
      </w:pPr>
      <w:r w:rsidRPr="00521EB9">
        <w:rPr>
          <w:sz w:val="24"/>
          <w:szCs w:val="24"/>
        </w:rPr>
        <w:t>3.GENEL BİLGİ</w:t>
      </w:r>
    </w:p>
    <w:p w14:paraId="3128FFF4" w14:textId="77777777" w:rsidR="00521EB9" w:rsidRPr="00521EB9" w:rsidRDefault="00521EB9" w:rsidP="00521EB9">
      <w:pPr>
        <w:ind w:left="360" w:hanging="360"/>
        <w:rPr>
          <w:sz w:val="24"/>
          <w:szCs w:val="24"/>
        </w:rPr>
      </w:pPr>
      <w:r w:rsidRPr="00521EB9">
        <w:rPr>
          <w:sz w:val="24"/>
          <w:szCs w:val="24"/>
        </w:rPr>
        <w:t>4.YIKAMA PROSESİNİN TANIMI VE DETAYLARI</w:t>
      </w:r>
    </w:p>
    <w:p w14:paraId="0CF01247" w14:textId="77777777" w:rsidR="00521EB9" w:rsidRPr="00521EB9" w:rsidRDefault="00521EB9" w:rsidP="00521EB9">
      <w:pPr>
        <w:ind w:left="360" w:hanging="360"/>
        <w:rPr>
          <w:sz w:val="24"/>
          <w:szCs w:val="24"/>
        </w:rPr>
      </w:pPr>
      <w:r w:rsidRPr="00521EB9">
        <w:rPr>
          <w:sz w:val="24"/>
          <w:szCs w:val="24"/>
        </w:rPr>
        <w:t>5.TÜVENAN KÖMÜR ÖZELLİKLERİ VE PROSES ŞEMASI</w:t>
      </w:r>
    </w:p>
    <w:p w14:paraId="70F9F113" w14:textId="77777777" w:rsidR="00521EB9" w:rsidRPr="00521EB9" w:rsidRDefault="00521EB9" w:rsidP="00521EB9">
      <w:pPr>
        <w:ind w:left="360" w:hanging="360"/>
        <w:rPr>
          <w:sz w:val="24"/>
          <w:szCs w:val="24"/>
        </w:rPr>
      </w:pPr>
      <w:r w:rsidRPr="00521EB9">
        <w:rPr>
          <w:sz w:val="24"/>
          <w:szCs w:val="24"/>
        </w:rPr>
        <w:t>6.ELDE EDİLMESİ İSTENEN ÜRÜNÜN ÖZELLİKLERİ</w:t>
      </w:r>
    </w:p>
    <w:p w14:paraId="3FA26A73" w14:textId="77777777" w:rsidR="00521EB9" w:rsidRPr="00521EB9" w:rsidRDefault="00521EB9" w:rsidP="00521EB9">
      <w:pPr>
        <w:ind w:left="426" w:hanging="142"/>
        <w:rPr>
          <w:sz w:val="24"/>
          <w:szCs w:val="24"/>
        </w:rPr>
      </w:pPr>
      <w:r w:rsidRPr="00521EB9">
        <w:rPr>
          <w:sz w:val="24"/>
          <w:szCs w:val="24"/>
        </w:rPr>
        <w:t>6.1. İri-Zenginleştirme (Ağır Ortam)</w:t>
      </w:r>
    </w:p>
    <w:p w14:paraId="54DAA40E" w14:textId="77777777" w:rsidR="00521EB9" w:rsidRPr="00521EB9" w:rsidRDefault="00521EB9" w:rsidP="00521EB9">
      <w:pPr>
        <w:ind w:left="426" w:hanging="142"/>
        <w:rPr>
          <w:sz w:val="24"/>
          <w:szCs w:val="24"/>
        </w:rPr>
      </w:pPr>
      <w:r w:rsidRPr="00521EB9">
        <w:rPr>
          <w:sz w:val="24"/>
          <w:szCs w:val="24"/>
        </w:rPr>
        <w:t>6.2. Toz Kömür Zenginleştirme (Spiral)</w:t>
      </w:r>
    </w:p>
    <w:p w14:paraId="62D4849A" w14:textId="77777777" w:rsidR="00521EB9" w:rsidRPr="00521EB9" w:rsidRDefault="00521EB9" w:rsidP="00521EB9">
      <w:pPr>
        <w:ind w:left="426" w:hanging="142"/>
        <w:rPr>
          <w:sz w:val="24"/>
          <w:szCs w:val="24"/>
        </w:rPr>
      </w:pPr>
      <w:r w:rsidRPr="00521EB9">
        <w:rPr>
          <w:sz w:val="24"/>
          <w:szCs w:val="24"/>
        </w:rPr>
        <w:t>6.3.Filtrasyon Keki</w:t>
      </w:r>
    </w:p>
    <w:p w14:paraId="0DEFE7C8" w14:textId="77777777" w:rsidR="00521EB9" w:rsidRPr="00521EB9" w:rsidRDefault="00521EB9" w:rsidP="00521EB9">
      <w:pPr>
        <w:ind w:left="360" w:hanging="360"/>
        <w:rPr>
          <w:sz w:val="24"/>
          <w:szCs w:val="24"/>
        </w:rPr>
      </w:pPr>
      <w:r w:rsidRPr="00521EB9">
        <w:rPr>
          <w:sz w:val="24"/>
          <w:szCs w:val="24"/>
        </w:rPr>
        <w:t>7.PROSESİN ANA HATLARI</w:t>
      </w:r>
    </w:p>
    <w:p w14:paraId="479BA358" w14:textId="77777777" w:rsidR="00521EB9" w:rsidRPr="00521EB9" w:rsidRDefault="00521EB9" w:rsidP="00521EB9">
      <w:pPr>
        <w:ind w:left="360" w:hanging="360"/>
        <w:rPr>
          <w:sz w:val="24"/>
          <w:szCs w:val="24"/>
        </w:rPr>
      </w:pPr>
      <w:r w:rsidRPr="00521EB9">
        <w:rPr>
          <w:sz w:val="24"/>
          <w:szCs w:val="24"/>
        </w:rPr>
        <w:t>8.ÜNİTE VE BAĞLI SİSTEMLERİN ÖZELLİKLERİ</w:t>
      </w:r>
    </w:p>
    <w:p w14:paraId="38D64FF2" w14:textId="77777777" w:rsidR="00521EB9" w:rsidRPr="00521EB9" w:rsidRDefault="00521EB9" w:rsidP="00521EB9">
      <w:pPr>
        <w:ind w:left="567" w:hanging="360"/>
        <w:rPr>
          <w:sz w:val="24"/>
          <w:szCs w:val="24"/>
        </w:rPr>
      </w:pPr>
      <w:r w:rsidRPr="00521EB9">
        <w:rPr>
          <w:sz w:val="24"/>
          <w:szCs w:val="24"/>
        </w:rPr>
        <w:t>8.1.Elekler</w:t>
      </w:r>
    </w:p>
    <w:p w14:paraId="10C5BCC0" w14:textId="77777777" w:rsidR="00521EB9" w:rsidRPr="00521EB9" w:rsidRDefault="00521EB9" w:rsidP="00521EB9">
      <w:pPr>
        <w:ind w:left="567" w:hanging="360"/>
        <w:rPr>
          <w:sz w:val="24"/>
          <w:szCs w:val="24"/>
        </w:rPr>
      </w:pPr>
      <w:r w:rsidRPr="00521EB9">
        <w:rPr>
          <w:sz w:val="24"/>
          <w:szCs w:val="24"/>
        </w:rPr>
        <w:t>8.2.Kömür Bantları</w:t>
      </w:r>
    </w:p>
    <w:p w14:paraId="0CE6D052" w14:textId="77777777" w:rsidR="00521EB9" w:rsidRPr="00521EB9" w:rsidRDefault="00521EB9" w:rsidP="00521EB9">
      <w:pPr>
        <w:ind w:left="567" w:hanging="360"/>
        <w:rPr>
          <w:sz w:val="24"/>
          <w:szCs w:val="24"/>
        </w:rPr>
      </w:pPr>
      <w:r w:rsidRPr="00521EB9">
        <w:rPr>
          <w:sz w:val="24"/>
          <w:szCs w:val="24"/>
        </w:rPr>
        <w:t>8.3.Silolar</w:t>
      </w:r>
    </w:p>
    <w:p w14:paraId="0DD2809B" w14:textId="77777777" w:rsidR="00521EB9" w:rsidRPr="00521EB9" w:rsidRDefault="00521EB9" w:rsidP="00521EB9">
      <w:pPr>
        <w:ind w:left="1843" w:hanging="1276"/>
        <w:rPr>
          <w:sz w:val="24"/>
          <w:szCs w:val="24"/>
        </w:rPr>
      </w:pPr>
      <w:r w:rsidRPr="00521EB9">
        <w:rPr>
          <w:sz w:val="24"/>
          <w:szCs w:val="24"/>
        </w:rPr>
        <w:t>8.3.1.Tüvenan Siloları</w:t>
      </w:r>
    </w:p>
    <w:p w14:paraId="5F9C713B" w14:textId="77777777" w:rsidR="00521EB9" w:rsidRPr="00521EB9" w:rsidRDefault="00521EB9" w:rsidP="00521EB9">
      <w:pPr>
        <w:ind w:left="1843" w:hanging="1276"/>
        <w:rPr>
          <w:sz w:val="24"/>
          <w:szCs w:val="24"/>
        </w:rPr>
      </w:pPr>
      <w:r w:rsidRPr="00521EB9">
        <w:rPr>
          <w:sz w:val="24"/>
          <w:szCs w:val="24"/>
        </w:rPr>
        <w:t>8.3.2.Ürün Siloları</w:t>
      </w:r>
    </w:p>
    <w:p w14:paraId="0FB0C3BF" w14:textId="77777777" w:rsidR="00521EB9" w:rsidRPr="00521EB9" w:rsidRDefault="00521EB9" w:rsidP="00521EB9">
      <w:pPr>
        <w:ind w:left="1843" w:hanging="1701"/>
        <w:rPr>
          <w:sz w:val="24"/>
          <w:szCs w:val="24"/>
        </w:rPr>
      </w:pPr>
      <w:r w:rsidRPr="00521EB9">
        <w:rPr>
          <w:sz w:val="24"/>
          <w:szCs w:val="24"/>
        </w:rPr>
        <w:t>8.4.Kırıcılar</w:t>
      </w:r>
    </w:p>
    <w:p w14:paraId="0B522BAA" w14:textId="77777777" w:rsidR="00521EB9" w:rsidRPr="00521EB9" w:rsidRDefault="00521EB9" w:rsidP="00521EB9">
      <w:pPr>
        <w:ind w:left="1843" w:hanging="1701"/>
        <w:rPr>
          <w:sz w:val="24"/>
          <w:szCs w:val="24"/>
        </w:rPr>
      </w:pPr>
      <w:r w:rsidRPr="00521EB9">
        <w:rPr>
          <w:sz w:val="24"/>
          <w:szCs w:val="24"/>
        </w:rPr>
        <w:t>8.5.Zenginleştirme Üniteleri</w:t>
      </w:r>
    </w:p>
    <w:p w14:paraId="6A61D1DA" w14:textId="77777777" w:rsidR="00521EB9" w:rsidRPr="00521EB9" w:rsidRDefault="00521EB9" w:rsidP="00521EB9">
      <w:pPr>
        <w:ind w:left="1843" w:hanging="1276"/>
        <w:rPr>
          <w:sz w:val="24"/>
          <w:szCs w:val="24"/>
        </w:rPr>
      </w:pPr>
      <w:r w:rsidRPr="00521EB9">
        <w:rPr>
          <w:sz w:val="24"/>
          <w:szCs w:val="24"/>
        </w:rPr>
        <w:t>8.5.1. Ağır Ortam Zenginleştirme Sistemi</w:t>
      </w:r>
    </w:p>
    <w:p w14:paraId="45BC81C5" w14:textId="77777777" w:rsidR="00521EB9" w:rsidRPr="00521EB9" w:rsidRDefault="00521EB9" w:rsidP="00521EB9">
      <w:pPr>
        <w:ind w:left="1843" w:hanging="1276"/>
        <w:rPr>
          <w:sz w:val="24"/>
          <w:szCs w:val="24"/>
        </w:rPr>
      </w:pPr>
      <w:r w:rsidRPr="00521EB9">
        <w:rPr>
          <w:sz w:val="24"/>
          <w:szCs w:val="24"/>
        </w:rPr>
        <w:t>8.5.2.Spiral</w:t>
      </w:r>
    </w:p>
    <w:p w14:paraId="6BCB39C8" w14:textId="77777777" w:rsidR="00521EB9" w:rsidRPr="00521EB9" w:rsidRDefault="00521EB9" w:rsidP="00521EB9">
      <w:pPr>
        <w:ind w:left="1843" w:hanging="1701"/>
        <w:rPr>
          <w:sz w:val="24"/>
          <w:szCs w:val="24"/>
        </w:rPr>
      </w:pPr>
      <w:r w:rsidRPr="00521EB9">
        <w:rPr>
          <w:sz w:val="24"/>
          <w:szCs w:val="24"/>
        </w:rPr>
        <w:t>8.6.HİDROSİKLONLAR</w:t>
      </w:r>
    </w:p>
    <w:p w14:paraId="6E7497FA" w14:textId="77777777" w:rsidR="00521EB9" w:rsidRPr="00521EB9" w:rsidRDefault="00521EB9" w:rsidP="00521EB9">
      <w:pPr>
        <w:ind w:left="1843" w:hanging="1701"/>
        <w:rPr>
          <w:sz w:val="24"/>
          <w:szCs w:val="24"/>
        </w:rPr>
      </w:pPr>
      <w:r w:rsidRPr="00521EB9">
        <w:rPr>
          <w:sz w:val="24"/>
          <w:szCs w:val="24"/>
        </w:rPr>
        <w:t>8.7.TİKİNER (Çöktürücü-Yoğunlaştırı Ünite)</w:t>
      </w:r>
    </w:p>
    <w:p w14:paraId="09F7486F" w14:textId="77777777" w:rsidR="00521EB9" w:rsidRPr="00521EB9" w:rsidRDefault="00521EB9" w:rsidP="00521EB9">
      <w:pPr>
        <w:ind w:left="1843" w:hanging="1701"/>
        <w:rPr>
          <w:sz w:val="24"/>
          <w:szCs w:val="24"/>
        </w:rPr>
      </w:pPr>
      <w:r w:rsidRPr="00521EB9">
        <w:rPr>
          <w:sz w:val="24"/>
          <w:szCs w:val="24"/>
        </w:rPr>
        <w:t>8.8.FİLTREPRESLER</w:t>
      </w:r>
    </w:p>
    <w:p w14:paraId="6EA2927A" w14:textId="77777777" w:rsidR="00521EB9" w:rsidRPr="00521EB9" w:rsidRDefault="00521EB9" w:rsidP="00521EB9">
      <w:pPr>
        <w:ind w:left="1843" w:hanging="1701"/>
        <w:rPr>
          <w:sz w:val="24"/>
          <w:szCs w:val="24"/>
        </w:rPr>
      </w:pPr>
      <w:r w:rsidRPr="00521EB9">
        <w:rPr>
          <w:sz w:val="24"/>
          <w:szCs w:val="24"/>
        </w:rPr>
        <w:t>8.9.POMPALAR</w:t>
      </w:r>
    </w:p>
    <w:p w14:paraId="6DDA4F73" w14:textId="77777777" w:rsidR="00521EB9" w:rsidRPr="00521EB9" w:rsidRDefault="00521EB9" w:rsidP="00521EB9">
      <w:pPr>
        <w:ind w:left="1843" w:hanging="1701"/>
        <w:rPr>
          <w:sz w:val="24"/>
          <w:szCs w:val="24"/>
        </w:rPr>
      </w:pPr>
      <w:r w:rsidRPr="00521EB9">
        <w:rPr>
          <w:sz w:val="24"/>
          <w:szCs w:val="24"/>
        </w:rPr>
        <w:t>8.10.MANYETİT GERİ KAZANIM</w:t>
      </w:r>
    </w:p>
    <w:p w14:paraId="6B26D5CD" w14:textId="77777777" w:rsidR="00521EB9" w:rsidRPr="00521EB9" w:rsidRDefault="00521EB9" w:rsidP="00521EB9">
      <w:pPr>
        <w:ind w:left="1843" w:hanging="1701"/>
        <w:rPr>
          <w:sz w:val="24"/>
          <w:szCs w:val="24"/>
        </w:rPr>
      </w:pPr>
      <w:r w:rsidRPr="00521EB9">
        <w:rPr>
          <w:sz w:val="24"/>
          <w:szCs w:val="24"/>
        </w:rPr>
        <w:t>8.11.MERKEZİ KONTROL,KUMANDA VE İZLEME SİSTEMİ</w:t>
      </w:r>
    </w:p>
    <w:p w14:paraId="4BE51062" w14:textId="77777777" w:rsidR="00521EB9" w:rsidRPr="00521EB9" w:rsidRDefault="00521EB9" w:rsidP="00521EB9">
      <w:pPr>
        <w:ind w:left="1843" w:hanging="1701"/>
        <w:rPr>
          <w:sz w:val="24"/>
          <w:szCs w:val="24"/>
        </w:rPr>
      </w:pPr>
      <w:r w:rsidRPr="00521EB9">
        <w:rPr>
          <w:sz w:val="24"/>
          <w:szCs w:val="24"/>
        </w:rPr>
        <w:t>8.12.ELEKTRİK İŞLERİ</w:t>
      </w:r>
    </w:p>
    <w:p w14:paraId="2DB263A2" w14:textId="77777777" w:rsidR="00521EB9" w:rsidRPr="00521EB9" w:rsidRDefault="00521EB9" w:rsidP="00521EB9">
      <w:pPr>
        <w:ind w:left="1843" w:hanging="1276"/>
        <w:rPr>
          <w:sz w:val="24"/>
          <w:szCs w:val="24"/>
        </w:rPr>
      </w:pPr>
      <w:r w:rsidRPr="00521EB9">
        <w:rPr>
          <w:sz w:val="24"/>
          <w:szCs w:val="24"/>
        </w:rPr>
        <w:t>8.12.1.Transformatör</w:t>
      </w:r>
    </w:p>
    <w:p w14:paraId="2FA50423" w14:textId="77777777" w:rsidR="00521EB9" w:rsidRPr="00521EB9" w:rsidRDefault="00521EB9" w:rsidP="00521EB9">
      <w:pPr>
        <w:ind w:left="1843" w:hanging="1276"/>
        <w:rPr>
          <w:sz w:val="24"/>
          <w:szCs w:val="24"/>
        </w:rPr>
      </w:pPr>
      <w:r w:rsidRPr="00521EB9">
        <w:rPr>
          <w:sz w:val="24"/>
          <w:szCs w:val="24"/>
        </w:rPr>
        <w:t>8.12.2.Elektrik ve Kumando Panoları</w:t>
      </w:r>
    </w:p>
    <w:p w14:paraId="689C74B9" w14:textId="77777777" w:rsidR="00521EB9" w:rsidRPr="00521EB9" w:rsidRDefault="00521EB9" w:rsidP="00521EB9">
      <w:pPr>
        <w:ind w:left="1843" w:hanging="1701"/>
        <w:rPr>
          <w:sz w:val="24"/>
          <w:szCs w:val="24"/>
        </w:rPr>
      </w:pPr>
      <w:r w:rsidRPr="00521EB9">
        <w:rPr>
          <w:sz w:val="24"/>
          <w:szCs w:val="24"/>
        </w:rPr>
        <w:t>8.13.TEMİZ SU İHTİYACI,TEMİNİ VE DRENAJ SİSTEMİ</w:t>
      </w:r>
    </w:p>
    <w:p w14:paraId="5536DE62" w14:textId="77777777" w:rsidR="00521EB9" w:rsidRPr="00521EB9" w:rsidRDefault="00521EB9" w:rsidP="00521EB9">
      <w:pPr>
        <w:ind w:left="1843" w:hanging="1701"/>
        <w:rPr>
          <w:sz w:val="24"/>
          <w:szCs w:val="24"/>
        </w:rPr>
      </w:pPr>
      <w:r w:rsidRPr="00521EB9">
        <w:rPr>
          <w:sz w:val="24"/>
          <w:szCs w:val="24"/>
        </w:rPr>
        <w:t>8.14.KÖMÜR HAZIRLAMA TESİSİ YERLEŞİM SAHASI</w:t>
      </w:r>
    </w:p>
    <w:p w14:paraId="34FE3523" w14:textId="77777777" w:rsidR="00521EB9" w:rsidRPr="00521EB9" w:rsidRDefault="00521EB9" w:rsidP="00521EB9">
      <w:pPr>
        <w:ind w:left="1843" w:hanging="1701"/>
        <w:rPr>
          <w:sz w:val="24"/>
          <w:szCs w:val="24"/>
        </w:rPr>
      </w:pPr>
      <w:r w:rsidRPr="00521EB9">
        <w:rPr>
          <w:sz w:val="24"/>
          <w:szCs w:val="24"/>
        </w:rPr>
        <w:t>8.15.KÖMÜR HAZIRLAMA TESİSİ ÇELİK KONSTRÜKSİYONU</w:t>
      </w:r>
    </w:p>
    <w:p w14:paraId="174949E6" w14:textId="77777777" w:rsidR="00521EB9" w:rsidRPr="00521EB9" w:rsidRDefault="00521EB9" w:rsidP="00521EB9">
      <w:pPr>
        <w:ind w:left="1843" w:hanging="1701"/>
        <w:rPr>
          <w:sz w:val="24"/>
          <w:szCs w:val="24"/>
        </w:rPr>
      </w:pPr>
      <w:r w:rsidRPr="00521EB9">
        <w:rPr>
          <w:sz w:val="24"/>
          <w:szCs w:val="24"/>
        </w:rPr>
        <w:t>8.16.DİĞER ÖZELLİKLER</w:t>
      </w:r>
    </w:p>
    <w:p w14:paraId="71A4A949" w14:textId="77777777" w:rsidR="00521EB9" w:rsidRPr="00521EB9" w:rsidRDefault="00521EB9" w:rsidP="00521EB9">
      <w:pPr>
        <w:ind w:left="1843" w:hanging="1701"/>
        <w:rPr>
          <w:sz w:val="24"/>
          <w:szCs w:val="24"/>
        </w:rPr>
      </w:pPr>
      <w:r w:rsidRPr="00521EB9">
        <w:rPr>
          <w:sz w:val="24"/>
          <w:szCs w:val="24"/>
        </w:rPr>
        <w:t>8.17.BORU OLUK vs. BAĞLANTI ELEMANLARI</w:t>
      </w:r>
    </w:p>
    <w:p w14:paraId="54FF4037" w14:textId="77777777" w:rsidR="00521EB9" w:rsidRPr="00521EB9" w:rsidRDefault="00521EB9" w:rsidP="00521EB9">
      <w:pPr>
        <w:ind w:left="1843" w:hanging="1701"/>
        <w:rPr>
          <w:sz w:val="24"/>
          <w:szCs w:val="24"/>
        </w:rPr>
      </w:pPr>
      <w:r w:rsidRPr="00521EB9">
        <w:rPr>
          <w:sz w:val="24"/>
          <w:szCs w:val="24"/>
        </w:rPr>
        <w:t>8.18.KALİTE GEREKSİNİMLERİ</w:t>
      </w:r>
    </w:p>
    <w:p w14:paraId="5F4F70FE" w14:textId="77777777" w:rsidR="00521EB9" w:rsidRPr="00521EB9" w:rsidRDefault="00521EB9" w:rsidP="00521EB9">
      <w:pPr>
        <w:ind w:left="1843" w:hanging="1701"/>
        <w:rPr>
          <w:sz w:val="24"/>
          <w:szCs w:val="24"/>
        </w:rPr>
      </w:pPr>
      <w:r w:rsidRPr="00521EB9">
        <w:rPr>
          <w:sz w:val="24"/>
          <w:szCs w:val="24"/>
        </w:rPr>
        <w:t>9.İŞİN SÜRESİ</w:t>
      </w:r>
    </w:p>
    <w:p w14:paraId="05AEB983" w14:textId="77777777" w:rsidR="00521EB9" w:rsidRPr="00521EB9" w:rsidRDefault="00521EB9" w:rsidP="00521EB9">
      <w:pPr>
        <w:ind w:left="1843" w:hanging="1701"/>
        <w:rPr>
          <w:sz w:val="24"/>
          <w:szCs w:val="24"/>
        </w:rPr>
      </w:pPr>
      <w:r w:rsidRPr="00521EB9">
        <w:rPr>
          <w:sz w:val="24"/>
          <w:szCs w:val="24"/>
        </w:rPr>
        <w:t>10.MONTAJ İŞLERİ VE CEZALAR</w:t>
      </w:r>
    </w:p>
    <w:p w14:paraId="1B0F8606" w14:textId="77777777" w:rsidR="00521EB9" w:rsidRPr="00521EB9" w:rsidRDefault="00521EB9" w:rsidP="00521EB9">
      <w:pPr>
        <w:ind w:left="1843" w:hanging="1701"/>
        <w:rPr>
          <w:sz w:val="24"/>
          <w:szCs w:val="24"/>
        </w:rPr>
      </w:pPr>
      <w:r w:rsidRPr="00521EB9">
        <w:rPr>
          <w:sz w:val="24"/>
          <w:szCs w:val="24"/>
        </w:rPr>
        <w:t>11.EĞİTİMLER</w:t>
      </w:r>
    </w:p>
    <w:p w14:paraId="3D9546D5" w14:textId="77777777" w:rsidR="00521EB9" w:rsidRPr="00521EB9" w:rsidRDefault="00521EB9" w:rsidP="00521EB9">
      <w:pPr>
        <w:ind w:left="1843" w:hanging="1701"/>
        <w:rPr>
          <w:sz w:val="24"/>
          <w:szCs w:val="24"/>
        </w:rPr>
      </w:pPr>
      <w:r w:rsidRPr="00521EB9">
        <w:rPr>
          <w:sz w:val="24"/>
          <w:szCs w:val="24"/>
        </w:rPr>
        <w:t>12.TEST VE DENEME ÇALIŞMALARI</w:t>
      </w:r>
    </w:p>
    <w:p w14:paraId="22CB2B21" w14:textId="77777777" w:rsidR="00521EB9" w:rsidRPr="00521EB9" w:rsidRDefault="00521EB9" w:rsidP="00521EB9">
      <w:pPr>
        <w:ind w:left="1843" w:hanging="1276"/>
        <w:rPr>
          <w:sz w:val="24"/>
          <w:szCs w:val="24"/>
        </w:rPr>
      </w:pPr>
      <w:r w:rsidRPr="00521EB9">
        <w:rPr>
          <w:sz w:val="24"/>
          <w:szCs w:val="24"/>
        </w:rPr>
        <w:t>12.1.Yüksüz Test Çalışmaları</w:t>
      </w:r>
    </w:p>
    <w:p w14:paraId="67424AFB" w14:textId="77777777" w:rsidR="00521EB9" w:rsidRPr="00521EB9" w:rsidRDefault="00521EB9" w:rsidP="00521EB9">
      <w:pPr>
        <w:ind w:left="1843" w:hanging="1276"/>
        <w:rPr>
          <w:sz w:val="24"/>
          <w:szCs w:val="24"/>
        </w:rPr>
      </w:pPr>
      <w:r w:rsidRPr="00521EB9">
        <w:rPr>
          <w:sz w:val="24"/>
          <w:szCs w:val="24"/>
        </w:rPr>
        <w:t>12.2.Yüklü Test Çalışmaları</w:t>
      </w:r>
    </w:p>
    <w:p w14:paraId="75436FA6" w14:textId="77777777" w:rsidR="00521EB9" w:rsidRPr="00521EB9" w:rsidRDefault="00521EB9" w:rsidP="00521EB9">
      <w:pPr>
        <w:ind w:left="1843" w:hanging="1276"/>
        <w:rPr>
          <w:sz w:val="24"/>
          <w:szCs w:val="24"/>
        </w:rPr>
      </w:pPr>
      <w:r w:rsidRPr="00521EB9">
        <w:rPr>
          <w:sz w:val="24"/>
          <w:szCs w:val="24"/>
        </w:rPr>
        <w:t>12.3.Performans Testi</w:t>
      </w:r>
    </w:p>
    <w:p w14:paraId="371F25CC" w14:textId="77777777" w:rsidR="00521EB9" w:rsidRPr="00521EB9" w:rsidRDefault="00521EB9" w:rsidP="00521EB9">
      <w:pPr>
        <w:ind w:left="1843" w:hanging="1276"/>
        <w:rPr>
          <w:sz w:val="24"/>
          <w:szCs w:val="24"/>
        </w:rPr>
      </w:pPr>
      <w:r w:rsidRPr="00521EB9">
        <w:rPr>
          <w:sz w:val="24"/>
          <w:szCs w:val="24"/>
        </w:rPr>
        <w:t>12.4.Performans Test Koşulları</w:t>
      </w:r>
    </w:p>
    <w:p w14:paraId="40F9CB91" w14:textId="77777777" w:rsidR="00521EB9" w:rsidRPr="00521EB9" w:rsidRDefault="00521EB9" w:rsidP="00521EB9">
      <w:pPr>
        <w:ind w:left="1843" w:hanging="1701"/>
        <w:rPr>
          <w:sz w:val="24"/>
          <w:szCs w:val="24"/>
        </w:rPr>
      </w:pPr>
      <w:r w:rsidRPr="00521EB9">
        <w:rPr>
          <w:sz w:val="24"/>
          <w:szCs w:val="24"/>
        </w:rPr>
        <w:t>13.CEZALAR</w:t>
      </w:r>
    </w:p>
    <w:p w14:paraId="4A0345F4" w14:textId="77777777" w:rsidR="00521EB9" w:rsidRPr="00521EB9" w:rsidRDefault="00521EB9" w:rsidP="00521EB9">
      <w:pPr>
        <w:ind w:left="1843" w:hanging="1276"/>
        <w:rPr>
          <w:sz w:val="24"/>
          <w:szCs w:val="24"/>
        </w:rPr>
      </w:pPr>
      <w:r w:rsidRPr="00521EB9">
        <w:rPr>
          <w:sz w:val="24"/>
          <w:szCs w:val="24"/>
        </w:rPr>
        <w:t>13.1.Performans Testi Cezaları</w:t>
      </w:r>
    </w:p>
    <w:p w14:paraId="7A9F7808" w14:textId="77777777" w:rsidR="00521EB9" w:rsidRPr="00521EB9" w:rsidRDefault="00521EB9" w:rsidP="00521EB9">
      <w:pPr>
        <w:ind w:left="1843" w:hanging="1276"/>
        <w:rPr>
          <w:sz w:val="24"/>
          <w:szCs w:val="24"/>
        </w:rPr>
      </w:pPr>
      <w:r w:rsidRPr="00521EB9">
        <w:rPr>
          <w:sz w:val="24"/>
          <w:szCs w:val="24"/>
        </w:rPr>
        <w:t>13.2.Kapasite Cezaları</w:t>
      </w:r>
    </w:p>
    <w:p w14:paraId="52CCB54E" w14:textId="77777777" w:rsidR="00521EB9" w:rsidRPr="00521EB9" w:rsidRDefault="00521EB9" w:rsidP="00521EB9">
      <w:pPr>
        <w:ind w:left="1843" w:hanging="1276"/>
        <w:rPr>
          <w:sz w:val="24"/>
          <w:szCs w:val="24"/>
        </w:rPr>
      </w:pPr>
      <w:r w:rsidRPr="00521EB9">
        <w:rPr>
          <w:sz w:val="24"/>
          <w:szCs w:val="24"/>
        </w:rPr>
        <w:lastRenderedPageBreak/>
        <w:t>13.3.Ürün Kalitesi</w:t>
      </w:r>
    </w:p>
    <w:p w14:paraId="1254487B" w14:textId="77777777" w:rsidR="00521EB9" w:rsidRPr="00521EB9" w:rsidRDefault="00521EB9" w:rsidP="00521EB9">
      <w:pPr>
        <w:ind w:left="1843" w:hanging="1276"/>
        <w:rPr>
          <w:sz w:val="24"/>
          <w:szCs w:val="24"/>
        </w:rPr>
      </w:pPr>
      <w:r w:rsidRPr="00521EB9">
        <w:rPr>
          <w:sz w:val="24"/>
          <w:szCs w:val="24"/>
        </w:rPr>
        <w:t>13.4.Ürün Nemi</w:t>
      </w:r>
    </w:p>
    <w:p w14:paraId="466D53AD" w14:textId="77777777" w:rsidR="00521EB9" w:rsidRPr="00521EB9" w:rsidRDefault="00521EB9" w:rsidP="00521EB9">
      <w:pPr>
        <w:ind w:left="1843" w:hanging="1276"/>
        <w:rPr>
          <w:sz w:val="24"/>
          <w:szCs w:val="24"/>
        </w:rPr>
      </w:pPr>
      <w:r w:rsidRPr="00521EB9">
        <w:rPr>
          <w:sz w:val="24"/>
          <w:szCs w:val="24"/>
        </w:rPr>
        <w:t>13.5.Yıkama Ünitelerinin EP Değerleri</w:t>
      </w:r>
    </w:p>
    <w:p w14:paraId="6B2FE824" w14:textId="77777777" w:rsidR="00521EB9" w:rsidRPr="00521EB9" w:rsidRDefault="00521EB9" w:rsidP="00521EB9">
      <w:pPr>
        <w:ind w:left="1843" w:hanging="1276"/>
        <w:rPr>
          <w:sz w:val="24"/>
          <w:szCs w:val="24"/>
        </w:rPr>
      </w:pPr>
      <w:r w:rsidRPr="00521EB9">
        <w:rPr>
          <w:sz w:val="24"/>
          <w:szCs w:val="24"/>
        </w:rPr>
        <w:t>13.6.Manyetit Tüketimi</w:t>
      </w:r>
    </w:p>
    <w:p w14:paraId="27E9942E" w14:textId="77777777" w:rsidR="00521EB9" w:rsidRPr="00521EB9" w:rsidRDefault="00521EB9" w:rsidP="00521EB9">
      <w:pPr>
        <w:ind w:left="1843" w:hanging="1701"/>
        <w:rPr>
          <w:sz w:val="24"/>
          <w:szCs w:val="24"/>
        </w:rPr>
      </w:pPr>
      <w:r w:rsidRPr="00521EB9">
        <w:rPr>
          <w:sz w:val="24"/>
          <w:szCs w:val="24"/>
        </w:rPr>
        <w:t>14.GEÇİCİ KABUL</w:t>
      </w:r>
    </w:p>
    <w:p w14:paraId="46E68027" w14:textId="77777777" w:rsidR="00521EB9" w:rsidRPr="00521EB9" w:rsidRDefault="00521EB9" w:rsidP="00521EB9">
      <w:pPr>
        <w:ind w:left="1843" w:hanging="1701"/>
        <w:rPr>
          <w:sz w:val="24"/>
          <w:szCs w:val="24"/>
        </w:rPr>
      </w:pPr>
      <w:r w:rsidRPr="00521EB9">
        <w:rPr>
          <w:sz w:val="24"/>
          <w:szCs w:val="24"/>
        </w:rPr>
        <w:t>15.İŞLETME GARANTİ SÜRESİ</w:t>
      </w:r>
    </w:p>
    <w:p w14:paraId="13CF3109" w14:textId="77777777" w:rsidR="00521EB9" w:rsidRPr="00521EB9" w:rsidRDefault="00521EB9" w:rsidP="00521EB9">
      <w:pPr>
        <w:ind w:left="1843" w:hanging="1701"/>
        <w:rPr>
          <w:sz w:val="24"/>
          <w:szCs w:val="24"/>
        </w:rPr>
      </w:pPr>
      <w:r w:rsidRPr="00521EB9">
        <w:rPr>
          <w:sz w:val="24"/>
          <w:szCs w:val="24"/>
        </w:rPr>
        <w:t>16.KESİN KABUL</w:t>
      </w:r>
    </w:p>
    <w:p w14:paraId="0E98EA15" w14:textId="77777777" w:rsidR="00521EB9" w:rsidRPr="00521EB9" w:rsidRDefault="00521EB9" w:rsidP="00521EB9">
      <w:pPr>
        <w:ind w:left="1843" w:hanging="1701"/>
        <w:rPr>
          <w:sz w:val="24"/>
          <w:szCs w:val="24"/>
        </w:rPr>
      </w:pPr>
      <w:r w:rsidRPr="00521EB9">
        <w:rPr>
          <w:sz w:val="24"/>
          <w:szCs w:val="24"/>
        </w:rPr>
        <w:t>17.YER GÖRME</w:t>
      </w:r>
    </w:p>
    <w:p w14:paraId="1B58E9DE" w14:textId="77777777" w:rsidR="00521EB9" w:rsidRPr="00521EB9" w:rsidRDefault="00521EB9" w:rsidP="00521EB9">
      <w:pPr>
        <w:ind w:left="1843" w:hanging="1701"/>
        <w:rPr>
          <w:sz w:val="24"/>
          <w:szCs w:val="24"/>
        </w:rPr>
      </w:pPr>
      <w:r w:rsidRPr="00521EB9">
        <w:rPr>
          <w:sz w:val="24"/>
          <w:szCs w:val="24"/>
        </w:rPr>
        <w:t>18.YEDEK PARÇA</w:t>
      </w:r>
    </w:p>
    <w:p w14:paraId="3D10B301" w14:textId="77777777" w:rsidR="00521EB9" w:rsidRPr="00521EB9" w:rsidRDefault="00521EB9" w:rsidP="00521EB9">
      <w:pPr>
        <w:ind w:left="1843" w:hanging="1701"/>
        <w:rPr>
          <w:sz w:val="24"/>
          <w:szCs w:val="24"/>
        </w:rPr>
      </w:pPr>
      <w:r w:rsidRPr="00521EB9">
        <w:rPr>
          <w:sz w:val="24"/>
          <w:szCs w:val="24"/>
        </w:rPr>
        <w:t>19.ÇEVRE MEVZUATI</w:t>
      </w:r>
    </w:p>
    <w:p w14:paraId="44B00089" w14:textId="77777777" w:rsidR="00521EB9" w:rsidRPr="00521EB9" w:rsidRDefault="00521EB9" w:rsidP="00521EB9">
      <w:pPr>
        <w:ind w:left="1843" w:hanging="1701"/>
        <w:rPr>
          <w:sz w:val="24"/>
          <w:szCs w:val="24"/>
        </w:rPr>
      </w:pPr>
      <w:r w:rsidRPr="00521EB9">
        <w:rPr>
          <w:sz w:val="24"/>
          <w:szCs w:val="24"/>
        </w:rPr>
        <w:t>20.İŞ SAĞLIĞI VE GÜVENLİĞİ</w:t>
      </w:r>
    </w:p>
    <w:p w14:paraId="2F115313" w14:textId="77777777" w:rsidR="00521EB9" w:rsidRPr="00521EB9" w:rsidRDefault="00521EB9" w:rsidP="00521EB9">
      <w:pPr>
        <w:ind w:left="1843" w:hanging="1701"/>
        <w:rPr>
          <w:sz w:val="24"/>
          <w:szCs w:val="24"/>
        </w:rPr>
      </w:pPr>
      <w:r w:rsidRPr="00521EB9">
        <w:rPr>
          <w:sz w:val="24"/>
          <w:szCs w:val="24"/>
        </w:rPr>
        <w:t>21.İSTEKLİNİN TEKLİFİNDE BULUNMASI GEREKEN TEKNİKDÖKÜMANLAR</w:t>
      </w:r>
    </w:p>
    <w:p w14:paraId="46ACC86F" w14:textId="77777777" w:rsidR="00521EB9" w:rsidRPr="00521EB9" w:rsidRDefault="00521EB9" w:rsidP="00521EB9">
      <w:pPr>
        <w:ind w:left="1843" w:hanging="1701"/>
        <w:rPr>
          <w:sz w:val="24"/>
          <w:szCs w:val="24"/>
        </w:rPr>
      </w:pPr>
      <w:r w:rsidRPr="00521EB9">
        <w:rPr>
          <w:sz w:val="24"/>
          <w:szCs w:val="24"/>
        </w:rPr>
        <w:t>22.ÖDEMELER</w:t>
      </w:r>
    </w:p>
    <w:p w14:paraId="6D921D91" w14:textId="77777777" w:rsidR="00521EB9" w:rsidRPr="00521EB9" w:rsidRDefault="00521EB9" w:rsidP="00521EB9">
      <w:pPr>
        <w:ind w:left="1843" w:hanging="1701"/>
        <w:jc w:val="both"/>
        <w:rPr>
          <w:sz w:val="24"/>
          <w:szCs w:val="24"/>
        </w:rPr>
      </w:pPr>
      <w:r w:rsidRPr="00521EB9">
        <w:rPr>
          <w:sz w:val="24"/>
          <w:szCs w:val="24"/>
        </w:rPr>
        <w:t>23.EKLER</w:t>
      </w:r>
    </w:p>
    <w:p w14:paraId="65648D00" w14:textId="77777777" w:rsidR="00DE23A4" w:rsidRPr="00521EB9" w:rsidRDefault="00DE23A4" w:rsidP="00BE55D4">
      <w:pPr>
        <w:spacing w:line="276" w:lineRule="auto"/>
        <w:jc w:val="both"/>
        <w:rPr>
          <w:sz w:val="24"/>
          <w:szCs w:val="24"/>
        </w:rPr>
      </w:pPr>
    </w:p>
    <w:p w14:paraId="132826BA" w14:textId="77777777" w:rsidR="00DE23A4" w:rsidRPr="00521EB9" w:rsidRDefault="00DE23A4" w:rsidP="00BE55D4">
      <w:pPr>
        <w:spacing w:line="276" w:lineRule="auto"/>
        <w:jc w:val="both"/>
        <w:rPr>
          <w:sz w:val="24"/>
          <w:szCs w:val="24"/>
        </w:rPr>
      </w:pPr>
    </w:p>
    <w:p w14:paraId="066257AF" w14:textId="77777777" w:rsidR="001202A4" w:rsidRPr="008A3576" w:rsidRDefault="001202A4" w:rsidP="00BE55D4">
      <w:pPr>
        <w:spacing w:line="276" w:lineRule="auto"/>
        <w:jc w:val="both"/>
        <w:rPr>
          <w:rFonts w:asciiTheme="minorHAnsi" w:hAnsiTheme="minorHAnsi" w:cstheme="minorHAnsi"/>
          <w:sz w:val="20"/>
          <w:szCs w:val="22"/>
        </w:rPr>
      </w:pPr>
    </w:p>
    <w:p w14:paraId="05CA8B33" w14:textId="77777777" w:rsidR="001202A4" w:rsidRPr="008A3576" w:rsidRDefault="001202A4" w:rsidP="00BE55D4">
      <w:pPr>
        <w:spacing w:line="276" w:lineRule="auto"/>
        <w:jc w:val="both"/>
        <w:rPr>
          <w:rFonts w:asciiTheme="minorHAnsi" w:hAnsiTheme="minorHAnsi" w:cstheme="minorHAnsi"/>
          <w:sz w:val="20"/>
          <w:szCs w:val="22"/>
        </w:rPr>
      </w:pPr>
    </w:p>
    <w:p w14:paraId="464AE6F6" w14:textId="77777777" w:rsidR="001202A4" w:rsidRPr="008A3576" w:rsidRDefault="001202A4" w:rsidP="00BE55D4">
      <w:pPr>
        <w:spacing w:line="276" w:lineRule="auto"/>
        <w:jc w:val="both"/>
        <w:rPr>
          <w:rFonts w:asciiTheme="minorHAnsi" w:hAnsiTheme="minorHAnsi" w:cstheme="minorHAnsi"/>
          <w:sz w:val="20"/>
          <w:szCs w:val="22"/>
        </w:rPr>
      </w:pPr>
    </w:p>
    <w:p w14:paraId="428B577D" w14:textId="77777777" w:rsidR="00860EBA" w:rsidRPr="008A3576" w:rsidRDefault="00860EBA" w:rsidP="00BE55D4">
      <w:pPr>
        <w:spacing w:line="276" w:lineRule="auto"/>
        <w:jc w:val="both"/>
        <w:rPr>
          <w:rFonts w:asciiTheme="minorHAnsi" w:hAnsiTheme="minorHAnsi" w:cstheme="minorHAnsi"/>
          <w:sz w:val="20"/>
          <w:szCs w:val="22"/>
        </w:rPr>
      </w:pPr>
    </w:p>
    <w:p w14:paraId="76A8345E" w14:textId="06040150" w:rsidR="00DF746F" w:rsidRDefault="00DF746F">
      <w:pPr>
        <w:rPr>
          <w:rFonts w:asciiTheme="minorHAnsi" w:hAnsiTheme="minorHAnsi" w:cstheme="minorHAnsi"/>
          <w:sz w:val="20"/>
          <w:szCs w:val="22"/>
        </w:rPr>
      </w:pPr>
      <w:r>
        <w:rPr>
          <w:rFonts w:asciiTheme="minorHAnsi" w:hAnsiTheme="minorHAnsi" w:cstheme="minorHAnsi"/>
          <w:sz w:val="20"/>
          <w:szCs w:val="22"/>
        </w:rPr>
        <w:br w:type="page"/>
      </w:r>
    </w:p>
    <w:p w14:paraId="312EAA42" w14:textId="77777777" w:rsidR="0099349F" w:rsidRPr="008A3576" w:rsidRDefault="0099349F" w:rsidP="00BE55D4">
      <w:pPr>
        <w:spacing w:line="276" w:lineRule="auto"/>
        <w:jc w:val="both"/>
        <w:rPr>
          <w:rFonts w:asciiTheme="minorHAnsi" w:hAnsiTheme="minorHAnsi" w:cstheme="minorHAnsi"/>
          <w:sz w:val="20"/>
          <w:szCs w:val="22"/>
        </w:rPr>
      </w:pPr>
    </w:p>
    <w:p w14:paraId="32BA04A4" w14:textId="3220556A" w:rsidR="008D7F99" w:rsidRPr="000F2653" w:rsidRDefault="006271EA" w:rsidP="000F2653">
      <w:pPr>
        <w:ind w:left="284" w:hanging="284"/>
        <w:jc w:val="both"/>
        <w:rPr>
          <w:b/>
          <w:sz w:val="24"/>
          <w:szCs w:val="24"/>
          <w:lang w:eastAsia="tr-TR"/>
        </w:rPr>
      </w:pPr>
      <w:bookmarkStart w:id="2" w:name="_Toc419382537"/>
      <w:bookmarkStart w:id="3" w:name="_Toc111644295"/>
      <w:r w:rsidRPr="000F2653">
        <w:rPr>
          <w:b/>
          <w:sz w:val="24"/>
          <w:szCs w:val="24"/>
          <w:lang w:eastAsia="tr-TR"/>
        </w:rPr>
        <w:t>1-</w:t>
      </w:r>
      <w:r w:rsidRPr="000F2653">
        <w:rPr>
          <w:b/>
          <w:sz w:val="24"/>
          <w:szCs w:val="24"/>
          <w:lang w:eastAsia="tr-TR"/>
        </w:rPr>
        <w:tab/>
      </w:r>
      <w:r w:rsidR="00D3197D" w:rsidRPr="000F2653">
        <w:rPr>
          <w:b/>
          <w:sz w:val="24"/>
          <w:szCs w:val="24"/>
          <w:lang w:eastAsia="tr-TR"/>
        </w:rPr>
        <w:t>G</w:t>
      </w:r>
      <w:r w:rsidR="00277F63" w:rsidRPr="000F2653">
        <w:rPr>
          <w:b/>
          <w:sz w:val="24"/>
          <w:szCs w:val="24"/>
          <w:lang w:eastAsia="tr-TR"/>
        </w:rPr>
        <w:t>ENEL</w:t>
      </w:r>
      <w:bookmarkEnd w:id="2"/>
      <w:bookmarkEnd w:id="3"/>
    </w:p>
    <w:p w14:paraId="2550E4CA" w14:textId="75BFC7ED" w:rsidR="00860EBA" w:rsidRPr="005B48F2" w:rsidRDefault="00FA0A93" w:rsidP="005B48F2">
      <w:pPr>
        <w:pStyle w:val="StyleHeading2Firstline079After6pt"/>
        <w:numPr>
          <w:ilvl w:val="1"/>
          <w:numId w:val="6"/>
        </w:numPr>
        <w:spacing w:before="0" w:after="0" w:line="276" w:lineRule="auto"/>
        <w:jc w:val="both"/>
        <w:rPr>
          <w:b w:val="0"/>
          <w:bCs w:val="0"/>
          <w:u w:val="none"/>
          <w:lang w:eastAsia="en-US"/>
        </w:rPr>
      </w:pPr>
      <w:bookmarkStart w:id="4" w:name="_Hlk96613022"/>
      <w:bookmarkStart w:id="5" w:name="_Toc419382538"/>
      <w:r w:rsidRPr="005B48F2">
        <w:rPr>
          <w:b w:val="0"/>
          <w:bCs w:val="0"/>
          <w:u w:val="none"/>
          <w:lang w:eastAsia="en-US"/>
        </w:rPr>
        <w:t>İşbu şartname</w:t>
      </w:r>
      <w:r w:rsidR="00E20BE0" w:rsidRPr="005B48F2">
        <w:rPr>
          <w:b w:val="0"/>
          <w:bCs w:val="0"/>
          <w:u w:val="none"/>
          <w:lang w:eastAsia="en-US"/>
        </w:rPr>
        <w:t xml:space="preserve"> </w:t>
      </w:r>
      <w:r w:rsidR="0025208C" w:rsidRPr="005B48F2">
        <w:rPr>
          <w:b w:val="0"/>
          <w:bCs w:val="0"/>
          <w:u w:val="none"/>
          <w:lang w:eastAsia="en-US"/>
        </w:rPr>
        <w:t>Türkiye Taşkömürü Kurumu</w:t>
      </w:r>
      <w:r w:rsidR="00E34E68" w:rsidRPr="005B48F2">
        <w:rPr>
          <w:b w:val="0"/>
          <w:bCs w:val="0"/>
          <w:u w:val="none"/>
          <w:lang w:eastAsia="en-US"/>
        </w:rPr>
        <w:t xml:space="preserve"> </w:t>
      </w:r>
      <w:r w:rsidR="0025208C" w:rsidRPr="005B48F2">
        <w:rPr>
          <w:b w:val="0"/>
          <w:bCs w:val="0"/>
          <w:u w:val="none"/>
          <w:lang w:eastAsia="en-US"/>
        </w:rPr>
        <w:t>Armut</w:t>
      </w:r>
      <w:r w:rsidR="004F002D">
        <w:rPr>
          <w:b w:val="0"/>
          <w:bCs w:val="0"/>
          <w:u w:val="none"/>
          <w:lang w:eastAsia="en-US"/>
        </w:rPr>
        <w:t>ç</w:t>
      </w:r>
      <w:r w:rsidR="0025208C" w:rsidRPr="005B48F2">
        <w:rPr>
          <w:b w:val="0"/>
          <w:bCs w:val="0"/>
          <w:u w:val="none"/>
          <w:lang w:eastAsia="en-US"/>
        </w:rPr>
        <w:t xml:space="preserve">uk Taşkömürü İşletme Müessesesince üretilen taşkömürlerinin zenginleştirme </w:t>
      </w:r>
      <w:r w:rsidR="000C67AB" w:rsidRPr="005B48F2">
        <w:rPr>
          <w:b w:val="0"/>
          <w:bCs w:val="0"/>
          <w:u w:val="none"/>
          <w:lang w:eastAsia="en-US"/>
        </w:rPr>
        <w:t xml:space="preserve">ihtiyacı olarak </w:t>
      </w:r>
      <w:r w:rsidR="002D3379" w:rsidRPr="005B48F2">
        <w:rPr>
          <w:b w:val="0"/>
          <w:bCs w:val="0"/>
          <w:u w:val="none"/>
          <w:lang w:eastAsia="en-US"/>
        </w:rPr>
        <w:t>aşa</w:t>
      </w:r>
      <w:r w:rsidR="000C67AB" w:rsidRPr="005B48F2">
        <w:rPr>
          <w:b w:val="0"/>
          <w:bCs w:val="0"/>
          <w:u w:val="none"/>
          <w:lang w:eastAsia="en-US"/>
        </w:rPr>
        <w:t xml:space="preserve">ğıda teknik özellikleri verilen </w:t>
      </w:r>
      <w:r w:rsidR="00DC7D06" w:rsidRPr="005B48F2">
        <w:rPr>
          <w:b w:val="0"/>
          <w:bCs w:val="0"/>
          <w:u w:val="none"/>
          <w:lang w:eastAsia="en-US"/>
        </w:rPr>
        <w:t>Kömür Zenginleştirme Tesisinin</w:t>
      </w:r>
      <w:r w:rsidR="000C67AB" w:rsidRPr="005B48F2">
        <w:rPr>
          <w:b w:val="0"/>
          <w:bCs w:val="0"/>
          <w:u w:val="none"/>
          <w:lang w:eastAsia="en-US"/>
        </w:rPr>
        <w:t xml:space="preserve"> </w:t>
      </w:r>
      <w:r w:rsidR="00860EBA" w:rsidRPr="005B48F2">
        <w:rPr>
          <w:b w:val="0"/>
          <w:bCs w:val="0"/>
          <w:u w:val="none"/>
          <w:lang w:eastAsia="en-US"/>
        </w:rPr>
        <w:t>ana ve detay mühend</w:t>
      </w:r>
      <w:r w:rsidR="000C67AB" w:rsidRPr="005B48F2">
        <w:rPr>
          <w:b w:val="0"/>
          <w:bCs w:val="0"/>
          <w:u w:val="none"/>
          <w:lang w:eastAsia="en-US"/>
        </w:rPr>
        <w:t xml:space="preserve">islik işleri, malzeme temini, </w:t>
      </w:r>
      <w:r w:rsidR="00860EBA" w:rsidRPr="005B48F2">
        <w:rPr>
          <w:b w:val="0"/>
          <w:bCs w:val="0"/>
          <w:u w:val="none"/>
          <w:lang w:eastAsia="en-US"/>
        </w:rPr>
        <w:t>imalat</w:t>
      </w:r>
      <w:r w:rsidR="00DC7D06" w:rsidRPr="005B48F2">
        <w:rPr>
          <w:b w:val="0"/>
          <w:bCs w:val="0"/>
          <w:u w:val="none"/>
          <w:lang w:eastAsia="en-US"/>
        </w:rPr>
        <w:t xml:space="preserve">, </w:t>
      </w:r>
      <w:r w:rsidR="000C67AB" w:rsidRPr="005B48F2">
        <w:rPr>
          <w:b w:val="0"/>
          <w:bCs w:val="0"/>
          <w:u w:val="none"/>
          <w:lang w:eastAsia="en-US"/>
        </w:rPr>
        <w:t>test</w:t>
      </w:r>
      <w:r w:rsidR="00DC7D06" w:rsidRPr="005B48F2">
        <w:rPr>
          <w:b w:val="0"/>
          <w:bCs w:val="0"/>
          <w:u w:val="none"/>
          <w:lang w:eastAsia="en-US"/>
        </w:rPr>
        <w:t>, montaj</w:t>
      </w:r>
      <w:r w:rsidR="000C67AB" w:rsidRPr="005B48F2">
        <w:rPr>
          <w:b w:val="0"/>
          <w:bCs w:val="0"/>
          <w:u w:val="none"/>
          <w:lang w:eastAsia="en-US"/>
        </w:rPr>
        <w:t xml:space="preserve"> ve devreye alma ile</w:t>
      </w:r>
      <w:r w:rsidR="00860EBA" w:rsidRPr="005B48F2">
        <w:rPr>
          <w:b w:val="0"/>
          <w:bCs w:val="0"/>
          <w:u w:val="none"/>
          <w:lang w:eastAsia="en-US"/>
        </w:rPr>
        <w:t xml:space="preserve"> ilgili işleri kapsamaktadır.</w:t>
      </w:r>
    </w:p>
    <w:p w14:paraId="2B65F1BA" w14:textId="20965414" w:rsidR="00C802B5" w:rsidRPr="002457EA" w:rsidRDefault="0025208C" w:rsidP="002457EA">
      <w:pPr>
        <w:pStyle w:val="StyleHeading2Firstline079After6pt"/>
        <w:numPr>
          <w:ilvl w:val="1"/>
          <w:numId w:val="6"/>
        </w:numPr>
        <w:spacing w:before="0" w:after="0" w:line="276" w:lineRule="auto"/>
        <w:jc w:val="both"/>
        <w:rPr>
          <w:b w:val="0"/>
          <w:bCs w:val="0"/>
          <w:u w:val="none"/>
          <w:lang w:eastAsia="en-US"/>
        </w:rPr>
      </w:pPr>
      <w:r w:rsidRPr="002457EA">
        <w:rPr>
          <w:b w:val="0"/>
          <w:bCs w:val="0"/>
          <w:u w:val="none"/>
          <w:lang w:eastAsia="en-US"/>
        </w:rPr>
        <w:t>TÜRKİYE TAŞKÖMÜRÜ KURUMU</w:t>
      </w:r>
      <w:r w:rsidR="00C802B5" w:rsidRPr="002457EA">
        <w:rPr>
          <w:b w:val="0"/>
          <w:bCs w:val="0"/>
          <w:u w:val="none"/>
          <w:lang w:eastAsia="en-US"/>
        </w:rPr>
        <w:t>; bu şartnamede “</w:t>
      </w:r>
      <w:r w:rsidR="002D7A6C" w:rsidRPr="002457EA">
        <w:rPr>
          <w:b w:val="0"/>
          <w:bCs w:val="0"/>
          <w:u w:val="none"/>
          <w:lang w:eastAsia="en-US"/>
        </w:rPr>
        <w:t>İDARE</w:t>
      </w:r>
      <w:r w:rsidR="00C802B5" w:rsidRPr="002457EA">
        <w:rPr>
          <w:b w:val="0"/>
          <w:bCs w:val="0"/>
          <w:u w:val="none"/>
          <w:lang w:eastAsia="en-US"/>
        </w:rPr>
        <w:t>” olarak; bu sistemin tesis edilmesi amacıyla açılan ihaleye teklif veren firmalar “</w:t>
      </w:r>
      <w:r w:rsidR="002D7A6C" w:rsidRPr="002457EA">
        <w:rPr>
          <w:b w:val="0"/>
          <w:bCs w:val="0"/>
          <w:u w:val="none"/>
          <w:lang w:eastAsia="en-US"/>
        </w:rPr>
        <w:t>İSTEKLİ</w:t>
      </w:r>
      <w:r w:rsidR="00C802B5" w:rsidRPr="002457EA">
        <w:rPr>
          <w:b w:val="0"/>
          <w:bCs w:val="0"/>
          <w:u w:val="none"/>
          <w:lang w:eastAsia="en-US"/>
        </w:rPr>
        <w:t xml:space="preserve"> FİRMA” olarak </w:t>
      </w:r>
      <w:r w:rsidR="00E20BE0" w:rsidRPr="002457EA">
        <w:rPr>
          <w:b w:val="0"/>
          <w:bCs w:val="0"/>
          <w:u w:val="none"/>
          <w:lang w:eastAsia="en-US"/>
        </w:rPr>
        <w:t xml:space="preserve"> </w:t>
      </w:r>
      <w:r w:rsidR="00C802B5" w:rsidRPr="002457EA">
        <w:rPr>
          <w:b w:val="0"/>
          <w:bCs w:val="0"/>
          <w:u w:val="none"/>
          <w:lang w:eastAsia="en-US"/>
        </w:rPr>
        <w:t xml:space="preserve">ve ihale sonunda </w:t>
      </w:r>
      <w:r w:rsidR="002D7A6C" w:rsidRPr="002457EA">
        <w:rPr>
          <w:b w:val="0"/>
          <w:bCs w:val="0"/>
          <w:u w:val="none"/>
          <w:lang w:eastAsia="en-US"/>
        </w:rPr>
        <w:t>İdare</w:t>
      </w:r>
      <w:r w:rsidR="00C802B5" w:rsidRPr="002457EA">
        <w:rPr>
          <w:b w:val="0"/>
          <w:bCs w:val="0"/>
          <w:u w:val="none"/>
          <w:lang w:eastAsia="en-US"/>
        </w:rPr>
        <w:t xml:space="preserve"> tarafından uygun görülecek </w:t>
      </w:r>
      <w:r w:rsidR="002D7A6C" w:rsidRPr="002457EA">
        <w:rPr>
          <w:b w:val="0"/>
          <w:bCs w:val="0"/>
          <w:u w:val="none"/>
          <w:lang w:eastAsia="en-US"/>
        </w:rPr>
        <w:t>İSTEKLİ</w:t>
      </w:r>
      <w:r w:rsidR="00C802B5" w:rsidRPr="002457EA">
        <w:rPr>
          <w:b w:val="0"/>
          <w:bCs w:val="0"/>
          <w:u w:val="none"/>
          <w:lang w:eastAsia="en-US"/>
        </w:rPr>
        <w:t xml:space="preserve"> FİRMA ise “YÜKLENİCİ” olarak anılacaktır.</w:t>
      </w:r>
    </w:p>
    <w:p w14:paraId="00F725F8" w14:textId="5ED43E3F" w:rsidR="00C802B5" w:rsidRPr="00A673F6" w:rsidRDefault="00C802B5" w:rsidP="00A673F6">
      <w:pPr>
        <w:pStyle w:val="StyleHeading2Firstline079After6pt"/>
        <w:numPr>
          <w:ilvl w:val="1"/>
          <w:numId w:val="6"/>
        </w:numPr>
        <w:spacing w:before="0" w:after="0" w:line="276" w:lineRule="auto"/>
        <w:jc w:val="both"/>
        <w:rPr>
          <w:b w:val="0"/>
          <w:bCs w:val="0"/>
          <w:u w:val="none"/>
          <w:lang w:eastAsia="en-US"/>
        </w:rPr>
      </w:pPr>
      <w:r w:rsidRPr="00A673F6">
        <w:rPr>
          <w:b w:val="0"/>
          <w:bCs w:val="0"/>
          <w:u w:val="none"/>
          <w:lang w:eastAsia="en-US"/>
        </w:rPr>
        <w:t xml:space="preserve">Bu şartname ve ekleri, yapılması istenen işin kapsamı, ekipmanların özellikleri, sistemin yerleştirileceği saha ve çalışma şartları hususlarında </w:t>
      </w:r>
      <w:r w:rsidR="002D7A6C" w:rsidRPr="00A673F6">
        <w:rPr>
          <w:b w:val="0"/>
          <w:bCs w:val="0"/>
          <w:u w:val="none"/>
          <w:lang w:eastAsia="en-US"/>
        </w:rPr>
        <w:t>İSTEKLİ</w:t>
      </w:r>
      <w:r w:rsidRPr="00A673F6">
        <w:rPr>
          <w:b w:val="0"/>
          <w:bCs w:val="0"/>
          <w:u w:val="none"/>
          <w:lang w:eastAsia="en-US"/>
        </w:rPr>
        <w:t xml:space="preserve"> FİRMA’ları aydınlatacak yeterli bilgileri ihtiva etmekte olup; bu bilgiler, yapılacak tüm işlerdeki YÜKLENİCİ</w:t>
      </w:r>
      <w:r w:rsidR="00E5501E" w:rsidRPr="00A673F6">
        <w:rPr>
          <w:b w:val="0"/>
          <w:bCs w:val="0"/>
          <w:u w:val="none"/>
          <w:lang w:eastAsia="en-US"/>
        </w:rPr>
        <w:t xml:space="preserve"> </w:t>
      </w:r>
      <w:r w:rsidRPr="00A673F6">
        <w:rPr>
          <w:b w:val="0"/>
          <w:bCs w:val="0"/>
          <w:u w:val="none"/>
          <w:lang w:eastAsia="en-US"/>
        </w:rPr>
        <w:t>’</w:t>
      </w:r>
      <w:r w:rsidR="007A2012" w:rsidRPr="00A673F6">
        <w:rPr>
          <w:b w:val="0"/>
          <w:bCs w:val="0"/>
          <w:u w:val="none"/>
          <w:lang w:eastAsia="en-US"/>
        </w:rPr>
        <w:t>n</w:t>
      </w:r>
      <w:r w:rsidRPr="00A673F6">
        <w:rPr>
          <w:b w:val="0"/>
          <w:bCs w:val="0"/>
          <w:u w:val="none"/>
          <w:lang w:eastAsia="en-US"/>
        </w:rPr>
        <w:t xml:space="preserve">in sorumluluğunu ortadan kaldırmaz, kaldırmak için kullanılamaz. </w:t>
      </w:r>
      <w:r w:rsidR="002D7A6C" w:rsidRPr="00A673F6">
        <w:rPr>
          <w:b w:val="0"/>
          <w:bCs w:val="0"/>
          <w:u w:val="none"/>
          <w:lang w:eastAsia="en-US"/>
        </w:rPr>
        <w:t>İSTEKLİ</w:t>
      </w:r>
      <w:r w:rsidRPr="00A673F6">
        <w:rPr>
          <w:b w:val="0"/>
          <w:bCs w:val="0"/>
          <w:u w:val="none"/>
          <w:lang w:eastAsia="en-US"/>
        </w:rPr>
        <w:t xml:space="preserve"> FİRMA, varsa sistemlerde tespit ettiği eksiklikleri veya gerekli gördüğü tamamlayıcı unsurları, teklifi kapsamında, </w:t>
      </w:r>
      <w:r w:rsidR="002D7A6C" w:rsidRPr="00A673F6">
        <w:rPr>
          <w:b w:val="0"/>
          <w:bCs w:val="0"/>
          <w:u w:val="none"/>
          <w:lang w:eastAsia="en-US"/>
        </w:rPr>
        <w:t>İDARE</w:t>
      </w:r>
      <w:r w:rsidRPr="00A673F6">
        <w:rPr>
          <w:b w:val="0"/>
          <w:bCs w:val="0"/>
          <w:u w:val="none"/>
          <w:lang w:eastAsia="en-US"/>
        </w:rPr>
        <w:t>’</w:t>
      </w:r>
      <w:r w:rsidR="00867352" w:rsidRPr="00A673F6">
        <w:rPr>
          <w:b w:val="0"/>
          <w:bCs w:val="0"/>
          <w:u w:val="none"/>
          <w:lang w:eastAsia="en-US"/>
        </w:rPr>
        <w:t>n</w:t>
      </w:r>
      <w:r w:rsidRPr="00A673F6">
        <w:rPr>
          <w:b w:val="0"/>
          <w:bCs w:val="0"/>
          <w:u w:val="none"/>
          <w:lang w:eastAsia="en-US"/>
        </w:rPr>
        <w:t>in dikkatini çekerek, belirtmekle yükümlüdür.</w:t>
      </w:r>
    </w:p>
    <w:p w14:paraId="247853D1" w14:textId="08D4525D" w:rsidR="00C802B5" w:rsidRPr="00082670" w:rsidRDefault="00C802B5" w:rsidP="00082670">
      <w:pPr>
        <w:pStyle w:val="StyleHeading2Firstline079After6pt"/>
        <w:numPr>
          <w:ilvl w:val="1"/>
          <w:numId w:val="6"/>
        </w:numPr>
        <w:spacing w:before="0" w:after="0" w:line="276" w:lineRule="auto"/>
        <w:jc w:val="both"/>
        <w:rPr>
          <w:b w:val="0"/>
          <w:bCs w:val="0"/>
          <w:u w:val="none"/>
          <w:lang w:eastAsia="en-US"/>
        </w:rPr>
      </w:pPr>
      <w:r w:rsidRPr="00082670">
        <w:rPr>
          <w:b w:val="0"/>
          <w:bCs w:val="0"/>
          <w:u w:val="none"/>
          <w:lang w:eastAsia="en-US"/>
        </w:rPr>
        <w:t xml:space="preserve">YÜKLENİCİ, iş bitiminde yaptığı iş ile ilgili bütün imalat ve/veya montaj malzemesi artıklarını temizleyecek ve etrafı düzenli bir şekilde teslim edecektir. </w:t>
      </w:r>
    </w:p>
    <w:p w14:paraId="37343FA9" w14:textId="19E5F544" w:rsidR="00C802B5" w:rsidRPr="00082670" w:rsidRDefault="00C802B5" w:rsidP="00082670">
      <w:pPr>
        <w:pStyle w:val="StyleHeading2Firstline079After6pt"/>
        <w:numPr>
          <w:ilvl w:val="1"/>
          <w:numId w:val="6"/>
        </w:numPr>
        <w:spacing w:before="0" w:after="0" w:line="276" w:lineRule="auto"/>
        <w:jc w:val="both"/>
        <w:rPr>
          <w:b w:val="0"/>
          <w:bCs w:val="0"/>
          <w:u w:val="none"/>
          <w:lang w:eastAsia="en-US"/>
        </w:rPr>
      </w:pPr>
      <w:r w:rsidRPr="00082670">
        <w:rPr>
          <w:b w:val="0"/>
          <w:bCs w:val="0"/>
          <w:u w:val="none"/>
          <w:lang w:eastAsia="en-US"/>
        </w:rPr>
        <w:t xml:space="preserve">YÜKLENİCİ, </w:t>
      </w:r>
      <w:r w:rsidR="00867352" w:rsidRPr="00082670">
        <w:rPr>
          <w:b w:val="0"/>
          <w:bCs w:val="0"/>
          <w:u w:val="none"/>
          <w:lang w:eastAsia="en-US"/>
        </w:rPr>
        <w:t>İDARECE</w:t>
      </w:r>
      <w:r w:rsidRPr="00082670">
        <w:rPr>
          <w:b w:val="0"/>
          <w:bCs w:val="0"/>
          <w:u w:val="none"/>
          <w:lang w:eastAsia="en-US"/>
        </w:rPr>
        <w:t xml:space="preserve"> onaylanan proje ve malzeme listelerinde yer alan malzemelerden farklı bir malzeme kullanamaz. Malzemede değişiklik gerekmesi durumunda önce </w:t>
      </w:r>
      <w:r w:rsidR="00867352" w:rsidRPr="00082670">
        <w:rPr>
          <w:b w:val="0"/>
          <w:bCs w:val="0"/>
          <w:u w:val="none"/>
          <w:lang w:eastAsia="en-US"/>
        </w:rPr>
        <w:t>İDARE</w:t>
      </w:r>
      <w:r w:rsidR="008008A7">
        <w:rPr>
          <w:b w:val="0"/>
          <w:bCs w:val="0"/>
          <w:u w:val="none"/>
          <w:lang w:eastAsia="en-US"/>
        </w:rPr>
        <w:t>’nin</w:t>
      </w:r>
      <w:r w:rsidRPr="00082670">
        <w:rPr>
          <w:b w:val="0"/>
          <w:bCs w:val="0"/>
          <w:u w:val="none"/>
          <w:lang w:eastAsia="en-US"/>
        </w:rPr>
        <w:t xml:space="preserve"> onayını alacaktır.</w:t>
      </w:r>
    </w:p>
    <w:p w14:paraId="6A7B075A" w14:textId="77777777" w:rsidR="00C802B5" w:rsidRPr="00D20B51" w:rsidRDefault="00C802B5" w:rsidP="00D20B51">
      <w:pPr>
        <w:pStyle w:val="StyleHeading2Firstline079After6pt"/>
        <w:numPr>
          <w:ilvl w:val="1"/>
          <w:numId w:val="6"/>
        </w:numPr>
        <w:spacing w:before="0" w:after="0" w:line="276" w:lineRule="auto"/>
        <w:jc w:val="both"/>
        <w:rPr>
          <w:b w:val="0"/>
          <w:bCs w:val="0"/>
          <w:u w:val="none"/>
          <w:lang w:eastAsia="en-US"/>
        </w:rPr>
      </w:pPr>
      <w:r w:rsidRPr="00D20B51">
        <w:rPr>
          <w:b w:val="0"/>
          <w:bCs w:val="0"/>
          <w:u w:val="none"/>
          <w:lang w:eastAsia="en-US"/>
        </w:rPr>
        <w:t>YÜKLENİCİ, şartname konusu iş ile ilgili ortaya çıkabilecek hatalı ve kusurlu işleri, her türlü malzeme ve işçilik kendine ait olmak üzere gidermek mecburiyetindedir.</w:t>
      </w:r>
    </w:p>
    <w:p w14:paraId="0CD5FED6" w14:textId="56643B98" w:rsidR="00C802B5" w:rsidRPr="00943B2F" w:rsidRDefault="00C802B5" w:rsidP="00943B2F">
      <w:pPr>
        <w:pStyle w:val="StyleHeading2Firstline079After6pt"/>
        <w:numPr>
          <w:ilvl w:val="1"/>
          <w:numId w:val="6"/>
        </w:numPr>
        <w:spacing w:before="0" w:after="0" w:line="276" w:lineRule="auto"/>
        <w:jc w:val="both"/>
        <w:rPr>
          <w:b w:val="0"/>
          <w:bCs w:val="0"/>
          <w:u w:val="none"/>
          <w:lang w:eastAsia="en-US"/>
        </w:rPr>
      </w:pPr>
      <w:r w:rsidRPr="00943B2F">
        <w:rPr>
          <w:b w:val="0"/>
          <w:bCs w:val="0"/>
          <w:u w:val="none"/>
          <w:lang w:eastAsia="en-US"/>
        </w:rPr>
        <w:t>YÜKLENİCİ, şartname konusu işi yaparken tesisler ve işletme sahasında civar tesislerde makine teçhizat ve alt yapıları hasara uğratmayacaktır. Bunun için</w:t>
      </w:r>
      <w:r w:rsidR="001B3871" w:rsidRPr="00943B2F">
        <w:rPr>
          <w:b w:val="0"/>
          <w:bCs w:val="0"/>
          <w:u w:val="none"/>
          <w:lang w:eastAsia="en-US"/>
        </w:rPr>
        <w:t xml:space="preserve"> </w:t>
      </w:r>
      <w:r w:rsidR="00867352" w:rsidRPr="00943B2F">
        <w:rPr>
          <w:b w:val="0"/>
          <w:bCs w:val="0"/>
          <w:u w:val="none"/>
          <w:lang w:eastAsia="en-US"/>
        </w:rPr>
        <w:t>İDARE</w:t>
      </w:r>
      <w:r w:rsidR="001B3871" w:rsidRPr="00943B2F">
        <w:rPr>
          <w:b w:val="0"/>
          <w:bCs w:val="0"/>
          <w:u w:val="none"/>
          <w:lang w:eastAsia="en-US"/>
        </w:rPr>
        <w:t xml:space="preserve"> </w:t>
      </w:r>
      <w:r w:rsidRPr="00943B2F">
        <w:rPr>
          <w:b w:val="0"/>
          <w:bCs w:val="0"/>
          <w:u w:val="none"/>
          <w:lang w:eastAsia="en-US"/>
        </w:rPr>
        <w:t xml:space="preserve">ile birlikte çalışmalar yapıp gerekli tedbirleri alacaktır. Mevcut tesis ve alt yapıya hasar vermesi halinde verdiği hasarı bilabedel </w:t>
      </w:r>
      <w:r w:rsidR="00867352" w:rsidRPr="00943B2F">
        <w:rPr>
          <w:b w:val="0"/>
          <w:bCs w:val="0"/>
          <w:u w:val="none"/>
          <w:lang w:eastAsia="en-US"/>
        </w:rPr>
        <w:t>İDARE</w:t>
      </w:r>
      <w:r w:rsidR="00B629AC">
        <w:rPr>
          <w:b w:val="0"/>
          <w:bCs w:val="0"/>
          <w:u w:val="none"/>
          <w:lang w:eastAsia="en-US"/>
        </w:rPr>
        <w:t>’nin</w:t>
      </w:r>
      <w:r w:rsidRPr="00943B2F">
        <w:rPr>
          <w:b w:val="0"/>
          <w:bCs w:val="0"/>
          <w:u w:val="none"/>
          <w:lang w:eastAsia="en-US"/>
        </w:rPr>
        <w:t xml:space="preserve"> istediği gibi giderecektir.</w:t>
      </w:r>
    </w:p>
    <w:p w14:paraId="089E03E1" w14:textId="77777777" w:rsidR="00C802B5" w:rsidRPr="00A67EF8" w:rsidRDefault="00C802B5" w:rsidP="00A67EF8">
      <w:pPr>
        <w:pStyle w:val="StyleHeading2Firstline079After6pt"/>
        <w:numPr>
          <w:ilvl w:val="1"/>
          <w:numId w:val="6"/>
        </w:numPr>
        <w:spacing w:before="0" w:after="0" w:line="276" w:lineRule="auto"/>
        <w:jc w:val="both"/>
        <w:rPr>
          <w:b w:val="0"/>
          <w:bCs w:val="0"/>
          <w:u w:val="none"/>
          <w:lang w:eastAsia="en-US"/>
        </w:rPr>
      </w:pPr>
      <w:r w:rsidRPr="00A67EF8">
        <w:rPr>
          <w:b w:val="0"/>
          <w:bCs w:val="0"/>
          <w:u w:val="none"/>
          <w:lang w:eastAsia="en-US"/>
        </w:rPr>
        <w:t>İhale konusu işle ilgili teknik özellikler, uygulanacak spesifikasyon ve standartlar bu teknik şartname ve eklerinde belirtilmiştir. Çelişkili durumlarda öncelik sırası aşağıdaki gibidir:</w:t>
      </w:r>
    </w:p>
    <w:p w14:paraId="310781B1" w14:textId="77777777" w:rsidR="00C802B5" w:rsidRPr="00A67EF8" w:rsidRDefault="00C802B5" w:rsidP="00D54139">
      <w:pPr>
        <w:pStyle w:val="StyleHeading2Firstline079After6pt"/>
        <w:numPr>
          <w:ilvl w:val="1"/>
          <w:numId w:val="37"/>
        </w:numPr>
        <w:spacing w:before="0" w:after="0" w:line="276" w:lineRule="auto"/>
        <w:ind w:firstLine="981"/>
        <w:jc w:val="both"/>
        <w:rPr>
          <w:b w:val="0"/>
          <w:bCs w:val="0"/>
          <w:u w:val="none"/>
          <w:lang w:eastAsia="en-US"/>
        </w:rPr>
      </w:pPr>
      <w:r w:rsidRPr="00A67EF8">
        <w:rPr>
          <w:b w:val="0"/>
          <w:bCs w:val="0"/>
          <w:u w:val="none"/>
          <w:lang w:eastAsia="en-US"/>
        </w:rPr>
        <w:t>Karşılıklı yazılı mutabakatlar</w:t>
      </w:r>
    </w:p>
    <w:p w14:paraId="08072A90" w14:textId="77777777" w:rsidR="00C802B5" w:rsidRPr="00A67EF8" w:rsidRDefault="00C802B5" w:rsidP="00D54139">
      <w:pPr>
        <w:pStyle w:val="StyleHeading2Firstline079After6pt"/>
        <w:numPr>
          <w:ilvl w:val="1"/>
          <w:numId w:val="37"/>
        </w:numPr>
        <w:spacing w:before="0" w:after="0" w:line="276" w:lineRule="auto"/>
        <w:ind w:firstLine="981"/>
        <w:jc w:val="both"/>
        <w:rPr>
          <w:b w:val="0"/>
          <w:bCs w:val="0"/>
          <w:u w:val="none"/>
          <w:lang w:eastAsia="en-US"/>
        </w:rPr>
      </w:pPr>
      <w:r w:rsidRPr="00A67EF8">
        <w:rPr>
          <w:b w:val="0"/>
          <w:bCs w:val="0"/>
          <w:u w:val="none"/>
          <w:lang w:eastAsia="en-US"/>
        </w:rPr>
        <w:t>Bu Teknik Şartname</w:t>
      </w:r>
    </w:p>
    <w:p w14:paraId="15F87FD3" w14:textId="77777777" w:rsidR="00C802B5" w:rsidRPr="00A67EF8" w:rsidRDefault="00C802B5" w:rsidP="00D54139">
      <w:pPr>
        <w:pStyle w:val="StyleHeading2Firstline079After6pt"/>
        <w:numPr>
          <w:ilvl w:val="1"/>
          <w:numId w:val="37"/>
        </w:numPr>
        <w:spacing w:before="0" w:after="0" w:line="276" w:lineRule="auto"/>
        <w:ind w:firstLine="981"/>
        <w:jc w:val="both"/>
        <w:rPr>
          <w:b w:val="0"/>
          <w:bCs w:val="0"/>
          <w:u w:val="none"/>
          <w:lang w:eastAsia="en-US"/>
        </w:rPr>
      </w:pPr>
      <w:r w:rsidRPr="00A67EF8">
        <w:rPr>
          <w:b w:val="0"/>
          <w:bCs w:val="0"/>
          <w:u w:val="none"/>
          <w:lang w:eastAsia="en-US"/>
        </w:rPr>
        <w:t>Uluslararası Standartlar</w:t>
      </w:r>
    </w:p>
    <w:p w14:paraId="794C8D40" w14:textId="25F9B158" w:rsidR="00C802B5" w:rsidRPr="00765BF4" w:rsidRDefault="00C802B5" w:rsidP="002319DD">
      <w:pPr>
        <w:pStyle w:val="StyleHeading2Firstline079After6pt"/>
        <w:numPr>
          <w:ilvl w:val="1"/>
          <w:numId w:val="6"/>
        </w:numPr>
        <w:spacing w:before="0" w:after="0" w:line="276" w:lineRule="auto"/>
        <w:ind w:left="709" w:hanging="709"/>
        <w:jc w:val="both"/>
        <w:rPr>
          <w:b w:val="0"/>
          <w:bCs w:val="0"/>
          <w:u w:val="none"/>
          <w:lang w:eastAsia="en-US"/>
        </w:rPr>
      </w:pPr>
      <w:r w:rsidRPr="00765BF4">
        <w:rPr>
          <w:b w:val="0"/>
          <w:bCs w:val="0"/>
          <w:u w:val="none"/>
          <w:lang w:eastAsia="en-US"/>
        </w:rPr>
        <w:t xml:space="preserve">YÜKLENİCİ, hangi sebeple olursa olsun şartname ekinde bilgi ve/veya uygulanmak üzere kendisine verilen </w:t>
      </w:r>
      <w:r w:rsidR="00206690" w:rsidRPr="00765BF4">
        <w:rPr>
          <w:b w:val="0"/>
          <w:bCs w:val="0"/>
          <w:u w:val="none"/>
          <w:lang w:eastAsia="en-US"/>
        </w:rPr>
        <w:t>dökümanları</w:t>
      </w:r>
      <w:r w:rsidRPr="00765BF4">
        <w:rPr>
          <w:b w:val="0"/>
          <w:bCs w:val="0"/>
          <w:u w:val="none"/>
          <w:lang w:eastAsia="en-US"/>
        </w:rPr>
        <w:t xml:space="preserve">, sözleşme konusu iş dışında üçüncü şahıslara vermemeyi ve bunlardan sözleşme konusu işler dışında yararlanmamayı peşinen kabul ve taahhüt eder. </w:t>
      </w:r>
    </w:p>
    <w:p w14:paraId="08D3DB05" w14:textId="427DC707" w:rsidR="00C802B5" w:rsidRPr="005F5FBA" w:rsidRDefault="00C802B5" w:rsidP="002319DD">
      <w:pPr>
        <w:pStyle w:val="StyleHeading2Firstline079After6pt"/>
        <w:numPr>
          <w:ilvl w:val="1"/>
          <w:numId w:val="6"/>
        </w:numPr>
        <w:spacing w:before="0" w:after="0" w:line="276" w:lineRule="auto"/>
        <w:ind w:left="709" w:hanging="709"/>
        <w:jc w:val="both"/>
        <w:rPr>
          <w:b w:val="0"/>
          <w:bCs w:val="0"/>
          <w:u w:val="none"/>
          <w:lang w:eastAsia="en-US"/>
        </w:rPr>
      </w:pPr>
      <w:r w:rsidRPr="005F5FBA">
        <w:rPr>
          <w:b w:val="0"/>
          <w:bCs w:val="0"/>
          <w:u w:val="none"/>
          <w:lang w:eastAsia="en-US"/>
        </w:rPr>
        <w:t xml:space="preserve">Bu şartname ve ekleri, yapılması istenen işin mahiyeti, ekipmanların özellikleri, sistemin yerleştirileceği saha ve çalışma şartları hususlarında </w:t>
      </w:r>
      <w:r w:rsidR="002D7A6C" w:rsidRPr="005F5FBA">
        <w:rPr>
          <w:b w:val="0"/>
          <w:bCs w:val="0"/>
          <w:u w:val="none"/>
          <w:lang w:eastAsia="en-US"/>
        </w:rPr>
        <w:t>İSTEKLİ</w:t>
      </w:r>
      <w:r w:rsidRPr="005F5FBA">
        <w:rPr>
          <w:b w:val="0"/>
          <w:bCs w:val="0"/>
          <w:u w:val="none"/>
          <w:lang w:eastAsia="en-US"/>
        </w:rPr>
        <w:t xml:space="preserve"> FİRMA’ları aydınlatacak bilgileri ihtiva etmekte olup; bu bilgiler, </w:t>
      </w:r>
      <w:r w:rsidR="00206690" w:rsidRPr="005F5FBA">
        <w:rPr>
          <w:b w:val="0"/>
          <w:bCs w:val="0"/>
          <w:u w:val="none"/>
          <w:lang w:eastAsia="en-US"/>
        </w:rPr>
        <w:t xml:space="preserve">tesisin yapımı, test ve deneme çalışmalarıyla ilgili </w:t>
      </w:r>
      <w:r w:rsidRPr="005F5FBA">
        <w:rPr>
          <w:b w:val="0"/>
          <w:bCs w:val="0"/>
          <w:u w:val="none"/>
          <w:lang w:eastAsia="en-US"/>
        </w:rPr>
        <w:t>yapılacak tüm işlerde YÜKLENİCİ’nin sorumluluklarını ortadan kaldırmaz, kaldırmak için kullanılamaz.</w:t>
      </w:r>
    </w:p>
    <w:p w14:paraId="42861194" w14:textId="6738E30E" w:rsidR="00591772" w:rsidRPr="0089498B" w:rsidRDefault="00C802B5" w:rsidP="002319DD">
      <w:pPr>
        <w:pStyle w:val="StyleHeading2Firstline079After6pt"/>
        <w:numPr>
          <w:ilvl w:val="1"/>
          <w:numId w:val="6"/>
        </w:numPr>
        <w:spacing w:before="0" w:after="0" w:line="276" w:lineRule="auto"/>
        <w:ind w:left="709" w:hanging="709"/>
        <w:jc w:val="both"/>
        <w:rPr>
          <w:b w:val="0"/>
          <w:bCs w:val="0"/>
          <w:u w:val="none"/>
          <w:lang w:eastAsia="en-US"/>
        </w:rPr>
      </w:pPr>
      <w:r w:rsidRPr="0089498B">
        <w:rPr>
          <w:b w:val="0"/>
          <w:bCs w:val="0"/>
          <w:u w:val="none"/>
          <w:lang w:eastAsia="en-US"/>
        </w:rPr>
        <w:t xml:space="preserve">Bu teknik şartname ve ekleri YÜKLENİCİ için bağlayıcı hükme haizdir. YÜKLENİCİ; </w:t>
      </w:r>
      <w:r w:rsidR="00867352" w:rsidRPr="0089498B">
        <w:rPr>
          <w:b w:val="0"/>
          <w:bCs w:val="0"/>
          <w:u w:val="none"/>
          <w:lang w:eastAsia="en-US"/>
        </w:rPr>
        <w:t>İDARE</w:t>
      </w:r>
      <w:r w:rsidR="00C87512">
        <w:rPr>
          <w:b w:val="0"/>
          <w:bCs w:val="0"/>
          <w:u w:val="none"/>
          <w:lang w:eastAsia="en-US"/>
        </w:rPr>
        <w:t>’nin</w:t>
      </w:r>
      <w:r w:rsidRPr="0089498B">
        <w:rPr>
          <w:b w:val="0"/>
          <w:bCs w:val="0"/>
          <w:u w:val="none"/>
          <w:lang w:eastAsia="en-US"/>
        </w:rPr>
        <w:t xml:space="preserve"> yazılı onayı olmadan, bu teknik şartnamedeki herhangi bir maddeyi </w:t>
      </w:r>
      <w:r w:rsidRPr="0089498B">
        <w:rPr>
          <w:b w:val="0"/>
          <w:bCs w:val="0"/>
          <w:u w:val="none"/>
          <w:lang w:eastAsia="en-US"/>
        </w:rPr>
        <w:lastRenderedPageBreak/>
        <w:t xml:space="preserve">değiştiremez. Açık olmayan hususlarda YÜKLENİCİ, </w:t>
      </w:r>
      <w:r w:rsidR="00867352" w:rsidRPr="0089498B">
        <w:rPr>
          <w:b w:val="0"/>
          <w:bCs w:val="0"/>
          <w:u w:val="none"/>
          <w:lang w:eastAsia="en-US"/>
        </w:rPr>
        <w:t>İDARE</w:t>
      </w:r>
      <w:r w:rsidR="0089498B">
        <w:rPr>
          <w:b w:val="0"/>
          <w:bCs w:val="0"/>
          <w:u w:val="none"/>
          <w:lang w:eastAsia="en-US"/>
        </w:rPr>
        <w:t>’nin</w:t>
      </w:r>
      <w:r w:rsidRPr="0089498B">
        <w:rPr>
          <w:b w:val="0"/>
          <w:bCs w:val="0"/>
          <w:u w:val="none"/>
          <w:lang w:eastAsia="en-US"/>
        </w:rPr>
        <w:t xml:space="preserve"> yazılı yorum ve onayını almadan işe devam edemez. Bu teknik şartnamede yer almayan hususlarda </w:t>
      </w:r>
      <w:r w:rsidR="006E5B38" w:rsidRPr="0089498B">
        <w:rPr>
          <w:b w:val="0"/>
          <w:bCs w:val="0"/>
          <w:u w:val="none"/>
          <w:lang w:eastAsia="en-US"/>
        </w:rPr>
        <w:t>idarenin</w:t>
      </w:r>
      <w:r w:rsidRPr="0089498B">
        <w:rPr>
          <w:b w:val="0"/>
          <w:bCs w:val="0"/>
          <w:u w:val="none"/>
          <w:lang w:eastAsia="en-US"/>
        </w:rPr>
        <w:t xml:space="preserve"> teknik yönlendirme hakkı saklıdır.</w:t>
      </w:r>
      <w:r w:rsidR="00591772" w:rsidRPr="0089498B">
        <w:rPr>
          <w:b w:val="0"/>
          <w:bCs w:val="0"/>
          <w:u w:val="none"/>
          <w:lang w:eastAsia="en-US"/>
        </w:rPr>
        <w:t xml:space="preserve"> </w:t>
      </w:r>
    </w:p>
    <w:p w14:paraId="0DCF1A76" w14:textId="01280792" w:rsidR="00591772" w:rsidRPr="00630E67" w:rsidRDefault="00591772" w:rsidP="002319DD">
      <w:pPr>
        <w:pStyle w:val="StyleHeading2Firstline079After6pt"/>
        <w:numPr>
          <w:ilvl w:val="1"/>
          <w:numId w:val="6"/>
        </w:numPr>
        <w:spacing w:before="0" w:after="0" w:line="276" w:lineRule="auto"/>
        <w:ind w:left="709" w:hanging="709"/>
        <w:jc w:val="both"/>
        <w:rPr>
          <w:b w:val="0"/>
          <w:bCs w:val="0"/>
          <w:u w:val="none"/>
          <w:lang w:eastAsia="en-US"/>
        </w:rPr>
      </w:pPr>
      <w:r w:rsidRPr="00630E67">
        <w:rPr>
          <w:b w:val="0"/>
          <w:bCs w:val="0"/>
          <w:u w:val="none"/>
          <w:lang w:eastAsia="en-US"/>
        </w:rPr>
        <w:t xml:space="preserve">Kullanılacak tüm malzeme ve ekipmanlar; DIN, ISO, TSE </w:t>
      </w:r>
      <w:r w:rsidR="00EA4BEF" w:rsidRPr="00630E67">
        <w:rPr>
          <w:b w:val="0"/>
          <w:bCs w:val="0"/>
          <w:u w:val="none"/>
          <w:lang w:eastAsia="en-US"/>
        </w:rPr>
        <w:t>veya bunlara eşdeğer uluslararası standartlara uygun olacaktır.</w:t>
      </w:r>
    </w:p>
    <w:p w14:paraId="5D36C86E" w14:textId="29464175" w:rsidR="00D27E93" w:rsidRPr="00386FF5" w:rsidRDefault="00591772" w:rsidP="002319DD">
      <w:pPr>
        <w:pStyle w:val="StyleHeading2Firstline079After6pt"/>
        <w:numPr>
          <w:ilvl w:val="1"/>
          <w:numId w:val="6"/>
        </w:numPr>
        <w:spacing w:before="0" w:after="0" w:line="276" w:lineRule="auto"/>
        <w:ind w:left="709" w:hanging="709"/>
        <w:jc w:val="both"/>
        <w:rPr>
          <w:b w:val="0"/>
          <w:bCs w:val="0"/>
          <w:u w:val="none"/>
          <w:lang w:eastAsia="en-US"/>
        </w:rPr>
      </w:pPr>
      <w:r w:rsidRPr="00386FF5">
        <w:rPr>
          <w:b w:val="0"/>
          <w:bCs w:val="0"/>
          <w:u w:val="none"/>
          <w:lang w:eastAsia="en-US"/>
        </w:rPr>
        <w:t xml:space="preserve">Talep edilen tesis ve ekipmanların sözleşme ve ekleri hükümlerine uygun olarak Yüklenici tarafından </w:t>
      </w:r>
      <w:r w:rsidR="001934F1">
        <w:rPr>
          <w:b w:val="0"/>
          <w:bCs w:val="0"/>
          <w:u w:val="none"/>
          <w:lang w:eastAsia="en-US"/>
        </w:rPr>
        <w:t xml:space="preserve">Götürü bedel üzerinden </w:t>
      </w:r>
      <w:r w:rsidRPr="00386FF5">
        <w:rPr>
          <w:b w:val="0"/>
          <w:bCs w:val="0"/>
          <w:u w:val="none"/>
          <w:lang w:eastAsia="en-US"/>
        </w:rPr>
        <w:t xml:space="preserve"> yapılacaktır. Yüklenici taahhüt ettiği tüm işleri yaparak sistemi İSG kurallarına uygun olarak teslim edecektir.</w:t>
      </w:r>
    </w:p>
    <w:p w14:paraId="19B3FA35" w14:textId="3E342F42" w:rsidR="00D27E93" w:rsidRPr="00F3725A" w:rsidRDefault="00D27E93" w:rsidP="002319DD">
      <w:pPr>
        <w:pStyle w:val="StyleHeading2Firstline079After6pt"/>
        <w:numPr>
          <w:ilvl w:val="1"/>
          <w:numId w:val="6"/>
        </w:numPr>
        <w:spacing w:before="0" w:after="0" w:line="276" w:lineRule="auto"/>
        <w:ind w:left="709" w:hanging="709"/>
        <w:jc w:val="both"/>
        <w:rPr>
          <w:b w:val="0"/>
          <w:bCs w:val="0"/>
          <w:u w:val="none"/>
          <w:lang w:eastAsia="en-US"/>
        </w:rPr>
      </w:pPr>
      <w:r w:rsidRPr="00F3725A">
        <w:rPr>
          <w:b w:val="0"/>
          <w:bCs w:val="0"/>
          <w:u w:val="none"/>
          <w:lang w:eastAsia="en-US"/>
        </w:rPr>
        <w:t>İSTEKLİ’lerin İŞ’in kapsamı ve saha koşullarını eksiksiz görmesi adına YER GÖRME yapması zorunludur.</w:t>
      </w:r>
    </w:p>
    <w:p w14:paraId="7902C652" w14:textId="23FC12B2" w:rsidR="009103B8" w:rsidRPr="00682D61" w:rsidRDefault="009103B8" w:rsidP="002319DD">
      <w:pPr>
        <w:pStyle w:val="StyleHeading2Firstline079After6pt"/>
        <w:numPr>
          <w:ilvl w:val="1"/>
          <w:numId w:val="6"/>
        </w:numPr>
        <w:spacing w:before="0" w:after="0" w:line="276" w:lineRule="auto"/>
        <w:ind w:left="709" w:hanging="709"/>
        <w:jc w:val="both"/>
        <w:rPr>
          <w:b w:val="0"/>
          <w:bCs w:val="0"/>
          <w:u w:val="none"/>
          <w:lang w:eastAsia="en-US"/>
        </w:rPr>
      </w:pPr>
      <w:r w:rsidRPr="00682D61">
        <w:rPr>
          <w:b w:val="0"/>
          <w:bCs w:val="0"/>
          <w:u w:val="none"/>
          <w:lang w:eastAsia="en-US"/>
        </w:rPr>
        <w:t>İSTEKLİ</w:t>
      </w:r>
      <w:r w:rsidR="00682D61">
        <w:rPr>
          <w:b w:val="0"/>
          <w:bCs w:val="0"/>
          <w:u w:val="none"/>
          <w:lang w:eastAsia="en-US"/>
        </w:rPr>
        <w:t>’</w:t>
      </w:r>
      <w:r w:rsidRPr="00682D61">
        <w:rPr>
          <w:b w:val="0"/>
          <w:bCs w:val="0"/>
          <w:u w:val="none"/>
          <w:lang w:eastAsia="en-US"/>
        </w:rPr>
        <w:t>ler teklif vermeden önce, gerekli izinleri ve randevu almak kaydıyla hafta içi her gün yer görme yapabileceklerdir</w:t>
      </w:r>
      <w:r w:rsidR="007A2012" w:rsidRPr="00682D61">
        <w:rPr>
          <w:b w:val="0"/>
          <w:bCs w:val="0"/>
          <w:u w:val="none"/>
          <w:lang w:eastAsia="en-US"/>
        </w:rPr>
        <w:t>.</w:t>
      </w:r>
      <w:r w:rsidRPr="00682D61">
        <w:rPr>
          <w:b w:val="0"/>
          <w:bCs w:val="0"/>
          <w:u w:val="none"/>
          <w:lang w:eastAsia="en-US"/>
        </w:rPr>
        <w:t xml:space="preserve"> </w:t>
      </w:r>
    </w:p>
    <w:p w14:paraId="16465115" w14:textId="6674728B" w:rsidR="00D27E93" w:rsidRPr="00A101BE" w:rsidRDefault="00D27E93" w:rsidP="002319DD">
      <w:pPr>
        <w:pStyle w:val="StyleHeading2Firstline079After6pt"/>
        <w:numPr>
          <w:ilvl w:val="1"/>
          <w:numId w:val="6"/>
        </w:numPr>
        <w:spacing w:before="0" w:after="0" w:line="276" w:lineRule="auto"/>
        <w:ind w:left="709" w:hanging="709"/>
        <w:jc w:val="both"/>
        <w:rPr>
          <w:b w:val="0"/>
          <w:bCs w:val="0"/>
          <w:u w:val="none"/>
          <w:lang w:eastAsia="en-US"/>
        </w:rPr>
      </w:pPr>
      <w:r w:rsidRPr="00A101BE">
        <w:rPr>
          <w:b w:val="0"/>
          <w:bCs w:val="0"/>
          <w:u w:val="none"/>
          <w:lang w:eastAsia="en-US"/>
        </w:rPr>
        <w:t xml:space="preserve">YER GÖRME </w:t>
      </w:r>
      <w:r w:rsidR="00ED2666" w:rsidRPr="00A101BE">
        <w:rPr>
          <w:b w:val="0"/>
          <w:bCs w:val="0"/>
          <w:u w:val="none"/>
          <w:lang w:eastAsia="en-US"/>
        </w:rPr>
        <w:t xml:space="preserve">ile ilgili İşyeri Sahası Giriş İzin Formu </w:t>
      </w:r>
      <w:r w:rsidRPr="00A101BE">
        <w:rPr>
          <w:b w:val="0"/>
          <w:bCs w:val="0"/>
          <w:u w:val="none"/>
          <w:lang w:eastAsia="en-US"/>
        </w:rPr>
        <w:t xml:space="preserve">karşılıklı imza altına alınacak ve teklif dosyasında </w:t>
      </w:r>
      <w:r w:rsidR="002D7A6C" w:rsidRPr="00A101BE">
        <w:rPr>
          <w:b w:val="0"/>
          <w:bCs w:val="0"/>
          <w:u w:val="none"/>
          <w:lang w:eastAsia="en-US"/>
        </w:rPr>
        <w:t>İDARE</w:t>
      </w:r>
      <w:r w:rsidRPr="00A101BE">
        <w:rPr>
          <w:b w:val="0"/>
          <w:bCs w:val="0"/>
          <w:u w:val="none"/>
          <w:lang w:eastAsia="en-US"/>
        </w:rPr>
        <w:t>’</w:t>
      </w:r>
      <w:r w:rsidR="009103B8" w:rsidRPr="00A101BE">
        <w:rPr>
          <w:b w:val="0"/>
          <w:bCs w:val="0"/>
          <w:u w:val="none"/>
          <w:lang w:eastAsia="en-US"/>
        </w:rPr>
        <w:t>y</w:t>
      </w:r>
      <w:r w:rsidRPr="00A101BE">
        <w:rPr>
          <w:b w:val="0"/>
          <w:bCs w:val="0"/>
          <w:u w:val="none"/>
          <w:lang w:eastAsia="en-US"/>
        </w:rPr>
        <w:t>e sunulacaktır.</w:t>
      </w:r>
    </w:p>
    <w:p w14:paraId="77B9C625" w14:textId="1F0CB748" w:rsidR="00E20EB9" w:rsidRPr="00A70C7A" w:rsidRDefault="00E20EB9" w:rsidP="00A70C7A">
      <w:pPr>
        <w:pStyle w:val="StyleHeading2Firstline079After6pt"/>
        <w:numPr>
          <w:ilvl w:val="1"/>
          <w:numId w:val="6"/>
        </w:numPr>
        <w:spacing w:before="0" w:after="0" w:line="276" w:lineRule="auto"/>
        <w:ind w:left="709" w:hanging="709"/>
        <w:jc w:val="both"/>
        <w:rPr>
          <w:b w:val="0"/>
          <w:bCs w:val="0"/>
          <w:u w:val="none"/>
          <w:lang w:eastAsia="en-US"/>
        </w:rPr>
      </w:pPr>
      <w:r w:rsidRPr="00A70C7A">
        <w:rPr>
          <w:b w:val="0"/>
          <w:bCs w:val="0"/>
          <w:u w:val="none"/>
          <w:lang w:eastAsia="en-US"/>
        </w:rPr>
        <w:t>Yüklenici faaliyetleri sırasında her türlü işgüvenliği tedbirlerini almak zorundadır. Bu amaçla tüm faaliyetleri</w:t>
      </w:r>
      <w:r w:rsidR="00F347E1" w:rsidRPr="00A70C7A">
        <w:rPr>
          <w:b w:val="0"/>
          <w:bCs w:val="0"/>
          <w:u w:val="none"/>
          <w:lang w:eastAsia="en-US"/>
        </w:rPr>
        <w:t xml:space="preserve"> </w:t>
      </w:r>
      <w:r w:rsidRPr="00A70C7A">
        <w:rPr>
          <w:b w:val="0"/>
          <w:bCs w:val="0"/>
          <w:u w:val="none"/>
          <w:lang w:eastAsia="en-US"/>
        </w:rPr>
        <w:t xml:space="preserve">sırasında şartname eklerinde kendisine verilen “TTK </w:t>
      </w:r>
      <w:r w:rsidR="00E37CEF">
        <w:t xml:space="preserve"> </w:t>
      </w:r>
      <w:r w:rsidR="00E37CEF" w:rsidRPr="00E37CEF">
        <w:rPr>
          <w:b w:val="0"/>
          <w:u w:val="none"/>
        </w:rPr>
        <w:t>Her türlü Kazı, Hazırlık,</w:t>
      </w:r>
      <w:r w:rsidR="00E37CEF">
        <w:t xml:space="preserve"> </w:t>
      </w:r>
      <w:r w:rsidRPr="00A70C7A">
        <w:rPr>
          <w:b w:val="0"/>
          <w:bCs w:val="0"/>
          <w:u w:val="none"/>
          <w:lang w:eastAsia="en-US"/>
        </w:rPr>
        <w:t>Tesis Nakliye İnşaat, İmalat, Montaj, Tamir Bakım İşlerine Ait Genel Emniyet Şartnamesi” ve “TTK Her Türlü Müteahhitlik, Taşeronluk Ve Müstecirlik Hizmetlerine Ait Koruyucu Güvenlik Şartnamesi</w:t>
      </w:r>
      <w:r w:rsidR="000801FE" w:rsidRPr="00A70C7A">
        <w:rPr>
          <w:b w:val="0"/>
          <w:bCs w:val="0"/>
          <w:u w:val="none"/>
          <w:lang w:eastAsia="en-US"/>
        </w:rPr>
        <w:t>, Çevre Şartnamesi</w:t>
      </w:r>
      <w:r w:rsidRPr="00A70C7A">
        <w:rPr>
          <w:b w:val="0"/>
          <w:bCs w:val="0"/>
          <w:u w:val="none"/>
          <w:lang w:eastAsia="en-US"/>
        </w:rPr>
        <w:t>”</w:t>
      </w:r>
      <w:r w:rsidR="000801FE" w:rsidRPr="00A70C7A">
        <w:rPr>
          <w:b w:val="0"/>
          <w:bCs w:val="0"/>
          <w:u w:val="none"/>
          <w:lang w:eastAsia="en-US"/>
        </w:rPr>
        <w:t xml:space="preserve"> </w:t>
      </w:r>
      <w:r w:rsidRPr="00A70C7A">
        <w:rPr>
          <w:b w:val="0"/>
          <w:bCs w:val="0"/>
          <w:u w:val="none"/>
          <w:lang w:eastAsia="en-US"/>
        </w:rPr>
        <w:t>hükümlerine titizlikle riayet edecektir</w:t>
      </w:r>
      <w:r w:rsidR="000801FE" w:rsidRPr="00A70C7A">
        <w:rPr>
          <w:b w:val="0"/>
          <w:bCs w:val="0"/>
          <w:u w:val="none"/>
          <w:lang w:eastAsia="en-US"/>
        </w:rPr>
        <w:t>.</w:t>
      </w:r>
    </w:p>
    <w:p w14:paraId="5967B7E3" w14:textId="218D7240" w:rsidR="00E20EB9" w:rsidRPr="00E20EB9" w:rsidRDefault="00E20EB9" w:rsidP="00E20EB9">
      <w:pPr>
        <w:rPr>
          <w:lang w:eastAsia="tr-TR"/>
        </w:rPr>
      </w:pPr>
    </w:p>
    <w:p w14:paraId="5289EC48" w14:textId="63D0A332" w:rsidR="00E70A0B" w:rsidRDefault="00271D28" w:rsidP="00271D28">
      <w:pPr>
        <w:ind w:left="284" w:hanging="284"/>
        <w:jc w:val="both"/>
        <w:rPr>
          <w:b/>
          <w:sz w:val="24"/>
          <w:szCs w:val="24"/>
          <w:lang w:eastAsia="tr-TR"/>
        </w:rPr>
      </w:pPr>
      <w:bookmarkStart w:id="6" w:name="_Toc111644296"/>
      <w:r>
        <w:rPr>
          <w:b/>
          <w:sz w:val="24"/>
          <w:szCs w:val="24"/>
          <w:lang w:eastAsia="tr-TR"/>
        </w:rPr>
        <w:t>2-</w:t>
      </w:r>
      <w:r>
        <w:rPr>
          <w:b/>
          <w:sz w:val="24"/>
          <w:szCs w:val="24"/>
          <w:lang w:eastAsia="tr-TR"/>
        </w:rPr>
        <w:tab/>
      </w:r>
      <w:r w:rsidR="002D4006" w:rsidRPr="00271D28">
        <w:rPr>
          <w:b/>
          <w:sz w:val="24"/>
          <w:szCs w:val="24"/>
          <w:lang w:eastAsia="tr-TR"/>
        </w:rPr>
        <w:t>KAPSAM</w:t>
      </w:r>
      <w:bookmarkEnd w:id="6"/>
    </w:p>
    <w:p w14:paraId="103A59DB" w14:textId="181BF8AD" w:rsidR="002D4006" w:rsidRPr="00271D28" w:rsidRDefault="00C02107" w:rsidP="00D54139">
      <w:pPr>
        <w:pStyle w:val="StyleHeading2Firstline079After6pt"/>
        <w:numPr>
          <w:ilvl w:val="1"/>
          <w:numId w:val="10"/>
        </w:numPr>
        <w:spacing w:before="0" w:after="0" w:line="276" w:lineRule="auto"/>
        <w:ind w:hanging="733"/>
        <w:jc w:val="both"/>
        <w:rPr>
          <w:u w:val="none"/>
          <w:lang w:eastAsia="en-US"/>
        </w:rPr>
      </w:pPr>
      <w:r w:rsidRPr="00271D28">
        <w:rPr>
          <w:u w:val="none"/>
          <w:lang w:eastAsia="en-US"/>
        </w:rPr>
        <w:t>Yüklenici Kapsamı</w:t>
      </w:r>
    </w:p>
    <w:p w14:paraId="1611C579" w14:textId="77777777" w:rsidR="008E407A" w:rsidRPr="008E407A" w:rsidRDefault="009D65AB" w:rsidP="00D54139">
      <w:pPr>
        <w:pStyle w:val="ListeParagraf"/>
        <w:numPr>
          <w:ilvl w:val="2"/>
          <w:numId w:val="10"/>
        </w:numPr>
        <w:spacing w:after="0"/>
        <w:ind w:left="709" w:hanging="709"/>
        <w:jc w:val="both"/>
        <w:rPr>
          <w:rFonts w:ascii="Times New Roman" w:hAnsi="Times New Roman"/>
          <w:bCs/>
          <w:sz w:val="24"/>
          <w:szCs w:val="24"/>
        </w:rPr>
      </w:pPr>
      <w:r w:rsidRPr="005A13DF">
        <w:rPr>
          <w:rFonts w:ascii="Times New Roman" w:hAnsi="Times New Roman"/>
          <w:sz w:val="24"/>
          <w:szCs w:val="24"/>
          <w:lang w:eastAsia="en-US"/>
        </w:rPr>
        <w:t>Y</w:t>
      </w:r>
      <w:r w:rsidR="00D00B98" w:rsidRPr="005A13DF">
        <w:rPr>
          <w:rFonts w:ascii="Times New Roman" w:hAnsi="Times New Roman"/>
          <w:sz w:val="24"/>
          <w:szCs w:val="24"/>
          <w:lang w:eastAsia="en-US"/>
        </w:rPr>
        <w:t xml:space="preserve">üklenici tarafından yapılacak işler ana hatları ile; </w:t>
      </w:r>
    </w:p>
    <w:p w14:paraId="4D3DE367" w14:textId="77777777" w:rsidR="008E407A" w:rsidRDefault="00D00B98" w:rsidP="00954EF5">
      <w:pPr>
        <w:ind w:firstLine="709"/>
        <w:jc w:val="both"/>
        <w:rPr>
          <w:sz w:val="24"/>
          <w:szCs w:val="24"/>
        </w:rPr>
      </w:pPr>
      <w:r w:rsidRPr="008E407A">
        <w:rPr>
          <w:sz w:val="24"/>
          <w:szCs w:val="24"/>
        </w:rPr>
        <w:t>1-Mevcut lavvar tesisinin sökümü,</w:t>
      </w:r>
    </w:p>
    <w:p w14:paraId="0D86311B" w14:textId="77777777" w:rsidR="008E407A" w:rsidRDefault="00D00B98" w:rsidP="00954EF5">
      <w:pPr>
        <w:ind w:firstLine="709"/>
        <w:jc w:val="both"/>
        <w:rPr>
          <w:sz w:val="24"/>
          <w:szCs w:val="24"/>
        </w:rPr>
      </w:pPr>
      <w:r w:rsidRPr="008E407A">
        <w:rPr>
          <w:sz w:val="24"/>
          <w:szCs w:val="24"/>
        </w:rPr>
        <w:t>2-</w:t>
      </w:r>
      <w:r w:rsidR="003851E3" w:rsidRPr="008E407A">
        <w:rPr>
          <w:sz w:val="24"/>
          <w:szCs w:val="24"/>
        </w:rPr>
        <w:t>Mevcut rulolu eleğin yenilenmesi</w:t>
      </w:r>
      <w:r w:rsidRPr="008E407A">
        <w:rPr>
          <w:sz w:val="24"/>
          <w:szCs w:val="24"/>
        </w:rPr>
        <w:t>,</w:t>
      </w:r>
    </w:p>
    <w:p w14:paraId="2FA874CF" w14:textId="77777777" w:rsidR="008E407A" w:rsidRDefault="00D00B98" w:rsidP="00954EF5">
      <w:pPr>
        <w:ind w:firstLine="709"/>
        <w:jc w:val="both"/>
        <w:rPr>
          <w:bCs/>
          <w:sz w:val="24"/>
          <w:szCs w:val="24"/>
        </w:rPr>
      </w:pPr>
      <w:r w:rsidRPr="008E407A">
        <w:rPr>
          <w:sz w:val="24"/>
          <w:szCs w:val="24"/>
        </w:rPr>
        <w:t>3-İdareye ait mevcut konveyör bantlarının</w:t>
      </w:r>
      <w:r w:rsidRPr="008E407A">
        <w:rPr>
          <w:bCs/>
          <w:sz w:val="24"/>
          <w:szCs w:val="24"/>
        </w:rPr>
        <w:t xml:space="preserve"> </w:t>
      </w:r>
      <w:r w:rsidR="00346C87" w:rsidRPr="008E407A">
        <w:rPr>
          <w:bCs/>
          <w:color w:val="FF0000"/>
          <w:sz w:val="24"/>
          <w:szCs w:val="24"/>
        </w:rPr>
        <w:t>(Ek-</w:t>
      </w:r>
      <w:r w:rsidR="0012671C" w:rsidRPr="008E407A">
        <w:rPr>
          <w:bCs/>
          <w:color w:val="FF0000"/>
          <w:sz w:val="24"/>
          <w:szCs w:val="24"/>
        </w:rPr>
        <w:t>6</w:t>
      </w:r>
      <w:r w:rsidR="00346C87" w:rsidRPr="008E407A">
        <w:rPr>
          <w:bCs/>
          <w:color w:val="FF0000"/>
          <w:sz w:val="24"/>
          <w:szCs w:val="24"/>
        </w:rPr>
        <w:t>)</w:t>
      </w:r>
      <w:r w:rsidR="00AA5107" w:rsidRPr="008E407A">
        <w:rPr>
          <w:b/>
          <w:bCs/>
          <w:color w:val="FF0000"/>
          <w:sz w:val="24"/>
          <w:szCs w:val="24"/>
        </w:rPr>
        <w:t xml:space="preserve"> </w:t>
      </w:r>
      <w:r w:rsidR="00AA5107" w:rsidRPr="008E407A">
        <w:rPr>
          <w:bCs/>
          <w:sz w:val="24"/>
          <w:szCs w:val="24"/>
        </w:rPr>
        <w:t xml:space="preserve">komple yüzey temizliği ve Boya çalışması </w:t>
      </w:r>
      <w:r w:rsidR="00346C87" w:rsidRPr="008E407A">
        <w:rPr>
          <w:bCs/>
          <w:sz w:val="24"/>
          <w:szCs w:val="24"/>
        </w:rPr>
        <w:t xml:space="preserve">(yaklaşık </w:t>
      </w:r>
      <w:r w:rsidR="002E17B3" w:rsidRPr="008E407A">
        <w:rPr>
          <w:bCs/>
          <w:sz w:val="24"/>
          <w:szCs w:val="24"/>
        </w:rPr>
        <w:t>400</w:t>
      </w:r>
      <w:r w:rsidR="00A9098F" w:rsidRPr="008E407A">
        <w:rPr>
          <w:bCs/>
          <w:sz w:val="24"/>
          <w:szCs w:val="24"/>
        </w:rPr>
        <w:t xml:space="preserve"> </w:t>
      </w:r>
      <w:r w:rsidR="00346C87" w:rsidRPr="008E407A">
        <w:rPr>
          <w:bCs/>
          <w:sz w:val="24"/>
          <w:szCs w:val="24"/>
        </w:rPr>
        <w:t>metre)</w:t>
      </w:r>
      <w:r w:rsidRPr="008E407A">
        <w:rPr>
          <w:bCs/>
          <w:sz w:val="24"/>
          <w:szCs w:val="24"/>
        </w:rPr>
        <w:t xml:space="preserve">, </w:t>
      </w:r>
    </w:p>
    <w:p w14:paraId="12AAA753" w14:textId="3D591B8E" w:rsidR="008E407A" w:rsidRDefault="00D00B98" w:rsidP="00954EF5">
      <w:pPr>
        <w:ind w:firstLine="709"/>
        <w:jc w:val="both"/>
        <w:rPr>
          <w:bCs/>
          <w:sz w:val="24"/>
          <w:szCs w:val="24"/>
        </w:rPr>
      </w:pPr>
      <w:r w:rsidRPr="008E407A">
        <w:rPr>
          <w:bCs/>
          <w:sz w:val="24"/>
          <w:szCs w:val="24"/>
        </w:rPr>
        <w:t>4-Tüvenan silosu</w:t>
      </w:r>
      <w:r w:rsidR="005A13DF" w:rsidRPr="008E407A">
        <w:rPr>
          <w:bCs/>
          <w:sz w:val="24"/>
          <w:szCs w:val="24"/>
        </w:rPr>
        <w:t xml:space="preserve"> </w:t>
      </w:r>
      <w:r w:rsidR="00346C87" w:rsidRPr="008E407A">
        <w:rPr>
          <w:bCs/>
          <w:color w:val="FF0000"/>
          <w:sz w:val="24"/>
          <w:szCs w:val="24"/>
        </w:rPr>
        <w:t>(Ek-</w:t>
      </w:r>
      <w:r w:rsidR="0012671C" w:rsidRPr="008E407A">
        <w:rPr>
          <w:bCs/>
          <w:color w:val="FF0000"/>
          <w:sz w:val="24"/>
          <w:szCs w:val="24"/>
        </w:rPr>
        <w:t>7</w:t>
      </w:r>
      <w:r w:rsidR="00346C87" w:rsidRPr="008E407A">
        <w:rPr>
          <w:bCs/>
          <w:sz w:val="24"/>
          <w:szCs w:val="24"/>
        </w:rPr>
        <w:t>)</w:t>
      </w:r>
      <w:r w:rsidRPr="008E407A">
        <w:rPr>
          <w:bCs/>
          <w:sz w:val="24"/>
          <w:szCs w:val="24"/>
        </w:rPr>
        <w:t xml:space="preserve"> üst ve yan örtü saçlarının değişimi, </w:t>
      </w:r>
      <w:r w:rsidR="006F570A" w:rsidRPr="008E407A">
        <w:rPr>
          <w:bCs/>
          <w:sz w:val="24"/>
          <w:szCs w:val="24"/>
        </w:rPr>
        <w:t>t</w:t>
      </w:r>
      <w:r w:rsidR="00346C87" w:rsidRPr="008E407A">
        <w:rPr>
          <w:bCs/>
          <w:sz w:val="24"/>
          <w:szCs w:val="24"/>
        </w:rPr>
        <w:t xml:space="preserve">üvenan silosu </w:t>
      </w:r>
      <w:r w:rsidR="008A3FF8" w:rsidRPr="008E407A">
        <w:rPr>
          <w:bCs/>
          <w:sz w:val="24"/>
          <w:szCs w:val="24"/>
        </w:rPr>
        <w:t>tadilatı</w:t>
      </w:r>
      <w:r w:rsidR="00C46A62" w:rsidRPr="008E407A">
        <w:rPr>
          <w:bCs/>
          <w:sz w:val="24"/>
          <w:szCs w:val="24"/>
        </w:rPr>
        <w:t xml:space="preserve"> ve silo üstü dağıtım bandının değişimi</w:t>
      </w:r>
      <w:r w:rsidR="008A3FF8" w:rsidRPr="008E407A">
        <w:rPr>
          <w:bCs/>
          <w:sz w:val="24"/>
          <w:szCs w:val="24"/>
        </w:rPr>
        <w:t xml:space="preserve"> </w:t>
      </w:r>
      <w:r w:rsidR="00AA5107" w:rsidRPr="008E407A">
        <w:rPr>
          <w:bCs/>
          <w:sz w:val="24"/>
          <w:szCs w:val="24"/>
        </w:rPr>
        <w:t xml:space="preserve">(3 ve 4. Maddelere ait </w:t>
      </w:r>
      <w:r w:rsidR="008A3FF8" w:rsidRPr="00532355">
        <w:rPr>
          <w:bCs/>
          <w:sz w:val="24"/>
          <w:szCs w:val="24"/>
        </w:rPr>
        <w:t>detay 2.</w:t>
      </w:r>
      <w:r w:rsidR="00532355" w:rsidRPr="00532355">
        <w:rPr>
          <w:bCs/>
          <w:sz w:val="24"/>
          <w:szCs w:val="24"/>
        </w:rPr>
        <w:t>1.20</w:t>
      </w:r>
      <w:r w:rsidR="008A3FF8" w:rsidRPr="00532355">
        <w:rPr>
          <w:bCs/>
          <w:sz w:val="24"/>
          <w:szCs w:val="24"/>
        </w:rPr>
        <w:t xml:space="preserve"> maddesinde</w:t>
      </w:r>
      <w:r w:rsidR="008A3FF8" w:rsidRPr="008E407A">
        <w:rPr>
          <w:bCs/>
          <w:sz w:val="24"/>
          <w:szCs w:val="24"/>
        </w:rPr>
        <w:t xml:space="preserve"> açıklanmaktadır), </w:t>
      </w:r>
    </w:p>
    <w:p w14:paraId="1511907E" w14:textId="77777777" w:rsidR="008E407A" w:rsidRDefault="003851E3" w:rsidP="00954EF5">
      <w:pPr>
        <w:ind w:firstLine="709"/>
        <w:jc w:val="both"/>
        <w:rPr>
          <w:bCs/>
          <w:sz w:val="24"/>
          <w:szCs w:val="24"/>
        </w:rPr>
      </w:pPr>
      <w:r w:rsidRPr="008E407A">
        <w:rPr>
          <w:bCs/>
          <w:sz w:val="24"/>
          <w:szCs w:val="24"/>
        </w:rPr>
        <w:t>5</w:t>
      </w:r>
      <w:r w:rsidR="00D00B98" w:rsidRPr="008E407A">
        <w:rPr>
          <w:bCs/>
          <w:sz w:val="24"/>
          <w:szCs w:val="24"/>
        </w:rPr>
        <w:t xml:space="preserve">-Şartnamede tanımlanan </w:t>
      </w:r>
      <w:r w:rsidRPr="008E407A">
        <w:rPr>
          <w:bCs/>
          <w:sz w:val="24"/>
          <w:szCs w:val="24"/>
        </w:rPr>
        <w:t>Kademeli ağır ortam sistemi devresi (iri ve ince) ve -1mm kömür kazanım (spiral) devresinin tüm altyapı ile birlikte kurulumu</w:t>
      </w:r>
      <w:r w:rsidR="00D00B98" w:rsidRPr="008E407A">
        <w:rPr>
          <w:bCs/>
          <w:sz w:val="24"/>
          <w:szCs w:val="24"/>
        </w:rPr>
        <w:t xml:space="preserve">, </w:t>
      </w:r>
    </w:p>
    <w:p w14:paraId="37B2C2E7" w14:textId="77777777" w:rsidR="008E407A" w:rsidRDefault="003851E3" w:rsidP="00954EF5">
      <w:pPr>
        <w:ind w:firstLine="709"/>
        <w:jc w:val="both"/>
        <w:rPr>
          <w:bCs/>
          <w:sz w:val="24"/>
          <w:szCs w:val="24"/>
        </w:rPr>
      </w:pPr>
      <w:r w:rsidRPr="008E407A">
        <w:rPr>
          <w:bCs/>
          <w:sz w:val="24"/>
          <w:szCs w:val="24"/>
        </w:rPr>
        <w:t>6</w:t>
      </w:r>
      <w:r w:rsidR="00D00B98" w:rsidRPr="008E407A">
        <w:rPr>
          <w:bCs/>
          <w:sz w:val="24"/>
          <w:szCs w:val="24"/>
        </w:rPr>
        <w:t>-</w:t>
      </w:r>
      <w:r w:rsidR="00D51D48" w:rsidRPr="008E407A">
        <w:rPr>
          <w:bCs/>
          <w:sz w:val="24"/>
          <w:szCs w:val="24"/>
        </w:rPr>
        <w:t xml:space="preserve">Yeni </w:t>
      </w:r>
      <w:r w:rsidR="00D00B98" w:rsidRPr="008E407A">
        <w:rPr>
          <w:bCs/>
          <w:sz w:val="24"/>
          <w:szCs w:val="24"/>
        </w:rPr>
        <w:t xml:space="preserve">Tikiner </w:t>
      </w:r>
      <w:r w:rsidRPr="008E407A">
        <w:rPr>
          <w:bCs/>
          <w:sz w:val="24"/>
          <w:szCs w:val="24"/>
        </w:rPr>
        <w:t xml:space="preserve">ve filtrasyon </w:t>
      </w:r>
      <w:r w:rsidR="00D00B98" w:rsidRPr="008E407A">
        <w:rPr>
          <w:bCs/>
          <w:sz w:val="24"/>
          <w:szCs w:val="24"/>
        </w:rPr>
        <w:t xml:space="preserve">sisteminin </w:t>
      </w:r>
      <w:r w:rsidR="00D51D48" w:rsidRPr="008E407A">
        <w:rPr>
          <w:bCs/>
          <w:sz w:val="24"/>
          <w:szCs w:val="24"/>
        </w:rPr>
        <w:t>kurulması</w:t>
      </w:r>
      <w:r w:rsidR="00D00B98" w:rsidRPr="008E407A">
        <w:rPr>
          <w:bCs/>
          <w:sz w:val="24"/>
          <w:szCs w:val="24"/>
        </w:rPr>
        <w:t xml:space="preserve">, </w:t>
      </w:r>
    </w:p>
    <w:p w14:paraId="1C0BE8C8" w14:textId="5E1AA630" w:rsidR="008E407A" w:rsidRDefault="008E407A" w:rsidP="00954EF5">
      <w:pPr>
        <w:ind w:firstLine="709"/>
        <w:jc w:val="both"/>
        <w:rPr>
          <w:bCs/>
          <w:sz w:val="24"/>
          <w:szCs w:val="24"/>
        </w:rPr>
      </w:pPr>
      <w:r>
        <w:rPr>
          <w:bCs/>
          <w:sz w:val="24"/>
          <w:szCs w:val="24"/>
        </w:rPr>
        <w:t>7</w:t>
      </w:r>
      <w:r w:rsidR="008A1D5E" w:rsidRPr="008E407A">
        <w:rPr>
          <w:bCs/>
          <w:sz w:val="24"/>
          <w:szCs w:val="24"/>
        </w:rPr>
        <w:t>-</w:t>
      </w:r>
      <w:r w:rsidR="00D00B98" w:rsidRPr="008E407A">
        <w:rPr>
          <w:bCs/>
          <w:sz w:val="24"/>
          <w:szCs w:val="24"/>
        </w:rPr>
        <w:t xml:space="preserve">Yeni tesisin bir bütün </w:t>
      </w:r>
      <w:r w:rsidR="00D51D48" w:rsidRPr="008E407A">
        <w:rPr>
          <w:bCs/>
          <w:sz w:val="24"/>
          <w:szCs w:val="24"/>
        </w:rPr>
        <w:t xml:space="preserve">ve tam otomasyonlu </w:t>
      </w:r>
      <w:r w:rsidR="00D00B98" w:rsidRPr="008E407A">
        <w:rPr>
          <w:bCs/>
          <w:sz w:val="24"/>
          <w:szCs w:val="24"/>
        </w:rPr>
        <w:t xml:space="preserve">olarak devreye alınması </w:t>
      </w:r>
    </w:p>
    <w:p w14:paraId="728A0EBD" w14:textId="2CFEFF4E" w:rsidR="00D00B98" w:rsidRDefault="008E407A" w:rsidP="00954EF5">
      <w:pPr>
        <w:ind w:firstLine="709"/>
        <w:jc w:val="both"/>
        <w:rPr>
          <w:bCs/>
          <w:sz w:val="24"/>
          <w:szCs w:val="24"/>
        </w:rPr>
      </w:pPr>
      <w:r>
        <w:rPr>
          <w:bCs/>
          <w:sz w:val="24"/>
          <w:szCs w:val="24"/>
        </w:rPr>
        <w:t>8</w:t>
      </w:r>
      <w:r w:rsidR="003851E3" w:rsidRPr="008E407A">
        <w:rPr>
          <w:bCs/>
          <w:sz w:val="24"/>
          <w:szCs w:val="24"/>
        </w:rPr>
        <w:t>- Sökümü yapılan tüm parçaların sahada idarenin göstereceği alana istiflenmesi,</w:t>
      </w:r>
      <w:r w:rsidR="00D00B98" w:rsidRPr="008E407A">
        <w:rPr>
          <w:bCs/>
          <w:sz w:val="24"/>
          <w:szCs w:val="24"/>
        </w:rPr>
        <w:t xml:space="preserve">olarak tariflenmektedir. </w:t>
      </w:r>
    </w:p>
    <w:p w14:paraId="2995D5EA" w14:textId="7D23EB48" w:rsidR="00DA53CF" w:rsidRPr="00954EF5" w:rsidRDefault="00E34E68" w:rsidP="00D54139">
      <w:pPr>
        <w:pStyle w:val="ListeParagraf"/>
        <w:numPr>
          <w:ilvl w:val="2"/>
          <w:numId w:val="10"/>
        </w:numPr>
        <w:spacing w:after="0"/>
        <w:ind w:left="709" w:hanging="709"/>
        <w:jc w:val="both"/>
        <w:rPr>
          <w:rFonts w:ascii="Times New Roman" w:hAnsi="Times New Roman"/>
          <w:sz w:val="24"/>
          <w:szCs w:val="24"/>
          <w:lang w:eastAsia="en-US"/>
        </w:rPr>
      </w:pPr>
      <w:r w:rsidRPr="00954EF5">
        <w:rPr>
          <w:rFonts w:ascii="Times New Roman" w:hAnsi="Times New Roman"/>
          <w:sz w:val="24"/>
          <w:szCs w:val="24"/>
          <w:lang w:eastAsia="en-US"/>
        </w:rPr>
        <w:t>İş</w:t>
      </w:r>
      <w:r w:rsidR="009103B8" w:rsidRPr="00954EF5">
        <w:rPr>
          <w:rFonts w:ascii="Times New Roman" w:hAnsi="Times New Roman"/>
          <w:sz w:val="24"/>
          <w:szCs w:val="24"/>
          <w:lang w:eastAsia="en-US"/>
        </w:rPr>
        <w:t xml:space="preserve"> </w:t>
      </w:r>
      <w:r w:rsidRPr="00954EF5">
        <w:rPr>
          <w:rFonts w:ascii="Times New Roman" w:hAnsi="Times New Roman"/>
          <w:sz w:val="24"/>
          <w:szCs w:val="24"/>
          <w:lang w:eastAsia="en-US"/>
        </w:rPr>
        <w:t>bu şartname konusu iş kapsamında</w:t>
      </w:r>
      <w:r w:rsidR="009103B8" w:rsidRPr="00954EF5">
        <w:rPr>
          <w:rFonts w:ascii="Times New Roman" w:hAnsi="Times New Roman"/>
          <w:sz w:val="24"/>
          <w:szCs w:val="24"/>
          <w:lang w:eastAsia="en-US"/>
        </w:rPr>
        <w:t xml:space="preserve"> yüklenici</w:t>
      </w:r>
      <w:r w:rsidRPr="00954EF5">
        <w:rPr>
          <w:rFonts w:ascii="Times New Roman" w:hAnsi="Times New Roman"/>
          <w:sz w:val="24"/>
          <w:szCs w:val="24"/>
          <w:lang w:eastAsia="en-US"/>
        </w:rPr>
        <w:t>,</w:t>
      </w:r>
      <w:r w:rsidR="00DA53CF" w:rsidRPr="00954EF5">
        <w:rPr>
          <w:rFonts w:ascii="Times New Roman" w:hAnsi="Times New Roman"/>
          <w:sz w:val="24"/>
          <w:szCs w:val="24"/>
          <w:lang w:eastAsia="en-US"/>
        </w:rPr>
        <w:t xml:space="preserve"> </w:t>
      </w:r>
      <w:r w:rsidR="00E80CBF" w:rsidRPr="00954EF5">
        <w:rPr>
          <w:rFonts w:ascii="Times New Roman" w:hAnsi="Times New Roman"/>
          <w:sz w:val="24"/>
          <w:szCs w:val="24"/>
          <w:lang w:eastAsia="en-US"/>
        </w:rPr>
        <w:t>tesisin eksiksiz bir şekilde kurulumu</w:t>
      </w:r>
      <w:r w:rsidR="00B058D4" w:rsidRPr="00954EF5">
        <w:rPr>
          <w:rFonts w:ascii="Times New Roman" w:hAnsi="Times New Roman"/>
          <w:sz w:val="24"/>
          <w:szCs w:val="24"/>
          <w:lang w:eastAsia="en-US"/>
        </w:rPr>
        <w:t xml:space="preserve"> ve çalıştırılması için</w:t>
      </w:r>
      <w:r w:rsidR="00E80CBF" w:rsidRPr="00954EF5">
        <w:rPr>
          <w:rFonts w:ascii="Times New Roman" w:hAnsi="Times New Roman"/>
          <w:sz w:val="24"/>
          <w:szCs w:val="24"/>
          <w:lang w:eastAsia="en-US"/>
        </w:rPr>
        <w:t xml:space="preserve">, teklif aşamasında </w:t>
      </w:r>
      <w:r w:rsidR="00DA53CF" w:rsidRPr="00954EF5">
        <w:rPr>
          <w:rFonts w:ascii="Times New Roman" w:hAnsi="Times New Roman"/>
          <w:sz w:val="24"/>
          <w:szCs w:val="24"/>
          <w:lang w:eastAsia="en-US"/>
        </w:rPr>
        <w:t xml:space="preserve">ayrıntıları belirlenen malların sözleşme ve eklerine uygun olarak tam ve eksiksiz şekilde </w:t>
      </w:r>
      <w:r w:rsidR="00E5501E" w:rsidRPr="00954EF5">
        <w:rPr>
          <w:rFonts w:ascii="Times New Roman" w:hAnsi="Times New Roman"/>
          <w:sz w:val="24"/>
          <w:szCs w:val="24"/>
          <w:lang w:eastAsia="en-US"/>
        </w:rPr>
        <w:t>tedariki</w:t>
      </w:r>
      <w:r w:rsidR="009103B8" w:rsidRPr="00954EF5">
        <w:rPr>
          <w:rFonts w:ascii="Times New Roman" w:hAnsi="Times New Roman"/>
          <w:sz w:val="24"/>
          <w:szCs w:val="24"/>
          <w:lang w:eastAsia="en-US"/>
        </w:rPr>
        <w:t>ni</w:t>
      </w:r>
      <w:r w:rsidR="00DA53CF" w:rsidRPr="00954EF5">
        <w:rPr>
          <w:rFonts w:ascii="Times New Roman" w:hAnsi="Times New Roman"/>
          <w:sz w:val="24"/>
          <w:szCs w:val="24"/>
          <w:lang w:eastAsia="en-US"/>
        </w:rPr>
        <w:t xml:space="preserve">, </w:t>
      </w:r>
      <w:r w:rsidR="009103B8" w:rsidRPr="00954EF5">
        <w:rPr>
          <w:rFonts w:ascii="Times New Roman" w:hAnsi="Times New Roman"/>
          <w:sz w:val="24"/>
          <w:szCs w:val="24"/>
          <w:lang w:eastAsia="en-US"/>
        </w:rPr>
        <w:t xml:space="preserve">personelin eğitimleri, montaj, tüm testler, yol verme ve en az </w:t>
      </w:r>
      <w:r w:rsidR="006A4F6C" w:rsidRPr="00954EF5">
        <w:rPr>
          <w:rFonts w:ascii="Times New Roman" w:hAnsi="Times New Roman"/>
          <w:sz w:val="24"/>
          <w:szCs w:val="24"/>
          <w:lang w:eastAsia="en-US"/>
        </w:rPr>
        <w:t>bir</w:t>
      </w:r>
      <w:r w:rsidR="009103B8" w:rsidRPr="00954EF5">
        <w:rPr>
          <w:rFonts w:ascii="Times New Roman" w:hAnsi="Times New Roman"/>
          <w:sz w:val="24"/>
          <w:szCs w:val="24"/>
          <w:lang w:eastAsia="en-US"/>
        </w:rPr>
        <w:t xml:space="preserve"> yıl Garanti Süresini kapsayan işleri yapacaktır.</w:t>
      </w:r>
    </w:p>
    <w:p w14:paraId="743C440D" w14:textId="6C4BE0AB" w:rsidR="00651E21" w:rsidRPr="00954EF5" w:rsidRDefault="00DA53CF" w:rsidP="00D54139">
      <w:pPr>
        <w:pStyle w:val="ListeParagraf"/>
        <w:numPr>
          <w:ilvl w:val="2"/>
          <w:numId w:val="10"/>
        </w:numPr>
        <w:spacing w:after="0"/>
        <w:ind w:left="709" w:hanging="709"/>
        <w:jc w:val="both"/>
        <w:rPr>
          <w:rFonts w:ascii="Times New Roman" w:hAnsi="Times New Roman"/>
          <w:sz w:val="24"/>
          <w:szCs w:val="24"/>
          <w:lang w:eastAsia="en-US"/>
        </w:rPr>
      </w:pPr>
      <w:r w:rsidRPr="00954EF5">
        <w:rPr>
          <w:rFonts w:ascii="Times New Roman" w:hAnsi="Times New Roman"/>
          <w:sz w:val="24"/>
          <w:szCs w:val="24"/>
          <w:lang w:eastAsia="en-US"/>
        </w:rPr>
        <w:t>Sözleşme Dokümanlarında açıkça belirtilmese bile, işin tamamlanması ve düzgün işlemesi için gerekli olan tüm işler, materyaller ve hizmetler Sözleşmenin kapsamında sayıl</w:t>
      </w:r>
      <w:r w:rsidR="005F6F82" w:rsidRPr="00954EF5">
        <w:rPr>
          <w:rFonts w:ascii="Times New Roman" w:hAnsi="Times New Roman"/>
          <w:sz w:val="24"/>
          <w:szCs w:val="24"/>
          <w:lang w:eastAsia="en-US"/>
        </w:rPr>
        <w:t>acaktır.</w:t>
      </w:r>
      <w:r w:rsidRPr="00954EF5">
        <w:rPr>
          <w:rFonts w:ascii="Times New Roman" w:hAnsi="Times New Roman"/>
          <w:sz w:val="24"/>
          <w:szCs w:val="24"/>
          <w:lang w:eastAsia="en-US"/>
        </w:rPr>
        <w:t xml:space="preserve"> </w:t>
      </w:r>
    </w:p>
    <w:p w14:paraId="235EAFA1" w14:textId="21FE9CA9" w:rsidR="00B046FB" w:rsidRPr="00581C95" w:rsidRDefault="003471F6" w:rsidP="00D54139">
      <w:pPr>
        <w:pStyle w:val="ListeParagraf"/>
        <w:numPr>
          <w:ilvl w:val="2"/>
          <w:numId w:val="10"/>
        </w:numPr>
        <w:spacing w:before="240"/>
        <w:ind w:left="709" w:hanging="709"/>
        <w:jc w:val="both"/>
        <w:rPr>
          <w:rFonts w:ascii="Times New Roman" w:hAnsi="Times New Roman"/>
          <w:bCs/>
          <w:sz w:val="24"/>
          <w:szCs w:val="24"/>
        </w:rPr>
      </w:pPr>
      <w:r w:rsidRPr="00E450F3">
        <w:rPr>
          <w:rFonts w:ascii="Times New Roman" w:hAnsi="Times New Roman"/>
          <w:sz w:val="24"/>
          <w:szCs w:val="24"/>
          <w:lang w:eastAsia="en-US"/>
        </w:rPr>
        <w:t xml:space="preserve">Kömür zenginleştirme tesisi, lavuar besleme oluğundan başlayıp tüvenanın 150 Ton/saat kapasiteli kömür zenginleştirme tesisine nakledilmesi, boyutlandırılması, </w:t>
      </w:r>
      <w:r w:rsidRPr="00E450F3">
        <w:rPr>
          <w:rFonts w:ascii="Times New Roman" w:hAnsi="Times New Roman"/>
          <w:sz w:val="24"/>
          <w:szCs w:val="24"/>
          <w:lang w:eastAsia="en-US"/>
        </w:rPr>
        <w:lastRenderedPageBreak/>
        <w:t>gerektiğinde kırılması, iri ve ince taneli kömürlerin zenginleştirilmesi, gerektiğinde temiz kömürlerin ve mikstlerin homojen bir şekilde karıştırılması, tasnif edilmesi ve elde edilen satılabilir ürünlerin ve şistlerin silolanması, hizmetlerinin tamamını kapsar.</w:t>
      </w:r>
      <w:r w:rsidR="009D7AD3" w:rsidRPr="00E450F3">
        <w:rPr>
          <w:rFonts w:ascii="Times New Roman" w:hAnsi="Times New Roman"/>
          <w:sz w:val="24"/>
          <w:szCs w:val="24"/>
          <w:lang w:eastAsia="en-US"/>
        </w:rPr>
        <w:t xml:space="preserve"> </w:t>
      </w:r>
      <w:r w:rsidRPr="00E450F3">
        <w:rPr>
          <w:rFonts w:ascii="Times New Roman" w:hAnsi="Times New Roman"/>
          <w:sz w:val="24"/>
          <w:szCs w:val="24"/>
          <w:lang w:eastAsia="en-US"/>
        </w:rPr>
        <w:t>Ayrıca</w:t>
      </w:r>
      <w:r w:rsidR="00F0082C" w:rsidRPr="00E450F3">
        <w:rPr>
          <w:rFonts w:ascii="Times New Roman" w:hAnsi="Times New Roman"/>
          <w:sz w:val="24"/>
          <w:szCs w:val="24"/>
          <w:lang w:eastAsia="en-US"/>
        </w:rPr>
        <w:t xml:space="preserve"> proje</w:t>
      </w:r>
      <w:r w:rsidR="005F6F82" w:rsidRPr="00E450F3">
        <w:rPr>
          <w:rFonts w:ascii="Times New Roman" w:hAnsi="Times New Roman"/>
          <w:sz w:val="24"/>
          <w:szCs w:val="24"/>
          <w:lang w:eastAsia="en-US"/>
        </w:rPr>
        <w:t xml:space="preserve"> ocaktan çıkan tüvenan kömürün</w:t>
      </w:r>
      <w:r w:rsidR="009D7AD3" w:rsidRPr="00E450F3">
        <w:rPr>
          <w:rFonts w:ascii="Times New Roman" w:hAnsi="Times New Roman"/>
          <w:sz w:val="24"/>
          <w:szCs w:val="24"/>
          <w:lang w:eastAsia="en-US"/>
        </w:rPr>
        <w:t xml:space="preserve"> yüklenici tarafından kurulacak </w:t>
      </w:r>
      <w:r w:rsidR="00E946DE" w:rsidRPr="00E450F3">
        <w:rPr>
          <w:rFonts w:ascii="Times New Roman" w:hAnsi="Times New Roman"/>
          <w:sz w:val="24"/>
          <w:szCs w:val="24"/>
          <w:lang w:eastAsia="en-US"/>
        </w:rPr>
        <w:t>yeni rulolu</w:t>
      </w:r>
      <w:r w:rsidR="009D7AD3" w:rsidRPr="00D0316C">
        <w:rPr>
          <w:rFonts w:asciiTheme="minorHAnsi" w:hAnsiTheme="minorHAnsi" w:cstheme="minorHAnsi"/>
          <w:bCs/>
          <w:sz w:val="20"/>
          <w:szCs w:val="20"/>
        </w:rPr>
        <w:t xml:space="preserve"> </w:t>
      </w:r>
      <w:r w:rsidR="009D7AD3" w:rsidRPr="00581C95">
        <w:rPr>
          <w:rFonts w:ascii="Times New Roman" w:hAnsi="Times New Roman"/>
          <w:sz w:val="24"/>
          <w:szCs w:val="24"/>
          <w:lang w:eastAsia="en-US"/>
        </w:rPr>
        <w:t>elekten geçirildikten sonra +1</w:t>
      </w:r>
      <w:r w:rsidR="00E946DE" w:rsidRPr="00581C95">
        <w:rPr>
          <w:rFonts w:ascii="Times New Roman" w:hAnsi="Times New Roman"/>
          <w:sz w:val="24"/>
          <w:szCs w:val="24"/>
          <w:lang w:eastAsia="en-US"/>
        </w:rPr>
        <w:t>5</w:t>
      </w:r>
      <w:r w:rsidR="009D7AD3" w:rsidRPr="00581C95">
        <w:rPr>
          <w:rFonts w:ascii="Times New Roman" w:hAnsi="Times New Roman"/>
          <w:sz w:val="24"/>
          <w:szCs w:val="24"/>
          <w:lang w:eastAsia="en-US"/>
        </w:rPr>
        <w:t xml:space="preserve">0mm boyutlu </w:t>
      </w:r>
      <w:r w:rsidR="008F5701" w:rsidRPr="00581C95">
        <w:rPr>
          <w:rFonts w:ascii="Times New Roman" w:hAnsi="Times New Roman"/>
          <w:sz w:val="24"/>
          <w:szCs w:val="24"/>
          <w:lang w:eastAsia="en-US"/>
        </w:rPr>
        <w:t xml:space="preserve">tüvenan </w:t>
      </w:r>
      <w:r w:rsidR="009D7AD3" w:rsidRPr="00581C95">
        <w:rPr>
          <w:rFonts w:ascii="Times New Roman" w:hAnsi="Times New Roman"/>
          <w:sz w:val="24"/>
          <w:szCs w:val="24"/>
          <w:lang w:eastAsia="en-US"/>
        </w:rPr>
        <w:t>kömür el</w:t>
      </w:r>
      <w:r w:rsidR="002F1FA9" w:rsidRPr="00581C95">
        <w:rPr>
          <w:rFonts w:ascii="Times New Roman" w:hAnsi="Times New Roman"/>
          <w:sz w:val="24"/>
          <w:szCs w:val="24"/>
          <w:lang w:eastAsia="en-US"/>
        </w:rPr>
        <w:t>ek üstü</w:t>
      </w:r>
      <w:r w:rsidR="009D7AD3" w:rsidRPr="00581C95">
        <w:rPr>
          <w:rFonts w:ascii="Times New Roman" w:hAnsi="Times New Roman"/>
          <w:sz w:val="24"/>
          <w:szCs w:val="24"/>
          <w:lang w:eastAsia="en-US"/>
        </w:rPr>
        <w:t xml:space="preserve"> bandında</w:t>
      </w:r>
      <w:r w:rsidR="00DE5BCC" w:rsidRPr="00581C95">
        <w:rPr>
          <w:rFonts w:ascii="Times New Roman" w:hAnsi="Times New Roman"/>
          <w:bCs/>
          <w:sz w:val="24"/>
          <w:szCs w:val="24"/>
        </w:rPr>
        <w:t xml:space="preserve"> (</w:t>
      </w:r>
      <w:r w:rsidR="00DE5BCC" w:rsidRPr="00581C95">
        <w:rPr>
          <w:rFonts w:ascii="Times New Roman" w:hAnsi="Times New Roman"/>
          <w:b/>
          <w:bCs/>
          <w:sz w:val="24"/>
          <w:szCs w:val="24"/>
        </w:rPr>
        <w:t>frekans kontrollü olarak revize edilecek</w:t>
      </w:r>
      <w:r w:rsidR="00DE5BCC" w:rsidRPr="00581C95">
        <w:rPr>
          <w:rFonts w:ascii="Times New Roman" w:hAnsi="Times New Roman"/>
          <w:bCs/>
          <w:sz w:val="24"/>
          <w:szCs w:val="24"/>
        </w:rPr>
        <w:t>)</w:t>
      </w:r>
      <w:r w:rsidR="009D7AD3" w:rsidRPr="00581C95">
        <w:rPr>
          <w:rFonts w:ascii="Times New Roman" w:hAnsi="Times New Roman"/>
          <w:bCs/>
          <w:sz w:val="24"/>
          <w:szCs w:val="24"/>
        </w:rPr>
        <w:t xml:space="preserve"> ayrılacak </w:t>
      </w:r>
      <w:r w:rsidR="0070385E" w:rsidRPr="00581C95">
        <w:rPr>
          <w:rFonts w:ascii="Times New Roman" w:hAnsi="Times New Roman"/>
          <w:bCs/>
          <w:sz w:val="24"/>
          <w:szCs w:val="24"/>
        </w:rPr>
        <w:t xml:space="preserve">şekilde dizayn edilecek </w:t>
      </w:r>
      <w:r w:rsidR="009D7AD3" w:rsidRPr="00581C95">
        <w:rPr>
          <w:rFonts w:ascii="Times New Roman" w:hAnsi="Times New Roman"/>
          <w:bCs/>
          <w:sz w:val="24"/>
          <w:szCs w:val="24"/>
        </w:rPr>
        <w:t>ve mevcut kırıcı kullanılarak -1</w:t>
      </w:r>
      <w:r w:rsidR="00E946DE" w:rsidRPr="00581C95">
        <w:rPr>
          <w:rFonts w:ascii="Times New Roman" w:hAnsi="Times New Roman"/>
          <w:bCs/>
          <w:sz w:val="24"/>
          <w:szCs w:val="24"/>
        </w:rPr>
        <w:t>5</w:t>
      </w:r>
      <w:r w:rsidR="009D7AD3" w:rsidRPr="00581C95">
        <w:rPr>
          <w:rFonts w:ascii="Times New Roman" w:hAnsi="Times New Roman"/>
          <w:bCs/>
          <w:sz w:val="24"/>
          <w:szCs w:val="24"/>
        </w:rPr>
        <w:t>0mm ye indirile</w:t>
      </w:r>
      <w:r w:rsidR="0070385E" w:rsidRPr="00581C95">
        <w:rPr>
          <w:rFonts w:ascii="Times New Roman" w:hAnsi="Times New Roman"/>
          <w:bCs/>
          <w:sz w:val="24"/>
          <w:szCs w:val="24"/>
        </w:rPr>
        <w:t>n kömür</w:t>
      </w:r>
      <w:r w:rsidR="009D7AD3" w:rsidRPr="00581C95">
        <w:rPr>
          <w:rFonts w:ascii="Times New Roman" w:hAnsi="Times New Roman"/>
          <w:bCs/>
          <w:sz w:val="24"/>
          <w:szCs w:val="24"/>
        </w:rPr>
        <w:t xml:space="preserve"> konveyör vasıtasıyla tüvenan kömür silolarına nakledil</w:t>
      </w:r>
      <w:r w:rsidR="0070385E" w:rsidRPr="00581C95">
        <w:rPr>
          <w:rFonts w:ascii="Times New Roman" w:hAnsi="Times New Roman"/>
          <w:bCs/>
          <w:sz w:val="24"/>
          <w:szCs w:val="24"/>
        </w:rPr>
        <w:t>ecektir.</w:t>
      </w:r>
      <w:r w:rsidR="009D7AD3" w:rsidRPr="00581C95">
        <w:rPr>
          <w:rFonts w:ascii="Times New Roman" w:hAnsi="Times New Roman"/>
          <w:bCs/>
          <w:sz w:val="24"/>
          <w:szCs w:val="24"/>
        </w:rPr>
        <w:t xml:space="preserve"> </w:t>
      </w:r>
      <w:r w:rsidR="0070385E" w:rsidRPr="00581C95">
        <w:rPr>
          <w:rFonts w:ascii="Times New Roman" w:hAnsi="Times New Roman"/>
          <w:bCs/>
          <w:sz w:val="24"/>
          <w:szCs w:val="24"/>
        </w:rPr>
        <w:t>Yine</w:t>
      </w:r>
      <w:r w:rsidR="009D7AD3" w:rsidRPr="00581C95">
        <w:rPr>
          <w:rFonts w:ascii="Times New Roman" w:hAnsi="Times New Roman"/>
          <w:bCs/>
          <w:sz w:val="24"/>
          <w:szCs w:val="24"/>
        </w:rPr>
        <w:t xml:space="preserve"> </w:t>
      </w:r>
      <w:r w:rsidR="008370E2" w:rsidRPr="00581C95">
        <w:rPr>
          <w:rFonts w:ascii="Times New Roman" w:hAnsi="Times New Roman"/>
          <w:bCs/>
          <w:sz w:val="24"/>
          <w:szCs w:val="24"/>
        </w:rPr>
        <w:t xml:space="preserve">aynı şekilde </w:t>
      </w:r>
      <w:r w:rsidR="009D7AD3" w:rsidRPr="00581C95">
        <w:rPr>
          <w:rFonts w:ascii="Times New Roman" w:hAnsi="Times New Roman"/>
          <w:bCs/>
          <w:sz w:val="24"/>
          <w:szCs w:val="24"/>
        </w:rPr>
        <w:t>şlam kömürlerin susuzlandırma sistemleri</w:t>
      </w:r>
      <w:r w:rsidR="00F56313" w:rsidRPr="00581C95">
        <w:rPr>
          <w:rFonts w:ascii="Times New Roman" w:hAnsi="Times New Roman"/>
          <w:bCs/>
          <w:sz w:val="24"/>
          <w:szCs w:val="24"/>
        </w:rPr>
        <w:t xml:space="preserve"> ile </w:t>
      </w:r>
      <w:r w:rsidR="005F6F82" w:rsidRPr="00581C95">
        <w:rPr>
          <w:rFonts w:ascii="Times New Roman" w:hAnsi="Times New Roman"/>
          <w:bCs/>
          <w:sz w:val="24"/>
          <w:szCs w:val="24"/>
        </w:rPr>
        <w:t>mevcut tikiner sisteminin yenilenmesini</w:t>
      </w:r>
      <w:r w:rsidR="00F56313" w:rsidRPr="00581C95">
        <w:rPr>
          <w:rFonts w:ascii="Times New Roman" w:hAnsi="Times New Roman"/>
          <w:bCs/>
          <w:sz w:val="24"/>
          <w:szCs w:val="24"/>
        </w:rPr>
        <w:t xml:space="preserve"> </w:t>
      </w:r>
      <w:r w:rsidR="005F6F82" w:rsidRPr="00581C95">
        <w:rPr>
          <w:rFonts w:ascii="Times New Roman" w:hAnsi="Times New Roman"/>
          <w:bCs/>
          <w:sz w:val="24"/>
          <w:szCs w:val="24"/>
        </w:rPr>
        <w:t>de kapsayacaktır.</w:t>
      </w:r>
    </w:p>
    <w:p w14:paraId="24774AC7" w14:textId="77777777" w:rsidR="00651E21" w:rsidRPr="004E1D3B" w:rsidRDefault="00651E21" w:rsidP="00D54139">
      <w:pPr>
        <w:pStyle w:val="ListeParagraf"/>
        <w:numPr>
          <w:ilvl w:val="2"/>
          <w:numId w:val="10"/>
        </w:numPr>
        <w:spacing w:before="240"/>
        <w:ind w:left="709" w:hanging="709"/>
        <w:jc w:val="both"/>
        <w:rPr>
          <w:rFonts w:ascii="Times New Roman" w:hAnsi="Times New Roman"/>
          <w:sz w:val="24"/>
          <w:szCs w:val="24"/>
          <w:lang w:eastAsia="en-US"/>
        </w:rPr>
      </w:pPr>
      <w:r w:rsidRPr="004E1D3B">
        <w:rPr>
          <w:rFonts w:ascii="Times New Roman" w:hAnsi="Times New Roman"/>
          <w:sz w:val="24"/>
          <w:szCs w:val="24"/>
          <w:lang w:eastAsia="en-US"/>
        </w:rPr>
        <w:t xml:space="preserve">Yüklenici, </w:t>
      </w:r>
      <w:r w:rsidR="00460D80" w:rsidRPr="004E1D3B">
        <w:rPr>
          <w:rFonts w:ascii="Times New Roman" w:hAnsi="Times New Roman"/>
          <w:sz w:val="24"/>
          <w:szCs w:val="24"/>
          <w:lang w:eastAsia="en-US"/>
        </w:rPr>
        <w:t>İdare</w:t>
      </w:r>
      <w:r w:rsidRPr="004E1D3B">
        <w:rPr>
          <w:rFonts w:ascii="Times New Roman" w:hAnsi="Times New Roman"/>
          <w:sz w:val="24"/>
          <w:szCs w:val="24"/>
          <w:lang w:eastAsia="en-US"/>
        </w:rPr>
        <w:t xml:space="preserve"> tarafından istenen özellikteki ürünlerin elde edilmesi için kömür zenginleştirme tesisinin mühendislik tasarımı, makine, ekipman ve malzeme tedariki, </w:t>
      </w:r>
      <w:r w:rsidR="00E5501E" w:rsidRPr="004E1D3B">
        <w:rPr>
          <w:rFonts w:ascii="Times New Roman" w:hAnsi="Times New Roman"/>
          <w:sz w:val="24"/>
          <w:szCs w:val="24"/>
          <w:lang w:eastAsia="en-US"/>
        </w:rPr>
        <w:t>montajı</w:t>
      </w:r>
      <w:r w:rsidRPr="004E1D3B">
        <w:rPr>
          <w:rFonts w:ascii="Times New Roman" w:hAnsi="Times New Roman"/>
          <w:sz w:val="24"/>
          <w:szCs w:val="24"/>
          <w:lang w:eastAsia="en-US"/>
        </w:rPr>
        <w:t xml:space="preserve"> ve devreye alma işini üstlenecektir.</w:t>
      </w:r>
    </w:p>
    <w:p w14:paraId="0F7C697F" w14:textId="7E5D1CF7" w:rsidR="00591772" w:rsidRPr="004E1D3B" w:rsidRDefault="00651E21" w:rsidP="00D54139">
      <w:pPr>
        <w:pStyle w:val="ListeParagraf"/>
        <w:numPr>
          <w:ilvl w:val="2"/>
          <w:numId w:val="10"/>
        </w:numPr>
        <w:spacing w:before="240"/>
        <w:ind w:left="709" w:hanging="709"/>
        <w:jc w:val="both"/>
        <w:rPr>
          <w:rFonts w:ascii="Times New Roman" w:hAnsi="Times New Roman"/>
          <w:sz w:val="24"/>
          <w:szCs w:val="24"/>
          <w:lang w:eastAsia="en-US"/>
        </w:rPr>
      </w:pPr>
      <w:r w:rsidRPr="004E1D3B">
        <w:rPr>
          <w:rFonts w:ascii="Times New Roman" w:hAnsi="Times New Roman"/>
          <w:sz w:val="24"/>
          <w:szCs w:val="24"/>
          <w:lang w:eastAsia="en-US"/>
        </w:rPr>
        <w:t xml:space="preserve">Kurulacak kömür zenginleştirme tesisinin </w:t>
      </w:r>
      <w:r w:rsidR="00DE5BCC" w:rsidRPr="004E1D3B">
        <w:rPr>
          <w:rFonts w:ascii="Times New Roman" w:hAnsi="Times New Roman"/>
          <w:sz w:val="24"/>
          <w:szCs w:val="24"/>
          <w:lang w:eastAsia="en-US"/>
        </w:rPr>
        <w:t xml:space="preserve">tumba çıkışından lavvar yükleme silolarına kadar bütün olarak </w:t>
      </w:r>
      <w:r w:rsidRPr="004E1D3B">
        <w:rPr>
          <w:rFonts w:ascii="Times New Roman" w:hAnsi="Times New Roman"/>
          <w:sz w:val="24"/>
          <w:szCs w:val="24"/>
          <w:lang w:eastAsia="en-US"/>
        </w:rPr>
        <w:t>otomasyonu sağlanacaktır. Merkezi kontrol, motor kontrol ve izleme sistemi olacaktır.</w:t>
      </w:r>
      <w:r w:rsidR="00591772" w:rsidRPr="004E1D3B">
        <w:rPr>
          <w:rFonts w:ascii="Times New Roman" w:hAnsi="Times New Roman"/>
          <w:sz w:val="24"/>
          <w:szCs w:val="24"/>
          <w:lang w:eastAsia="en-US"/>
        </w:rPr>
        <w:t xml:space="preserve"> </w:t>
      </w:r>
    </w:p>
    <w:p w14:paraId="32E7DF44" w14:textId="6E44CA1E" w:rsidR="00591772" w:rsidRPr="004E1D3B" w:rsidRDefault="00786CC6" w:rsidP="00D54139">
      <w:pPr>
        <w:pStyle w:val="ListeParagraf"/>
        <w:numPr>
          <w:ilvl w:val="2"/>
          <w:numId w:val="10"/>
        </w:numPr>
        <w:spacing w:before="240"/>
        <w:ind w:left="709" w:hanging="709"/>
        <w:jc w:val="both"/>
        <w:rPr>
          <w:rFonts w:ascii="Times New Roman" w:hAnsi="Times New Roman"/>
          <w:sz w:val="24"/>
          <w:szCs w:val="24"/>
          <w:lang w:eastAsia="en-US"/>
        </w:rPr>
      </w:pPr>
      <w:r w:rsidRPr="004E1D3B">
        <w:rPr>
          <w:rFonts w:ascii="Times New Roman" w:hAnsi="Times New Roman"/>
          <w:sz w:val="24"/>
          <w:szCs w:val="24"/>
          <w:lang w:eastAsia="en-US"/>
        </w:rPr>
        <w:t xml:space="preserve">İstekliler teklif aşamasında tesise ait mühendislik projeleri, </w:t>
      </w:r>
      <w:r w:rsidR="00280574" w:rsidRPr="004E1D3B">
        <w:rPr>
          <w:rFonts w:ascii="Times New Roman" w:hAnsi="Times New Roman"/>
          <w:sz w:val="24"/>
          <w:szCs w:val="24"/>
          <w:lang w:eastAsia="en-US"/>
        </w:rPr>
        <w:t xml:space="preserve">çelik konstrüksiyon kontrolleri, </w:t>
      </w:r>
      <w:r w:rsidRPr="004E1D3B">
        <w:rPr>
          <w:rFonts w:ascii="Times New Roman" w:hAnsi="Times New Roman"/>
          <w:sz w:val="24"/>
          <w:szCs w:val="24"/>
          <w:lang w:eastAsia="en-US"/>
        </w:rPr>
        <w:t>hesaplar ve teknolojik ekipman listesini idareye sunacaklardır. Sözleşme yapılmasını müteakip yüklenici kabul gören projeye ait son düzeltmeleri yaparak</w:t>
      </w:r>
      <w:r w:rsidR="00752FF8" w:rsidRPr="004E1D3B">
        <w:rPr>
          <w:rFonts w:ascii="Times New Roman" w:hAnsi="Times New Roman"/>
          <w:sz w:val="24"/>
          <w:szCs w:val="24"/>
          <w:lang w:eastAsia="en-US"/>
        </w:rPr>
        <w:t xml:space="preserve"> düzeltilmiş haliyle </w:t>
      </w:r>
      <w:r w:rsidR="00591772" w:rsidRPr="004E1D3B">
        <w:rPr>
          <w:rFonts w:ascii="Times New Roman" w:hAnsi="Times New Roman"/>
          <w:sz w:val="24"/>
          <w:szCs w:val="24"/>
          <w:lang w:eastAsia="en-US"/>
        </w:rPr>
        <w:t xml:space="preserve">mühendislik projeleri, </w:t>
      </w:r>
      <w:r w:rsidR="00280574" w:rsidRPr="004E1D3B">
        <w:rPr>
          <w:rFonts w:ascii="Times New Roman" w:hAnsi="Times New Roman"/>
          <w:sz w:val="24"/>
          <w:szCs w:val="24"/>
          <w:lang w:eastAsia="en-US"/>
        </w:rPr>
        <w:t xml:space="preserve">çelik konstrüksiyon kontrolleri, </w:t>
      </w:r>
      <w:r w:rsidR="00591772" w:rsidRPr="004E1D3B">
        <w:rPr>
          <w:rFonts w:ascii="Times New Roman" w:hAnsi="Times New Roman"/>
          <w:sz w:val="24"/>
          <w:szCs w:val="24"/>
          <w:lang w:eastAsia="en-US"/>
        </w:rPr>
        <w:t xml:space="preserve">hesaplar ve teknolojik ekipman </w:t>
      </w:r>
      <w:r w:rsidRPr="004E1D3B">
        <w:rPr>
          <w:rFonts w:ascii="Times New Roman" w:hAnsi="Times New Roman"/>
          <w:sz w:val="24"/>
          <w:szCs w:val="24"/>
          <w:lang w:eastAsia="en-US"/>
        </w:rPr>
        <w:t>listesini</w:t>
      </w:r>
      <w:r w:rsidR="00591772" w:rsidRPr="004E1D3B">
        <w:rPr>
          <w:rFonts w:ascii="Times New Roman" w:hAnsi="Times New Roman"/>
          <w:sz w:val="24"/>
          <w:szCs w:val="24"/>
          <w:lang w:eastAsia="en-US"/>
        </w:rPr>
        <w:t xml:space="preserve"> </w:t>
      </w:r>
      <w:r w:rsidR="00B058D4" w:rsidRPr="004E1D3B">
        <w:rPr>
          <w:rFonts w:ascii="Times New Roman" w:hAnsi="Times New Roman"/>
          <w:sz w:val="24"/>
          <w:szCs w:val="24"/>
          <w:lang w:eastAsia="en-US"/>
        </w:rPr>
        <w:t>idare</w:t>
      </w:r>
      <w:r w:rsidRPr="004E1D3B">
        <w:rPr>
          <w:rFonts w:ascii="Times New Roman" w:hAnsi="Times New Roman"/>
          <w:sz w:val="24"/>
          <w:szCs w:val="24"/>
          <w:lang w:eastAsia="en-US"/>
        </w:rPr>
        <w:t>nin</w:t>
      </w:r>
      <w:r w:rsidR="00591772" w:rsidRPr="004E1D3B">
        <w:rPr>
          <w:rFonts w:ascii="Times New Roman" w:hAnsi="Times New Roman"/>
          <w:sz w:val="24"/>
          <w:szCs w:val="24"/>
          <w:lang w:eastAsia="en-US"/>
        </w:rPr>
        <w:t xml:space="preserve"> onay</w:t>
      </w:r>
      <w:r w:rsidRPr="004E1D3B">
        <w:rPr>
          <w:rFonts w:ascii="Times New Roman" w:hAnsi="Times New Roman"/>
          <w:sz w:val="24"/>
          <w:szCs w:val="24"/>
          <w:lang w:eastAsia="en-US"/>
        </w:rPr>
        <w:t>ına sunacaktır</w:t>
      </w:r>
      <w:r w:rsidR="00591772" w:rsidRPr="004E1D3B">
        <w:rPr>
          <w:rFonts w:ascii="Times New Roman" w:hAnsi="Times New Roman"/>
          <w:sz w:val="24"/>
          <w:szCs w:val="24"/>
          <w:lang w:eastAsia="en-US"/>
        </w:rPr>
        <w:t xml:space="preserve">. </w:t>
      </w:r>
      <w:r w:rsidRPr="004E1D3B">
        <w:rPr>
          <w:rFonts w:ascii="Times New Roman" w:hAnsi="Times New Roman"/>
          <w:sz w:val="24"/>
          <w:szCs w:val="24"/>
          <w:lang w:eastAsia="en-US"/>
        </w:rPr>
        <w:t>İ</w:t>
      </w:r>
      <w:r w:rsidR="00B058D4" w:rsidRPr="004E1D3B">
        <w:rPr>
          <w:rFonts w:ascii="Times New Roman" w:hAnsi="Times New Roman"/>
          <w:sz w:val="24"/>
          <w:szCs w:val="24"/>
          <w:lang w:eastAsia="en-US"/>
        </w:rPr>
        <w:t>dare</w:t>
      </w:r>
      <w:r w:rsidR="00C95A42" w:rsidRPr="004E1D3B">
        <w:rPr>
          <w:rFonts w:ascii="Times New Roman" w:hAnsi="Times New Roman"/>
          <w:sz w:val="24"/>
          <w:szCs w:val="24"/>
          <w:lang w:eastAsia="en-US"/>
        </w:rPr>
        <w:t xml:space="preserve"> </w:t>
      </w:r>
      <w:r w:rsidR="00591772" w:rsidRPr="004E1D3B">
        <w:rPr>
          <w:rFonts w:ascii="Times New Roman" w:hAnsi="Times New Roman"/>
          <w:sz w:val="24"/>
          <w:szCs w:val="24"/>
          <w:lang w:eastAsia="en-US"/>
        </w:rPr>
        <w:t>tarafından onay verildikten sonra imalat ve temin sürecine geç</w:t>
      </w:r>
      <w:r w:rsidRPr="004E1D3B">
        <w:rPr>
          <w:rFonts w:ascii="Times New Roman" w:hAnsi="Times New Roman"/>
          <w:sz w:val="24"/>
          <w:szCs w:val="24"/>
          <w:lang w:eastAsia="en-US"/>
        </w:rPr>
        <w:t>ilecektir.</w:t>
      </w:r>
    </w:p>
    <w:p w14:paraId="046CFB0A" w14:textId="2124BF90" w:rsidR="00591772" w:rsidRPr="0043680F" w:rsidRDefault="00591772" w:rsidP="00D54139">
      <w:pPr>
        <w:pStyle w:val="ListeParagraf"/>
        <w:numPr>
          <w:ilvl w:val="2"/>
          <w:numId w:val="10"/>
        </w:numPr>
        <w:spacing w:before="240"/>
        <w:ind w:left="709" w:hanging="709"/>
        <w:jc w:val="both"/>
        <w:rPr>
          <w:rFonts w:ascii="Times New Roman" w:hAnsi="Times New Roman"/>
          <w:sz w:val="24"/>
          <w:szCs w:val="24"/>
          <w:lang w:eastAsia="en-US"/>
        </w:rPr>
      </w:pPr>
      <w:r w:rsidRPr="0043680F">
        <w:rPr>
          <w:rFonts w:ascii="Times New Roman" w:hAnsi="Times New Roman"/>
          <w:sz w:val="24"/>
          <w:szCs w:val="24"/>
          <w:lang w:eastAsia="en-US"/>
        </w:rPr>
        <w:t>Yapılacak hesap kontrollerinde çelik dayanımlarının güvenlik faktörü minimum 1,75 olacaktır.</w:t>
      </w:r>
      <w:r w:rsidR="00F25038" w:rsidRPr="0043680F">
        <w:rPr>
          <w:rFonts w:ascii="Times New Roman" w:hAnsi="Times New Roman"/>
          <w:sz w:val="24"/>
          <w:szCs w:val="24"/>
          <w:lang w:eastAsia="en-US"/>
        </w:rPr>
        <w:t xml:space="preserve"> </w:t>
      </w:r>
    </w:p>
    <w:p w14:paraId="63E75F1C" w14:textId="63BBC7B6" w:rsidR="00591772" w:rsidRPr="0043680F" w:rsidRDefault="00280574" w:rsidP="00D54139">
      <w:pPr>
        <w:pStyle w:val="ListeParagraf"/>
        <w:numPr>
          <w:ilvl w:val="2"/>
          <w:numId w:val="10"/>
        </w:numPr>
        <w:spacing w:before="240"/>
        <w:ind w:left="709" w:hanging="709"/>
        <w:jc w:val="both"/>
        <w:rPr>
          <w:rFonts w:ascii="Times New Roman" w:hAnsi="Times New Roman"/>
          <w:sz w:val="24"/>
          <w:szCs w:val="24"/>
          <w:lang w:eastAsia="en-US"/>
        </w:rPr>
      </w:pPr>
      <w:r w:rsidRPr="0043680F">
        <w:rPr>
          <w:rFonts w:ascii="Times New Roman" w:hAnsi="Times New Roman"/>
          <w:sz w:val="24"/>
          <w:szCs w:val="24"/>
          <w:lang w:eastAsia="en-US"/>
        </w:rPr>
        <w:t xml:space="preserve">İstekliler tarafından EN ISO 10204 – 3.1 malzeme sertifikalarının verileceği teklif aşamasında taahhüt edilecek sözleşme sonrası </w:t>
      </w:r>
      <w:r w:rsidR="00591772" w:rsidRPr="0043680F">
        <w:rPr>
          <w:rFonts w:ascii="Times New Roman" w:hAnsi="Times New Roman"/>
          <w:sz w:val="24"/>
          <w:szCs w:val="24"/>
          <w:lang w:eastAsia="en-US"/>
        </w:rPr>
        <w:t xml:space="preserve">Yüklenici tarafından EN ISO 10204 – 3.1 malzeme sertifikaları </w:t>
      </w:r>
      <w:r w:rsidRPr="0043680F">
        <w:rPr>
          <w:rFonts w:ascii="Times New Roman" w:hAnsi="Times New Roman"/>
          <w:sz w:val="24"/>
          <w:szCs w:val="24"/>
          <w:lang w:eastAsia="en-US"/>
        </w:rPr>
        <w:t>idarey</w:t>
      </w:r>
      <w:r w:rsidR="00591772" w:rsidRPr="0043680F">
        <w:rPr>
          <w:rFonts w:ascii="Times New Roman" w:hAnsi="Times New Roman"/>
          <w:sz w:val="24"/>
          <w:szCs w:val="24"/>
          <w:lang w:eastAsia="en-US"/>
        </w:rPr>
        <w:t>e teslim edilecektir.</w:t>
      </w:r>
    </w:p>
    <w:p w14:paraId="3E38A304" w14:textId="77777777" w:rsidR="00591772" w:rsidRPr="00260CC4" w:rsidRDefault="00591772" w:rsidP="00D54139">
      <w:pPr>
        <w:pStyle w:val="ListeParagraf"/>
        <w:numPr>
          <w:ilvl w:val="2"/>
          <w:numId w:val="10"/>
        </w:numPr>
        <w:spacing w:before="240"/>
        <w:ind w:left="709" w:hanging="709"/>
        <w:jc w:val="both"/>
        <w:rPr>
          <w:rFonts w:ascii="Times New Roman" w:hAnsi="Times New Roman"/>
          <w:sz w:val="24"/>
          <w:szCs w:val="24"/>
          <w:lang w:eastAsia="en-US"/>
        </w:rPr>
      </w:pPr>
      <w:r w:rsidRPr="00260CC4">
        <w:rPr>
          <w:rFonts w:ascii="Times New Roman" w:hAnsi="Times New Roman"/>
          <w:sz w:val="24"/>
          <w:szCs w:val="24"/>
          <w:lang w:eastAsia="en-US"/>
        </w:rPr>
        <w:t>Yüklenici, tüm kaynaklı imalatların kontrollerini EN ISO 13920 Class B/F’ye (ölçü kontrol standardı) uygun şekilde yapacaktır.</w:t>
      </w:r>
    </w:p>
    <w:p w14:paraId="1DD2B53C" w14:textId="6DE2594D" w:rsidR="00591772" w:rsidRPr="00260CC4" w:rsidRDefault="00591772" w:rsidP="00D54139">
      <w:pPr>
        <w:pStyle w:val="ListeParagraf"/>
        <w:numPr>
          <w:ilvl w:val="2"/>
          <w:numId w:val="10"/>
        </w:numPr>
        <w:spacing w:before="240"/>
        <w:ind w:left="709" w:hanging="709"/>
        <w:jc w:val="both"/>
        <w:rPr>
          <w:rFonts w:ascii="Times New Roman" w:hAnsi="Times New Roman"/>
          <w:sz w:val="24"/>
          <w:szCs w:val="24"/>
          <w:lang w:eastAsia="en-US"/>
        </w:rPr>
      </w:pPr>
      <w:r w:rsidRPr="00260CC4">
        <w:rPr>
          <w:rFonts w:ascii="Times New Roman" w:hAnsi="Times New Roman"/>
          <w:sz w:val="24"/>
          <w:szCs w:val="24"/>
          <w:lang w:eastAsia="en-US"/>
        </w:rPr>
        <w:t xml:space="preserve">Yüklenici, sevkiyat öncesi kontroller için </w:t>
      </w:r>
      <w:r w:rsidR="00280574" w:rsidRPr="00260CC4">
        <w:rPr>
          <w:rFonts w:ascii="Times New Roman" w:hAnsi="Times New Roman"/>
          <w:sz w:val="24"/>
          <w:szCs w:val="24"/>
          <w:lang w:eastAsia="en-US"/>
        </w:rPr>
        <w:t>idareyi</w:t>
      </w:r>
      <w:r w:rsidRPr="00260CC4">
        <w:rPr>
          <w:rFonts w:ascii="Times New Roman" w:hAnsi="Times New Roman"/>
          <w:sz w:val="24"/>
          <w:szCs w:val="24"/>
          <w:lang w:eastAsia="en-US"/>
        </w:rPr>
        <w:t xml:space="preserve"> bilgilendirecek ve gerekli dokümantasyonu (ITP) </w:t>
      </w:r>
      <w:r w:rsidR="00280574" w:rsidRPr="00260CC4">
        <w:rPr>
          <w:rFonts w:ascii="Times New Roman" w:hAnsi="Times New Roman"/>
          <w:sz w:val="24"/>
          <w:szCs w:val="24"/>
          <w:lang w:eastAsia="en-US"/>
        </w:rPr>
        <w:t>idareye</w:t>
      </w:r>
      <w:r w:rsidRPr="00260CC4">
        <w:rPr>
          <w:rFonts w:ascii="Times New Roman" w:hAnsi="Times New Roman"/>
          <w:sz w:val="24"/>
          <w:szCs w:val="24"/>
          <w:lang w:eastAsia="en-US"/>
        </w:rPr>
        <w:t xml:space="preserve"> sunacaktır. </w:t>
      </w:r>
      <w:r w:rsidR="00280574" w:rsidRPr="00260CC4">
        <w:rPr>
          <w:rFonts w:ascii="Times New Roman" w:hAnsi="Times New Roman"/>
          <w:sz w:val="24"/>
          <w:szCs w:val="24"/>
          <w:lang w:eastAsia="en-US"/>
        </w:rPr>
        <w:t>Ancak tüm sorumluluk yükleniciye ait olacaktır.</w:t>
      </w:r>
    </w:p>
    <w:p w14:paraId="377F7E0A" w14:textId="2CA15103" w:rsidR="00591772" w:rsidRPr="005F0C9C" w:rsidRDefault="00591772" w:rsidP="00D54139">
      <w:pPr>
        <w:pStyle w:val="ListeParagraf"/>
        <w:numPr>
          <w:ilvl w:val="2"/>
          <w:numId w:val="10"/>
        </w:numPr>
        <w:spacing w:before="240"/>
        <w:ind w:left="709" w:hanging="709"/>
        <w:jc w:val="both"/>
        <w:rPr>
          <w:rFonts w:ascii="Times New Roman" w:hAnsi="Times New Roman"/>
          <w:sz w:val="24"/>
          <w:szCs w:val="24"/>
          <w:lang w:eastAsia="en-US"/>
        </w:rPr>
      </w:pPr>
      <w:r w:rsidRPr="005F0C9C">
        <w:rPr>
          <w:rFonts w:ascii="Times New Roman" w:hAnsi="Times New Roman"/>
          <w:sz w:val="24"/>
          <w:szCs w:val="24"/>
          <w:lang w:eastAsia="en-US"/>
        </w:rPr>
        <w:t xml:space="preserve">Yüklenici, kaynak prosedürünü EN 1090-2’ye göre hazırlayarak </w:t>
      </w:r>
      <w:r w:rsidR="00280574" w:rsidRPr="005F0C9C">
        <w:rPr>
          <w:rFonts w:ascii="Times New Roman" w:hAnsi="Times New Roman"/>
          <w:sz w:val="24"/>
          <w:szCs w:val="24"/>
          <w:lang w:eastAsia="en-US"/>
        </w:rPr>
        <w:t>idareye</w:t>
      </w:r>
      <w:r w:rsidRPr="005F0C9C">
        <w:rPr>
          <w:rFonts w:ascii="Times New Roman" w:hAnsi="Times New Roman"/>
          <w:sz w:val="24"/>
          <w:szCs w:val="24"/>
          <w:lang w:eastAsia="en-US"/>
        </w:rPr>
        <w:t xml:space="preserve"> sunacaktır.</w:t>
      </w:r>
    </w:p>
    <w:p w14:paraId="41ABE4AB" w14:textId="53A1C845" w:rsidR="00591772" w:rsidRPr="005F0C9C" w:rsidRDefault="00591772" w:rsidP="00D54139">
      <w:pPr>
        <w:pStyle w:val="ListeParagraf"/>
        <w:numPr>
          <w:ilvl w:val="2"/>
          <w:numId w:val="10"/>
        </w:numPr>
        <w:spacing w:before="240"/>
        <w:ind w:left="709" w:hanging="709"/>
        <w:jc w:val="both"/>
        <w:rPr>
          <w:rFonts w:ascii="Times New Roman" w:hAnsi="Times New Roman"/>
          <w:sz w:val="24"/>
          <w:szCs w:val="24"/>
          <w:lang w:eastAsia="en-US"/>
        </w:rPr>
      </w:pPr>
      <w:r w:rsidRPr="005F0C9C">
        <w:rPr>
          <w:rFonts w:ascii="Times New Roman" w:hAnsi="Times New Roman"/>
          <w:sz w:val="24"/>
          <w:szCs w:val="24"/>
          <w:lang w:eastAsia="en-US"/>
        </w:rPr>
        <w:t>Montaj ve/veya nakliye sırasında oluşacak yüzey kusurları ve rötuş işleri Yüklenici kapsamındadır.</w:t>
      </w:r>
    </w:p>
    <w:p w14:paraId="008CCF8B" w14:textId="4AF267D0" w:rsidR="00BE29B9" w:rsidRPr="005F0C9C" w:rsidRDefault="00BE29B9" w:rsidP="00D54139">
      <w:pPr>
        <w:pStyle w:val="ListeParagraf"/>
        <w:numPr>
          <w:ilvl w:val="2"/>
          <w:numId w:val="10"/>
        </w:numPr>
        <w:spacing w:before="240"/>
        <w:ind w:left="709" w:hanging="709"/>
        <w:jc w:val="both"/>
        <w:rPr>
          <w:rFonts w:ascii="Times New Roman" w:hAnsi="Times New Roman"/>
          <w:sz w:val="24"/>
          <w:szCs w:val="24"/>
          <w:lang w:eastAsia="en-US"/>
        </w:rPr>
      </w:pPr>
      <w:r w:rsidRPr="005F0C9C">
        <w:rPr>
          <w:rFonts w:ascii="Times New Roman" w:hAnsi="Times New Roman"/>
          <w:sz w:val="24"/>
          <w:szCs w:val="24"/>
          <w:lang w:eastAsia="en-US"/>
        </w:rPr>
        <w:t xml:space="preserve">Yüklenici </w:t>
      </w:r>
      <w:r w:rsidR="008C1110" w:rsidRPr="005F0C9C">
        <w:rPr>
          <w:rFonts w:ascii="Times New Roman" w:hAnsi="Times New Roman"/>
          <w:sz w:val="24"/>
          <w:szCs w:val="24"/>
          <w:lang w:eastAsia="en-US"/>
        </w:rPr>
        <w:t xml:space="preserve">tesis sahasında yapacağı </w:t>
      </w:r>
      <w:r w:rsidRPr="005F0C9C">
        <w:rPr>
          <w:rFonts w:ascii="Times New Roman" w:hAnsi="Times New Roman"/>
          <w:sz w:val="24"/>
          <w:szCs w:val="24"/>
          <w:lang w:eastAsia="en-US"/>
        </w:rPr>
        <w:t>imalatlar sırasında</w:t>
      </w:r>
      <w:r w:rsidR="008C1110" w:rsidRPr="005F0C9C">
        <w:rPr>
          <w:rFonts w:ascii="Times New Roman" w:hAnsi="Times New Roman"/>
          <w:sz w:val="24"/>
          <w:szCs w:val="24"/>
          <w:lang w:eastAsia="en-US"/>
        </w:rPr>
        <w:t xml:space="preserve"> çalıştıracağı kaynakçı personeline ait mesleki yeterlilik belgelerini idareye sunacaktır.</w:t>
      </w:r>
    </w:p>
    <w:p w14:paraId="2E8F301F" w14:textId="0B68F9CD" w:rsidR="00591772" w:rsidRPr="005F0C9C" w:rsidRDefault="00591772" w:rsidP="00D54139">
      <w:pPr>
        <w:pStyle w:val="ListeParagraf"/>
        <w:numPr>
          <w:ilvl w:val="2"/>
          <w:numId w:val="10"/>
        </w:numPr>
        <w:spacing w:before="240"/>
        <w:ind w:left="709" w:hanging="709"/>
        <w:jc w:val="both"/>
        <w:rPr>
          <w:rFonts w:ascii="Times New Roman" w:hAnsi="Times New Roman"/>
          <w:sz w:val="24"/>
          <w:szCs w:val="24"/>
          <w:lang w:eastAsia="en-US"/>
        </w:rPr>
      </w:pPr>
      <w:r w:rsidRPr="005F0C9C">
        <w:rPr>
          <w:rFonts w:ascii="Times New Roman" w:hAnsi="Times New Roman"/>
          <w:sz w:val="24"/>
          <w:szCs w:val="24"/>
          <w:lang w:eastAsia="en-US"/>
        </w:rPr>
        <w:t>Yüklenici sevk onayı alabilmesi adına atölye testlerini tamamlaması gerekmektedir.</w:t>
      </w:r>
      <w:r w:rsidR="008C1110" w:rsidRPr="005F0C9C">
        <w:rPr>
          <w:rFonts w:ascii="Times New Roman" w:hAnsi="Times New Roman"/>
          <w:sz w:val="24"/>
          <w:szCs w:val="24"/>
          <w:lang w:eastAsia="en-US"/>
        </w:rPr>
        <w:t xml:space="preserve"> Test sonuçları idarenin onayına sunulacaktır.</w:t>
      </w:r>
    </w:p>
    <w:p w14:paraId="722864FB" w14:textId="261B09FF" w:rsidR="00F67F63" w:rsidRPr="005F0C9C" w:rsidRDefault="00867352" w:rsidP="00D54139">
      <w:pPr>
        <w:pStyle w:val="ListeParagraf"/>
        <w:numPr>
          <w:ilvl w:val="2"/>
          <w:numId w:val="10"/>
        </w:numPr>
        <w:spacing w:before="240"/>
        <w:ind w:left="709" w:hanging="709"/>
        <w:jc w:val="both"/>
        <w:rPr>
          <w:rFonts w:ascii="Times New Roman" w:hAnsi="Times New Roman"/>
          <w:sz w:val="24"/>
          <w:szCs w:val="24"/>
          <w:lang w:eastAsia="en-US"/>
        </w:rPr>
      </w:pPr>
      <w:r w:rsidRPr="005F0C9C">
        <w:rPr>
          <w:rFonts w:ascii="Times New Roman" w:hAnsi="Times New Roman"/>
          <w:sz w:val="24"/>
          <w:szCs w:val="24"/>
          <w:lang w:eastAsia="en-US"/>
        </w:rPr>
        <w:t>İstekliler</w:t>
      </w:r>
      <w:r w:rsidR="00591772" w:rsidRPr="005F0C9C">
        <w:rPr>
          <w:rFonts w:ascii="Times New Roman" w:hAnsi="Times New Roman"/>
          <w:sz w:val="24"/>
          <w:szCs w:val="24"/>
          <w:lang w:eastAsia="en-US"/>
        </w:rPr>
        <w:t xml:space="preserve"> tüm imalat, montaj, temin, inşaat faaliyetlerinde, </w:t>
      </w:r>
      <w:r w:rsidRPr="005F0C9C">
        <w:rPr>
          <w:rFonts w:ascii="Times New Roman" w:hAnsi="Times New Roman"/>
          <w:sz w:val="24"/>
          <w:szCs w:val="24"/>
          <w:lang w:eastAsia="en-US"/>
        </w:rPr>
        <w:t>yönetmelik ve prosedürlere uygun olarak çalışmayı kabul etmiş sayılacaktır.</w:t>
      </w:r>
    </w:p>
    <w:p w14:paraId="23BC6818" w14:textId="54933FB5" w:rsidR="00F67F63" w:rsidRPr="005F0C9C" w:rsidRDefault="00F67F63" w:rsidP="00D54139">
      <w:pPr>
        <w:pStyle w:val="ListeParagraf"/>
        <w:numPr>
          <w:ilvl w:val="2"/>
          <w:numId w:val="10"/>
        </w:numPr>
        <w:spacing w:before="240"/>
        <w:ind w:left="709" w:hanging="709"/>
        <w:jc w:val="both"/>
        <w:rPr>
          <w:rFonts w:ascii="Times New Roman" w:hAnsi="Times New Roman"/>
          <w:sz w:val="24"/>
          <w:szCs w:val="24"/>
          <w:lang w:eastAsia="en-US"/>
        </w:rPr>
      </w:pPr>
      <w:r w:rsidRPr="005F0C9C">
        <w:rPr>
          <w:rFonts w:ascii="Times New Roman" w:hAnsi="Times New Roman"/>
          <w:sz w:val="24"/>
          <w:szCs w:val="24"/>
          <w:lang w:eastAsia="en-US"/>
        </w:rPr>
        <w:t>Kesin ithal ile geçici ve bedelsiz ithale ilişkin gerekli tüm izinleri, mevzuatın meri hükümlerine uygun olarak almak</w:t>
      </w:r>
      <w:r w:rsidR="007868E7" w:rsidRPr="005F0C9C">
        <w:rPr>
          <w:rFonts w:ascii="Times New Roman" w:hAnsi="Times New Roman"/>
          <w:sz w:val="24"/>
          <w:szCs w:val="24"/>
          <w:lang w:eastAsia="en-US"/>
        </w:rPr>
        <w:t xml:space="preserve"> zorundadır.</w:t>
      </w:r>
    </w:p>
    <w:p w14:paraId="70357A3F" w14:textId="38BD1C93" w:rsidR="0014491D" w:rsidRPr="00D74D79" w:rsidRDefault="0014491D" w:rsidP="00D54139">
      <w:pPr>
        <w:pStyle w:val="ListeParagraf"/>
        <w:numPr>
          <w:ilvl w:val="2"/>
          <w:numId w:val="10"/>
        </w:numPr>
        <w:spacing w:before="240"/>
        <w:ind w:left="709" w:hanging="709"/>
        <w:jc w:val="both"/>
        <w:rPr>
          <w:rFonts w:ascii="Times New Roman" w:hAnsi="Times New Roman"/>
          <w:sz w:val="24"/>
          <w:szCs w:val="24"/>
          <w:lang w:eastAsia="en-US"/>
        </w:rPr>
      </w:pPr>
      <w:r w:rsidRPr="00D74D79">
        <w:rPr>
          <w:rFonts w:ascii="Times New Roman" w:hAnsi="Times New Roman"/>
          <w:sz w:val="24"/>
          <w:szCs w:val="24"/>
          <w:lang w:eastAsia="en-US"/>
        </w:rPr>
        <w:t xml:space="preserve">Yüklenici, 06.02.2015 tarihli ve 29259 sayılı Resmi Gazete’de yayınlanan “Maden Çalışanları Zorunlu Ferdi Kaza Sigortası Hakkında Karar” kapsamında, işin devamı </w:t>
      </w:r>
      <w:r w:rsidRPr="00D74D79">
        <w:rPr>
          <w:rFonts w:ascii="Times New Roman" w:hAnsi="Times New Roman"/>
          <w:sz w:val="24"/>
          <w:szCs w:val="24"/>
          <w:lang w:eastAsia="en-US"/>
        </w:rPr>
        <w:lastRenderedPageBreak/>
        <w:t>süresince meydana gelebilecek kazalara karşı yerüstünde çalıştıracağı tüm personeli için “Maden Çalışanları Zorunlu Ferdi Kaza Sigortası” yaptırmak zorundadır.</w:t>
      </w:r>
    </w:p>
    <w:p w14:paraId="49FE03CD" w14:textId="57FDDF4C" w:rsidR="00C1538B" w:rsidRPr="00D74D79" w:rsidRDefault="00C1538B" w:rsidP="00D54139">
      <w:pPr>
        <w:pStyle w:val="ListeParagraf"/>
        <w:numPr>
          <w:ilvl w:val="2"/>
          <w:numId w:val="10"/>
        </w:numPr>
        <w:spacing w:after="0"/>
        <w:ind w:left="709" w:hanging="709"/>
        <w:jc w:val="both"/>
        <w:rPr>
          <w:rFonts w:ascii="Times New Roman" w:hAnsi="Times New Roman"/>
          <w:sz w:val="24"/>
          <w:szCs w:val="24"/>
          <w:lang w:eastAsia="en-US"/>
        </w:rPr>
      </w:pPr>
      <w:r w:rsidRPr="00D74D79">
        <w:rPr>
          <w:rFonts w:ascii="Times New Roman" w:hAnsi="Times New Roman"/>
          <w:sz w:val="24"/>
          <w:szCs w:val="24"/>
          <w:lang w:eastAsia="en-US"/>
        </w:rPr>
        <w:t xml:space="preserve">Yüklenici, bu ihale kapsamında </w:t>
      </w:r>
      <w:r w:rsidR="007A7536" w:rsidRPr="00D74D79">
        <w:rPr>
          <w:rFonts w:ascii="Times New Roman" w:hAnsi="Times New Roman"/>
          <w:sz w:val="24"/>
          <w:szCs w:val="24"/>
          <w:lang w:eastAsia="en-US"/>
        </w:rPr>
        <w:t xml:space="preserve">içini boşaltmak kaydıyla </w:t>
      </w:r>
      <w:r w:rsidR="002F1FA9" w:rsidRPr="00D74D79">
        <w:rPr>
          <w:rFonts w:ascii="Times New Roman" w:hAnsi="Times New Roman"/>
          <w:sz w:val="24"/>
          <w:szCs w:val="24"/>
          <w:lang w:eastAsia="en-US"/>
        </w:rPr>
        <w:t xml:space="preserve">gerekli platformları yaparak </w:t>
      </w:r>
      <w:r w:rsidRPr="00D74D79">
        <w:rPr>
          <w:rFonts w:ascii="Times New Roman" w:hAnsi="Times New Roman"/>
          <w:sz w:val="24"/>
          <w:szCs w:val="24"/>
          <w:lang w:eastAsia="en-US"/>
        </w:rPr>
        <w:t>mevcut lavvar binası</w:t>
      </w:r>
      <w:r w:rsidR="007A7536" w:rsidRPr="00D74D79">
        <w:rPr>
          <w:rFonts w:ascii="Times New Roman" w:hAnsi="Times New Roman"/>
          <w:sz w:val="24"/>
          <w:szCs w:val="24"/>
          <w:lang w:eastAsia="en-US"/>
        </w:rPr>
        <w:t xml:space="preserve">nı kullanacaktır Dolayısı ile mevcut tesisimiz </w:t>
      </w:r>
      <w:r w:rsidRPr="00D74D79">
        <w:rPr>
          <w:rFonts w:ascii="Times New Roman" w:hAnsi="Times New Roman"/>
          <w:sz w:val="24"/>
          <w:szCs w:val="24"/>
          <w:lang w:eastAsia="en-US"/>
        </w:rPr>
        <w:t xml:space="preserve">ve kendi kuracağı tesisi de kapsayacak şekilde , işyeri tesliminden, sözleşme süresi bitimine kadar geçerli olmak üzere, bu süre içerinde mevcut yada yapılacak yeni tesiste oluşabilecek hertürlü zarar ve deprem, su baskını, toprak kayması, fırtına, yangın gibi doğal afetler ile hırsızlık, sabotaj gibi her türlü riske karşı </w:t>
      </w:r>
      <w:r w:rsidR="007A7536" w:rsidRPr="00D74D79">
        <w:rPr>
          <w:rFonts w:ascii="Times New Roman" w:hAnsi="Times New Roman"/>
          <w:sz w:val="24"/>
          <w:szCs w:val="24"/>
          <w:lang w:eastAsia="en-US"/>
        </w:rPr>
        <w:t>idare</w:t>
      </w:r>
      <w:r w:rsidR="00AB71C4" w:rsidRPr="00D74D79">
        <w:rPr>
          <w:rFonts w:ascii="Times New Roman" w:hAnsi="Times New Roman"/>
          <w:sz w:val="24"/>
          <w:szCs w:val="24"/>
          <w:lang w:eastAsia="en-US"/>
        </w:rPr>
        <w:t>ye ait lavvar</w:t>
      </w:r>
      <w:r w:rsidR="007A7536" w:rsidRPr="00D74D79">
        <w:rPr>
          <w:rFonts w:ascii="Times New Roman" w:hAnsi="Times New Roman"/>
          <w:sz w:val="24"/>
          <w:szCs w:val="24"/>
          <w:lang w:eastAsia="en-US"/>
        </w:rPr>
        <w:t xml:space="preserve"> tesislerin</w:t>
      </w:r>
      <w:r w:rsidR="00AB71C4" w:rsidRPr="00D74D79">
        <w:rPr>
          <w:rFonts w:ascii="Times New Roman" w:hAnsi="Times New Roman"/>
          <w:sz w:val="24"/>
          <w:szCs w:val="24"/>
          <w:lang w:eastAsia="en-US"/>
        </w:rPr>
        <w:t xml:space="preserve">i </w:t>
      </w:r>
      <w:r w:rsidRPr="00D74D79">
        <w:rPr>
          <w:rFonts w:ascii="Times New Roman" w:hAnsi="Times New Roman"/>
          <w:sz w:val="24"/>
          <w:szCs w:val="24"/>
          <w:lang w:eastAsia="en-US"/>
        </w:rPr>
        <w:t>+ teklif edilen tesis bedelini içine alacak şekilde all risk sigortası yaptırmak zorundadır. Yüklenici all risk sigortasını yaptıracağı sigorta şirketini kendisi belirleyebilecektir. Ancak, risk gerçekleştiğinde tüm sorumluluk kendisine ait olacaktır.</w:t>
      </w:r>
    </w:p>
    <w:p w14:paraId="2A6F9A67" w14:textId="77777777" w:rsidR="00213003" w:rsidRPr="0007546B" w:rsidRDefault="00213003" w:rsidP="0007546B">
      <w:pPr>
        <w:pStyle w:val="StyleHeading2Firstline079After6pt"/>
        <w:numPr>
          <w:ilvl w:val="2"/>
          <w:numId w:val="10"/>
        </w:numPr>
        <w:spacing w:before="0" w:after="0" w:line="276" w:lineRule="auto"/>
        <w:ind w:left="851" w:hanging="851"/>
        <w:jc w:val="both"/>
        <w:rPr>
          <w:b w:val="0"/>
          <w:bCs w:val="0"/>
          <w:u w:val="none"/>
          <w:lang w:eastAsia="en-US"/>
        </w:rPr>
      </w:pPr>
      <w:r w:rsidRPr="0007546B">
        <w:rPr>
          <w:b w:val="0"/>
          <w:bCs w:val="0"/>
          <w:u w:val="none"/>
          <w:lang w:eastAsia="en-US"/>
        </w:rPr>
        <w:t>Tüvenan silosu tadilatı</w:t>
      </w:r>
    </w:p>
    <w:p w14:paraId="33716278" w14:textId="77777777" w:rsidR="003E59DB" w:rsidRDefault="00213003" w:rsidP="0007546B">
      <w:pPr>
        <w:pStyle w:val="ListeParagraf"/>
        <w:numPr>
          <w:ilvl w:val="3"/>
          <w:numId w:val="10"/>
        </w:numPr>
        <w:spacing w:after="0"/>
        <w:ind w:left="993" w:hanging="993"/>
        <w:jc w:val="both"/>
        <w:rPr>
          <w:rFonts w:ascii="Times New Roman" w:hAnsi="Times New Roman"/>
          <w:sz w:val="24"/>
          <w:szCs w:val="24"/>
          <w:lang w:eastAsia="en-US"/>
        </w:rPr>
      </w:pPr>
      <w:r w:rsidRPr="00662630">
        <w:rPr>
          <w:rFonts w:ascii="Times New Roman" w:hAnsi="Times New Roman"/>
          <w:sz w:val="24"/>
          <w:szCs w:val="24"/>
          <w:lang w:eastAsia="en-US"/>
        </w:rPr>
        <w:t xml:space="preserve">Silo binasındaki söküm işleri; </w:t>
      </w:r>
    </w:p>
    <w:p w14:paraId="16833BB6" w14:textId="67AEAEB6" w:rsidR="00213003" w:rsidRPr="003E59DB" w:rsidRDefault="00213003" w:rsidP="003E59DB">
      <w:pPr>
        <w:jc w:val="both"/>
        <w:rPr>
          <w:sz w:val="24"/>
          <w:szCs w:val="24"/>
        </w:rPr>
      </w:pPr>
      <w:r w:rsidRPr="003E59DB">
        <w:rPr>
          <w:sz w:val="24"/>
          <w:szCs w:val="24"/>
        </w:rPr>
        <w:t>Mevcut tüvenan silolarının tüm çatı ve üst kat yan cephelerindeki oluklu saç kaplamaları ile 3 ad. 300 tonluk bunkerin saç kaplamaları ile bunkerlerin iskeletini oluşturan çelik konstrüksiyonların tamamının söküm işlemi yapılacaktır. Silo ana iskeletini oluşturan çelik konstrüksiyon yapı ve bunkerleri temele bağlayan H200 Profillerden imal edilmiş şasilerin sökümü yapılmayacaktır.</w:t>
      </w:r>
    </w:p>
    <w:p w14:paraId="21AD571F" w14:textId="77777777" w:rsidR="003E59DB" w:rsidRDefault="00213003" w:rsidP="0007546B">
      <w:pPr>
        <w:pStyle w:val="ListeParagraf"/>
        <w:numPr>
          <w:ilvl w:val="3"/>
          <w:numId w:val="10"/>
        </w:numPr>
        <w:spacing w:after="0"/>
        <w:ind w:left="993" w:hanging="993"/>
        <w:jc w:val="both"/>
        <w:rPr>
          <w:rFonts w:ascii="Times New Roman" w:hAnsi="Times New Roman"/>
          <w:sz w:val="24"/>
          <w:szCs w:val="24"/>
          <w:lang w:eastAsia="en-US"/>
        </w:rPr>
      </w:pPr>
      <w:r w:rsidRPr="008730CD">
        <w:rPr>
          <w:rFonts w:ascii="Times New Roman" w:hAnsi="Times New Roman"/>
          <w:sz w:val="24"/>
          <w:szCs w:val="24"/>
          <w:lang w:eastAsia="en-US"/>
        </w:rPr>
        <w:t>Konstrüksiyon güçlendirme;</w:t>
      </w:r>
    </w:p>
    <w:p w14:paraId="439663DF" w14:textId="28AB0C6E" w:rsidR="00213003" w:rsidRPr="003E59DB" w:rsidRDefault="00213003" w:rsidP="003E59DB">
      <w:pPr>
        <w:jc w:val="both"/>
        <w:rPr>
          <w:sz w:val="24"/>
          <w:szCs w:val="24"/>
        </w:rPr>
      </w:pPr>
      <w:r w:rsidRPr="003E59DB">
        <w:rPr>
          <w:sz w:val="24"/>
          <w:szCs w:val="24"/>
        </w:rPr>
        <w:t>Söküm işleri sonrası silo ana binası çelik konstrüksiyonunda deforme olmuş, aşınmış ve korozyon nedeniyle incelmiş çelik profiller mevcut profillerle aynı ebat ve özellikteki yeni profillerle değiştirilecektir. Silo ana binası kuzey cephesinde bulunan 7 ad. H300 profilden yapılmış ayaktan, 3 tanesindeki dışa bombe şeklindeki bükülme yerinde düzeltilecektir. (yerinde düzeltilememesi durumunda ya sökülüp preste düzeltildikten sonra yerine monte edilecek veya yenisi ile değiştirilecektir.)</w:t>
      </w:r>
    </w:p>
    <w:p w14:paraId="7B824909" w14:textId="6B71E872" w:rsidR="00213003" w:rsidRPr="00345543" w:rsidRDefault="00213003" w:rsidP="00345543">
      <w:pPr>
        <w:pStyle w:val="ListeParagraf"/>
        <w:ind w:left="0"/>
        <w:jc w:val="both"/>
        <w:rPr>
          <w:rFonts w:ascii="Times New Roman" w:hAnsi="Times New Roman"/>
          <w:sz w:val="24"/>
          <w:szCs w:val="24"/>
          <w:lang w:eastAsia="en-US"/>
        </w:rPr>
      </w:pPr>
      <w:r w:rsidRPr="00345543">
        <w:rPr>
          <w:rFonts w:ascii="Times New Roman" w:hAnsi="Times New Roman"/>
          <w:sz w:val="24"/>
          <w:szCs w:val="24"/>
          <w:lang w:eastAsia="en-US"/>
        </w:rPr>
        <w:t xml:space="preserve">Silo ana binasının güçlendirilmesi ve mevcut deformasyonların ilerlemesinin önlenmesi amacıyla çelik güçlendirme işleri yapılacaktır. Sistemi taşıyan kolonların serbest burkulma boyunu azaltmak, yatay hareketleri sınırlandırmak, mevcut çelik karkasın rijitliğini artırmak için Silo ayakları arasında toplam 4 adet karşılıklı yatay kuşak kirişi uygulanacaktır. Kuşaklar; karşılıklı iki kolon arasında, silo konisinin başlangıç kotunda, dört taşıyıcı ayağı birbirine bağlayacak şekilde yerleştirilecektir. Kuşak kirişi yeni H200/I200 profiller ile mevcut H300 kolonlara; kaynaklı bağlantı ve cıvatalı bağlantı ile yapılacaktır. Bağlantı bölgelerinde minimum 10 mm kalınlıkta üçgen gusset (takviye) levhaları kullanılacaktır. Kullanılacak çelik malzeme S235JR veya S275JR kalite olacaktır. Kaynak işleri TS EN ISO standartlarına uygun yapılacaktır. Firma tarafından önerilecek veya gerekli görülecek ilave takviye uygulamaları kurumumuz onayı alınarak yapılabilecektir. Kullanılacak çelik malzeme S235JR veya S275JR kalite olacaktır. Kaynak işleri TS EN ISO standartlarına uygun yapılacaktır. Tüm yeni imalatlar mevcut silo ölçülerine uygun olacaktır. Daha önce deformasyon meydana gelen orta kolon bölgesinde; geçici taşıyıcı destek yapılacaktır, Mevcut yük kontrollü şekilde alınacak, gerekli doğrultma işlemi uygulanacaktır. Kolonun taşıma kapasitesinin artırılması amacıyla gerekli görülen bölgelerde ilave takviye profilleri uygulanacaktır. İmalat sonrasında; kolon düşeyliği, kiriş bağlantıları, kaynak kalitesi, çelik yüzey ve boya kontrolleri yapılacaktır. İdarenin bu kapsamda gerek görürse ilave çapraz veya profil takviyesi istemesi durumunda yüklenici buna uyacaktır. </w:t>
      </w:r>
    </w:p>
    <w:p w14:paraId="72C080AB" w14:textId="77777777" w:rsidR="00BF22F6" w:rsidRPr="00BF22F6" w:rsidRDefault="00213003" w:rsidP="0007546B">
      <w:pPr>
        <w:pStyle w:val="ListeParagraf"/>
        <w:numPr>
          <w:ilvl w:val="3"/>
          <w:numId w:val="10"/>
        </w:numPr>
        <w:spacing w:after="0"/>
        <w:ind w:left="993" w:hanging="993"/>
        <w:jc w:val="both"/>
        <w:rPr>
          <w:rFonts w:ascii="Times New Roman" w:hAnsi="Times New Roman"/>
          <w:sz w:val="24"/>
          <w:szCs w:val="24"/>
          <w:lang w:eastAsia="en-US"/>
        </w:rPr>
      </w:pPr>
      <w:r w:rsidRPr="00BF22F6">
        <w:rPr>
          <w:rFonts w:ascii="Times New Roman" w:hAnsi="Times New Roman"/>
          <w:sz w:val="24"/>
          <w:szCs w:val="24"/>
          <w:lang w:eastAsia="en-US"/>
        </w:rPr>
        <w:t>Bunkerlerin yeniden yapılması;</w:t>
      </w:r>
    </w:p>
    <w:p w14:paraId="5038D51B" w14:textId="19DB6918" w:rsidR="00213003" w:rsidRDefault="00213003" w:rsidP="00BF22F6">
      <w:pPr>
        <w:jc w:val="both"/>
        <w:rPr>
          <w:sz w:val="24"/>
          <w:szCs w:val="24"/>
        </w:rPr>
      </w:pPr>
      <w:r w:rsidRPr="00BF22F6">
        <w:rPr>
          <w:sz w:val="24"/>
          <w:szCs w:val="24"/>
        </w:rPr>
        <w:lastRenderedPageBreak/>
        <w:t>Bunkerler mevcut bunkerlerlerle aynı ölçü ve konstrüksiyonda, yerinde, yeni profiller ve saçlar kullanılarak yapılacaktır. Bunkerler mevcut H200 malzemeden imal edilmiş şasi üzerine oturtulacaktır. Mevcut bunkerlerin güney cephesinde bulunan vagon doldurma olukları yapılmayacaktır. Bunker konik yüzeyleri ve oluklarında 10 mm kalınlığında Hardox 400 veya eşdeğer kalitede, dik yan yüzeylerinde ve ara bölmelerde 10 mm kalınlığında St 52 saç kullanılacaktır. Bunkerlerin boşaltılmasında kullanılan mevcut vibrasyonlu oluklar kullanılmaya devam edileceğinden bunker olukları buna uygun imal edilecektir. Konik yüzey alanı: 3 adet konik bunker için yaklaşık: 80-100 m</w:t>
      </w:r>
      <w:r w:rsidRPr="007C3EBB">
        <w:rPr>
          <w:sz w:val="24"/>
          <w:szCs w:val="24"/>
          <w:vertAlign w:val="superscript"/>
        </w:rPr>
        <w:t>2</w:t>
      </w:r>
      <w:r w:rsidRPr="00BF22F6">
        <w:rPr>
          <w:sz w:val="24"/>
          <w:szCs w:val="24"/>
        </w:rPr>
        <w:t xml:space="preserve"> olarak öngörülmüştür. (Yüklenici sahadan ölçü alarak kesin imalat ölçülerini oluşturacaktır.)</w:t>
      </w:r>
    </w:p>
    <w:p w14:paraId="508DCBEA" w14:textId="77777777" w:rsidR="009A0639" w:rsidRPr="0007546B" w:rsidRDefault="00213003" w:rsidP="0007546B">
      <w:pPr>
        <w:pStyle w:val="ListeParagraf"/>
        <w:numPr>
          <w:ilvl w:val="3"/>
          <w:numId w:val="10"/>
        </w:numPr>
        <w:spacing w:after="0"/>
        <w:ind w:left="993" w:hanging="993"/>
        <w:jc w:val="both"/>
        <w:rPr>
          <w:rFonts w:ascii="Times New Roman" w:hAnsi="Times New Roman"/>
          <w:sz w:val="24"/>
          <w:szCs w:val="24"/>
          <w:lang w:eastAsia="en-US"/>
        </w:rPr>
      </w:pPr>
      <w:r w:rsidRPr="009A0639">
        <w:rPr>
          <w:rFonts w:ascii="Times New Roman" w:hAnsi="Times New Roman"/>
          <w:sz w:val="24"/>
          <w:szCs w:val="24"/>
          <w:lang w:eastAsia="en-US"/>
        </w:rPr>
        <w:t xml:space="preserve">Silo Çatı ve Yan Kaplama Saclarının Yenilenmesi </w:t>
      </w:r>
    </w:p>
    <w:p w14:paraId="14C350C7" w14:textId="1690A496" w:rsidR="009A0639" w:rsidRDefault="00213003" w:rsidP="009A0639">
      <w:pPr>
        <w:jc w:val="both"/>
        <w:rPr>
          <w:sz w:val="24"/>
          <w:szCs w:val="24"/>
        </w:rPr>
      </w:pPr>
      <w:r w:rsidRPr="009A0639">
        <w:rPr>
          <w:sz w:val="24"/>
          <w:szCs w:val="24"/>
        </w:rPr>
        <w:t xml:space="preserve">Mevcut silo üzerinde bulunan; çatı trapez sacları, yan cephe trapez sacları, bağlantı elemanları sökülerek yenilenecektir. Kullanılacak trapez saçlar, galvanizli ve minimum 0,70 mm kalınlığında olacaktır. Bağlantılar, galvanizli vida, EPDM contalı bağlantı elemanı ile yapılacaktır. </w:t>
      </w:r>
    </w:p>
    <w:p w14:paraId="2F5449F2" w14:textId="21780778" w:rsidR="00213003" w:rsidRPr="009A0639" w:rsidRDefault="00213003" w:rsidP="009A0639">
      <w:pPr>
        <w:ind w:left="567"/>
        <w:jc w:val="both"/>
        <w:rPr>
          <w:sz w:val="24"/>
          <w:szCs w:val="24"/>
        </w:rPr>
      </w:pPr>
      <w:r w:rsidRPr="009A0639">
        <w:rPr>
          <w:sz w:val="24"/>
          <w:szCs w:val="24"/>
        </w:rPr>
        <w:t>Yaklaşık alan hesabı: çatı 16,1 m x 7,8 m = 126 m</w:t>
      </w:r>
      <w:r w:rsidRPr="0090107D">
        <w:rPr>
          <w:sz w:val="24"/>
          <w:szCs w:val="24"/>
          <w:vertAlign w:val="superscript"/>
        </w:rPr>
        <w:t>2</w:t>
      </w:r>
      <w:r w:rsidRPr="009A0639">
        <w:rPr>
          <w:sz w:val="24"/>
          <w:szCs w:val="24"/>
        </w:rPr>
        <w:t>, Eğim ve bindirmeler dahil ≈ 140 m</w:t>
      </w:r>
      <w:r w:rsidRPr="0090107D">
        <w:rPr>
          <w:sz w:val="24"/>
          <w:szCs w:val="24"/>
          <w:vertAlign w:val="superscript"/>
        </w:rPr>
        <w:t>2</w:t>
      </w:r>
    </w:p>
    <w:p w14:paraId="4FA59A49" w14:textId="12BF3A88" w:rsidR="00213003" w:rsidRPr="009A0639" w:rsidRDefault="00213003" w:rsidP="009A0639">
      <w:pPr>
        <w:spacing w:line="20" w:lineRule="atLeast"/>
        <w:ind w:left="567"/>
        <w:jc w:val="both"/>
        <w:rPr>
          <w:sz w:val="24"/>
          <w:szCs w:val="24"/>
        </w:rPr>
      </w:pPr>
      <w:r w:rsidRPr="009A0639">
        <w:rPr>
          <w:sz w:val="24"/>
          <w:szCs w:val="24"/>
        </w:rPr>
        <w:t>Yan kaplama; İki uzun cephe: 2 x (16,1 x 5,0) ≈ 161 m</w:t>
      </w:r>
      <w:r w:rsidRPr="0090107D">
        <w:rPr>
          <w:sz w:val="24"/>
          <w:szCs w:val="24"/>
          <w:vertAlign w:val="superscript"/>
        </w:rPr>
        <w:t>2</w:t>
      </w:r>
    </w:p>
    <w:p w14:paraId="1F1CC667" w14:textId="3EF63A74" w:rsidR="00213003" w:rsidRPr="009A0639" w:rsidRDefault="00213003" w:rsidP="009A0639">
      <w:pPr>
        <w:spacing w:line="20" w:lineRule="atLeast"/>
        <w:ind w:left="567"/>
        <w:jc w:val="both"/>
        <w:rPr>
          <w:sz w:val="24"/>
          <w:szCs w:val="24"/>
        </w:rPr>
      </w:pPr>
      <w:r w:rsidRPr="009A0639">
        <w:rPr>
          <w:sz w:val="24"/>
          <w:szCs w:val="24"/>
        </w:rPr>
        <w:t>Kısa cepheler: 2 x (7,8 x 5,0) ≈ 78 m</w:t>
      </w:r>
      <w:r w:rsidRPr="0090107D">
        <w:rPr>
          <w:sz w:val="24"/>
          <w:szCs w:val="24"/>
          <w:vertAlign w:val="superscript"/>
        </w:rPr>
        <w:t>2</w:t>
      </w:r>
      <w:r w:rsidRPr="009A0639">
        <w:rPr>
          <w:sz w:val="24"/>
          <w:szCs w:val="24"/>
        </w:rPr>
        <w:t>, Toplam yan kaplama ≈ 240 m</w:t>
      </w:r>
      <w:r w:rsidRPr="0090107D">
        <w:rPr>
          <w:sz w:val="24"/>
          <w:szCs w:val="24"/>
          <w:vertAlign w:val="superscript"/>
        </w:rPr>
        <w:t>2</w:t>
      </w:r>
    </w:p>
    <w:p w14:paraId="2DF415C4" w14:textId="262DAE10" w:rsidR="00213003" w:rsidRPr="009A0639" w:rsidRDefault="00213003" w:rsidP="009A0639">
      <w:pPr>
        <w:spacing w:line="20" w:lineRule="atLeast"/>
        <w:ind w:left="567"/>
        <w:jc w:val="both"/>
        <w:rPr>
          <w:sz w:val="24"/>
          <w:szCs w:val="24"/>
        </w:rPr>
      </w:pPr>
      <w:r w:rsidRPr="009A0639">
        <w:rPr>
          <w:sz w:val="24"/>
          <w:szCs w:val="24"/>
        </w:rPr>
        <w:t>Toplam trapez sac değişimi: yaklaşık 380-400 m</w:t>
      </w:r>
      <w:r w:rsidRPr="0090107D">
        <w:rPr>
          <w:sz w:val="24"/>
          <w:szCs w:val="24"/>
          <w:vertAlign w:val="superscript"/>
        </w:rPr>
        <w:t>2</w:t>
      </w:r>
    </w:p>
    <w:p w14:paraId="07F3CA76" w14:textId="3EA333D8" w:rsidR="00213003" w:rsidRPr="00001D79" w:rsidRDefault="00213003" w:rsidP="0007546B">
      <w:pPr>
        <w:pStyle w:val="ListeParagraf"/>
        <w:numPr>
          <w:ilvl w:val="3"/>
          <w:numId w:val="10"/>
        </w:numPr>
        <w:spacing w:after="0"/>
        <w:ind w:left="993" w:hanging="993"/>
        <w:jc w:val="both"/>
        <w:rPr>
          <w:rFonts w:ascii="Times New Roman" w:hAnsi="Times New Roman"/>
          <w:sz w:val="24"/>
          <w:szCs w:val="24"/>
          <w:lang w:eastAsia="en-US"/>
        </w:rPr>
      </w:pPr>
      <w:r w:rsidRPr="00001D79">
        <w:rPr>
          <w:rFonts w:ascii="Times New Roman" w:hAnsi="Times New Roman"/>
          <w:sz w:val="24"/>
          <w:szCs w:val="24"/>
          <w:lang w:eastAsia="en-US"/>
        </w:rPr>
        <w:t xml:space="preserve">Silo Üstü Yürüme Yolları ve Platformların Revizyonu; </w:t>
      </w:r>
    </w:p>
    <w:p w14:paraId="2EAAC492" w14:textId="73E9898D" w:rsidR="00213003" w:rsidRPr="002C6494" w:rsidRDefault="00213003" w:rsidP="009A0639">
      <w:pPr>
        <w:tabs>
          <w:tab w:val="left" w:pos="284"/>
        </w:tabs>
        <w:spacing w:line="20" w:lineRule="atLeast"/>
        <w:jc w:val="both"/>
        <w:rPr>
          <w:sz w:val="24"/>
          <w:szCs w:val="24"/>
        </w:rPr>
      </w:pPr>
      <w:r w:rsidRPr="002C6494">
        <w:rPr>
          <w:sz w:val="24"/>
          <w:szCs w:val="24"/>
        </w:rPr>
        <w:t xml:space="preserve">Mevcut silo üstünde bulunan bakım yürüme yolları, servis platformları, korkuluklar, merdiven bağlantıları yenilenecektir. </w:t>
      </w:r>
      <w:r w:rsidR="0029661C">
        <w:rPr>
          <w:sz w:val="24"/>
          <w:szCs w:val="24"/>
        </w:rPr>
        <w:t>İ</w:t>
      </w:r>
      <w:r w:rsidRPr="002C6494">
        <w:rPr>
          <w:sz w:val="24"/>
          <w:szCs w:val="24"/>
        </w:rPr>
        <w:t>malatlarda galvanizli ızgara veya baklavalı sac, çelik taşıyıcı profiller, korkuluk sistemi kullanılacaktır.</w:t>
      </w:r>
    </w:p>
    <w:p w14:paraId="6843D540" w14:textId="43CC1081" w:rsidR="00213003" w:rsidRPr="00236E2D" w:rsidRDefault="00213003" w:rsidP="00236E2D">
      <w:pPr>
        <w:spacing w:line="20" w:lineRule="atLeast"/>
        <w:ind w:left="720"/>
        <w:jc w:val="both"/>
        <w:rPr>
          <w:sz w:val="24"/>
          <w:szCs w:val="24"/>
        </w:rPr>
      </w:pPr>
      <w:r w:rsidRPr="00236E2D">
        <w:rPr>
          <w:sz w:val="24"/>
          <w:szCs w:val="24"/>
        </w:rPr>
        <w:t>Yürüme yolları: platform/yürüme yolu alanı yaklaşık 40-60 m</w:t>
      </w:r>
      <w:r w:rsidRPr="0090107D">
        <w:rPr>
          <w:sz w:val="24"/>
          <w:szCs w:val="24"/>
          <w:vertAlign w:val="superscript"/>
        </w:rPr>
        <w:t>2</w:t>
      </w:r>
      <w:r w:rsidRPr="00236E2D">
        <w:rPr>
          <w:sz w:val="24"/>
          <w:szCs w:val="24"/>
        </w:rPr>
        <w:t xml:space="preserve"> olarak öngörülmüştü</w:t>
      </w:r>
      <w:r w:rsidR="00236E2D" w:rsidRPr="00236E2D">
        <w:rPr>
          <w:sz w:val="24"/>
          <w:szCs w:val="24"/>
        </w:rPr>
        <w:t>.</w:t>
      </w:r>
    </w:p>
    <w:p w14:paraId="6F7B13A8" w14:textId="77777777" w:rsidR="00236E2D" w:rsidRPr="00236E2D" w:rsidRDefault="00213003" w:rsidP="0007546B">
      <w:pPr>
        <w:pStyle w:val="ListeParagraf"/>
        <w:numPr>
          <w:ilvl w:val="3"/>
          <w:numId w:val="10"/>
        </w:numPr>
        <w:spacing w:after="0"/>
        <w:ind w:left="993" w:hanging="993"/>
        <w:jc w:val="both"/>
        <w:rPr>
          <w:rFonts w:ascii="Times New Roman" w:hAnsi="Times New Roman"/>
          <w:sz w:val="24"/>
          <w:szCs w:val="24"/>
          <w:lang w:eastAsia="en-US"/>
        </w:rPr>
      </w:pPr>
      <w:r w:rsidRPr="00236E2D">
        <w:rPr>
          <w:rFonts w:ascii="Times New Roman" w:hAnsi="Times New Roman"/>
          <w:sz w:val="24"/>
          <w:szCs w:val="24"/>
          <w:lang w:eastAsia="en-US"/>
        </w:rPr>
        <w:t>Silo üstü dağıtıcı bant:</w:t>
      </w:r>
    </w:p>
    <w:p w14:paraId="0D58EBA5" w14:textId="51092E6C" w:rsidR="00213003" w:rsidRPr="00236E2D" w:rsidRDefault="00213003" w:rsidP="00236E2D">
      <w:pPr>
        <w:jc w:val="both"/>
        <w:rPr>
          <w:sz w:val="24"/>
          <w:szCs w:val="24"/>
        </w:rPr>
      </w:pPr>
      <w:r w:rsidRPr="00236E2D">
        <w:rPr>
          <w:sz w:val="24"/>
          <w:szCs w:val="24"/>
        </w:rPr>
        <w:t>Bant</w:t>
      </w:r>
      <w:r w:rsidR="0082436D">
        <w:rPr>
          <w:sz w:val="24"/>
          <w:szCs w:val="24"/>
        </w:rPr>
        <w:t>’</w:t>
      </w:r>
      <w:r w:rsidRPr="00236E2D">
        <w:rPr>
          <w:sz w:val="24"/>
          <w:szCs w:val="24"/>
        </w:rPr>
        <w:t xml:space="preserve">ın komple revizyonu yapılacaktır. Bant ile siloda döküm yapılmasına uygun kapak vb. sistemine sahip olacaktır. Bu sistemler kontrol odası panelinden kontrol edilebilecektir. Siloların en üst seviyelerinin aşılmaması için gerekli sistem kurulacaktır. </w:t>
      </w:r>
    </w:p>
    <w:p w14:paraId="698752B2" w14:textId="77777777" w:rsidR="00567DE8" w:rsidRPr="002148C6" w:rsidRDefault="00213003" w:rsidP="0007546B">
      <w:pPr>
        <w:pStyle w:val="ListeParagraf"/>
        <w:numPr>
          <w:ilvl w:val="3"/>
          <w:numId w:val="10"/>
        </w:numPr>
        <w:spacing w:after="0"/>
        <w:ind w:left="993" w:hanging="993"/>
        <w:jc w:val="both"/>
        <w:rPr>
          <w:rFonts w:ascii="Times New Roman" w:hAnsi="Times New Roman"/>
          <w:sz w:val="24"/>
          <w:szCs w:val="24"/>
          <w:lang w:eastAsia="en-US"/>
        </w:rPr>
      </w:pPr>
      <w:r w:rsidRPr="00567DE8">
        <w:rPr>
          <w:rFonts w:ascii="Times New Roman" w:hAnsi="Times New Roman"/>
          <w:sz w:val="24"/>
          <w:szCs w:val="24"/>
          <w:lang w:eastAsia="en-US"/>
        </w:rPr>
        <w:t>Yüzey temizliği ve Boya çalışması;</w:t>
      </w:r>
    </w:p>
    <w:p w14:paraId="2754C1EE" w14:textId="3F050520" w:rsidR="00213003" w:rsidRPr="002148C6" w:rsidRDefault="00213003" w:rsidP="00567DE8">
      <w:pPr>
        <w:jc w:val="both"/>
        <w:rPr>
          <w:sz w:val="24"/>
          <w:szCs w:val="24"/>
        </w:rPr>
      </w:pPr>
      <w:r w:rsidRPr="00567DE8">
        <w:rPr>
          <w:sz w:val="24"/>
          <w:szCs w:val="24"/>
        </w:rPr>
        <w:t>İhale kapsamında Müessese tumba tesisinden itiberen Lav</w:t>
      </w:r>
      <w:r w:rsidR="00870D60">
        <w:rPr>
          <w:sz w:val="24"/>
          <w:szCs w:val="24"/>
        </w:rPr>
        <w:t>v</w:t>
      </w:r>
      <w:r w:rsidRPr="00567DE8">
        <w:rPr>
          <w:sz w:val="24"/>
          <w:szCs w:val="24"/>
        </w:rPr>
        <w:t>ar binası</w:t>
      </w:r>
      <w:r w:rsidRPr="002148C6">
        <w:rPr>
          <w:sz w:val="24"/>
          <w:szCs w:val="24"/>
        </w:rPr>
        <w:t xml:space="preserve"> ve lav</w:t>
      </w:r>
      <w:r w:rsidR="00870D60">
        <w:rPr>
          <w:sz w:val="24"/>
          <w:szCs w:val="24"/>
        </w:rPr>
        <w:t>v</w:t>
      </w:r>
      <w:r w:rsidRPr="002148C6">
        <w:rPr>
          <w:sz w:val="24"/>
          <w:szCs w:val="24"/>
        </w:rPr>
        <w:t>ar sahasında bulunan bütün bant konveyör köprülerinin ve silonun çelik aksamlarındaki, pas ve kir kumlama metodu ile temizlenecek ve boyanacaktır. Yüzey hazırlığı TS EN ISO 8501 standartına uygun yapılacaktır. Boya çalışması 1 kat epoksi astar, 1 kat ara kat, 1 kat son kat boya olup toplam kuru film kalınlığı minimum 250 mikron olacaktır.</w:t>
      </w:r>
    </w:p>
    <w:p w14:paraId="1D453414" w14:textId="77777777" w:rsidR="00180FFF" w:rsidRPr="001D7275" w:rsidRDefault="00460D80" w:rsidP="00D54139">
      <w:pPr>
        <w:pStyle w:val="StyleHeading2Firstline079After6pt"/>
        <w:numPr>
          <w:ilvl w:val="1"/>
          <w:numId w:val="10"/>
        </w:numPr>
        <w:spacing w:before="0" w:after="0" w:line="276" w:lineRule="auto"/>
        <w:ind w:hanging="733"/>
        <w:jc w:val="both"/>
        <w:rPr>
          <w:u w:val="none"/>
          <w:lang w:eastAsia="en-US"/>
        </w:rPr>
      </w:pPr>
      <w:r w:rsidRPr="001D7275">
        <w:rPr>
          <w:u w:val="none"/>
          <w:lang w:eastAsia="en-US"/>
        </w:rPr>
        <w:t>İdare</w:t>
      </w:r>
      <w:r w:rsidR="00C02107" w:rsidRPr="001D7275">
        <w:rPr>
          <w:u w:val="none"/>
          <w:lang w:eastAsia="en-US"/>
        </w:rPr>
        <w:t xml:space="preserve"> Kapsamı</w:t>
      </w:r>
    </w:p>
    <w:p w14:paraId="2481177F" w14:textId="7BAAF027" w:rsidR="00DA53CF" w:rsidRPr="00820432" w:rsidRDefault="00E5501E" w:rsidP="00D54139">
      <w:pPr>
        <w:pStyle w:val="ListeParagraf"/>
        <w:numPr>
          <w:ilvl w:val="2"/>
          <w:numId w:val="10"/>
        </w:numPr>
        <w:spacing w:after="0"/>
        <w:ind w:left="709" w:hanging="709"/>
        <w:jc w:val="both"/>
        <w:rPr>
          <w:rFonts w:ascii="Times New Roman" w:hAnsi="Times New Roman"/>
          <w:sz w:val="24"/>
          <w:szCs w:val="24"/>
          <w:lang w:eastAsia="en-US"/>
        </w:rPr>
      </w:pPr>
      <w:r w:rsidRPr="00820432">
        <w:rPr>
          <w:rFonts w:ascii="Times New Roman" w:hAnsi="Times New Roman"/>
          <w:sz w:val="24"/>
          <w:szCs w:val="24"/>
          <w:lang w:eastAsia="en-US"/>
        </w:rPr>
        <w:t>YÜKLENİCİ’nin</w:t>
      </w:r>
      <w:r w:rsidR="00DA53CF" w:rsidRPr="00820432">
        <w:rPr>
          <w:rFonts w:ascii="Times New Roman" w:hAnsi="Times New Roman"/>
          <w:sz w:val="24"/>
          <w:szCs w:val="24"/>
          <w:lang w:eastAsia="en-US"/>
        </w:rPr>
        <w:t xml:space="preserve"> tüm faaliyetlerini Sözleşme hükümlerine uygun olarak denetlemek için, İş Sahasında </w:t>
      </w:r>
      <w:r w:rsidR="0050034C" w:rsidRPr="00820432">
        <w:rPr>
          <w:rFonts w:ascii="Times New Roman" w:hAnsi="Times New Roman"/>
          <w:sz w:val="24"/>
          <w:szCs w:val="24"/>
          <w:lang w:eastAsia="en-US"/>
        </w:rPr>
        <w:t>idareye ait Proje Denetim Birimi görev alacaktır.</w:t>
      </w:r>
    </w:p>
    <w:p w14:paraId="6AA22149" w14:textId="79EC4A34" w:rsidR="00B511C7" w:rsidRDefault="00B511C7" w:rsidP="00D54139">
      <w:pPr>
        <w:pStyle w:val="ListeParagraf"/>
        <w:numPr>
          <w:ilvl w:val="2"/>
          <w:numId w:val="10"/>
        </w:numPr>
        <w:spacing w:after="0"/>
        <w:ind w:left="709" w:hanging="709"/>
        <w:jc w:val="both"/>
        <w:rPr>
          <w:rFonts w:ascii="Times New Roman" w:hAnsi="Times New Roman"/>
          <w:sz w:val="24"/>
          <w:szCs w:val="24"/>
          <w:lang w:eastAsia="en-US"/>
        </w:rPr>
      </w:pPr>
      <w:r w:rsidRPr="00153BDF">
        <w:rPr>
          <w:rFonts w:ascii="Times New Roman" w:hAnsi="Times New Roman"/>
          <w:sz w:val="24"/>
          <w:szCs w:val="24"/>
          <w:lang w:eastAsia="en-US"/>
        </w:rPr>
        <w:t>YÜKLENİCİ tarafından yerine getirilen dizayn ve mühendislik çalışmalarının kontrol edilmesi ve onaylanması idare tarafından yapılacak olup bu aşamada idare üçüncü şahıslardan destek alabilecektir. Ancak, bu onay hiçbir biçimde YÜKLENİCİ</w:t>
      </w:r>
      <w:r w:rsidR="00D668A7">
        <w:rPr>
          <w:rFonts w:ascii="Times New Roman" w:hAnsi="Times New Roman"/>
          <w:sz w:val="24"/>
          <w:szCs w:val="24"/>
          <w:lang w:eastAsia="en-US"/>
        </w:rPr>
        <w:t>’nin</w:t>
      </w:r>
      <w:r w:rsidRPr="00153BDF">
        <w:rPr>
          <w:rFonts w:ascii="Times New Roman" w:hAnsi="Times New Roman"/>
          <w:sz w:val="24"/>
          <w:szCs w:val="24"/>
          <w:lang w:eastAsia="en-US"/>
        </w:rPr>
        <w:t xml:space="preserve"> işbu Sözleşme ile yüklenen sorumluluklarını ortadan kaldırmaz.</w:t>
      </w:r>
    </w:p>
    <w:p w14:paraId="78E7ABF7" w14:textId="357C1A1E" w:rsidR="00326A73" w:rsidRPr="0048401D" w:rsidRDefault="0048401D" w:rsidP="00D54139">
      <w:pPr>
        <w:pStyle w:val="ListeParagraf"/>
        <w:numPr>
          <w:ilvl w:val="2"/>
          <w:numId w:val="10"/>
        </w:numPr>
        <w:spacing w:after="0"/>
        <w:ind w:left="709" w:hanging="709"/>
        <w:jc w:val="both"/>
        <w:rPr>
          <w:rFonts w:ascii="Times New Roman" w:hAnsi="Times New Roman"/>
          <w:sz w:val="24"/>
          <w:szCs w:val="24"/>
          <w:lang w:eastAsia="en-US"/>
        </w:rPr>
      </w:pPr>
      <w:r w:rsidRPr="0048401D">
        <w:rPr>
          <w:rFonts w:ascii="Times New Roman" w:hAnsi="Times New Roman"/>
          <w:sz w:val="24"/>
          <w:szCs w:val="24"/>
          <w:lang w:eastAsia="en-US"/>
        </w:rPr>
        <w:t>Sahadaki söküm ve montaj aşamasında kullanılan elektrik enerjisi mevcut imkanlar dahilinde İdare tarafından karşılanacaktır.</w:t>
      </w:r>
    </w:p>
    <w:p w14:paraId="4FCB5F48" w14:textId="77777777" w:rsidR="00591772" w:rsidRPr="00FB4376" w:rsidRDefault="00591772" w:rsidP="00D54139">
      <w:pPr>
        <w:pStyle w:val="StyleHeading2Firstline079After6pt"/>
        <w:numPr>
          <w:ilvl w:val="1"/>
          <w:numId w:val="10"/>
        </w:numPr>
        <w:spacing w:before="0" w:after="0" w:line="276" w:lineRule="auto"/>
        <w:ind w:hanging="733"/>
        <w:jc w:val="both"/>
        <w:rPr>
          <w:u w:val="none"/>
          <w:lang w:eastAsia="en-US"/>
        </w:rPr>
      </w:pPr>
      <w:r w:rsidRPr="00FB4376">
        <w:rPr>
          <w:u w:val="none"/>
          <w:lang w:eastAsia="en-US"/>
        </w:rPr>
        <w:t>Kapsam Tablosu</w:t>
      </w:r>
    </w:p>
    <w:p w14:paraId="48132E30" w14:textId="37FD23E6" w:rsidR="00591772" w:rsidRPr="00FB4376" w:rsidRDefault="00591772" w:rsidP="00FA656C">
      <w:pPr>
        <w:spacing w:line="276" w:lineRule="auto"/>
        <w:ind w:left="709"/>
        <w:jc w:val="both"/>
        <w:rPr>
          <w:sz w:val="24"/>
          <w:szCs w:val="24"/>
        </w:rPr>
      </w:pPr>
      <w:r w:rsidRPr="00FB4376">
        <w:rPr>
          <w:sz w:val="24"/>
          <w:szCs w:val="24"/>
        </w:rPr>
        <w:t>Konu iş</w:t>
      </w:r>
      <w:r w:rsidR="00EB4E21" w:rsidRPr="00FB4376">
        <w:rPr>
          <w:sz w:val="24"/>
          <w:szCs w:val="24"/>
        </w:rPr>
        <w:t xml:space="preserve"> kapsamında yer alan tesis; mevcut lavvar binasının </w:t>
      </w:r>
      <w:r w:rsidR="007A18EC" w:rsidRPr="00FB4376">
        <w:rPr>
          <w:sz w:val="24"/>
          <w:szCs w:val="24"/>
        </w:rPr>
        <w:t xml:space="preserve">iç aksamının </w:t>
      </w:r>
      <w:r w:rsidR="00EB4E21" w:rsidRPr="00FB4376">
        <w:rPr>
          <w:sz w:val="24"/>
          <w:szCs w:val="24"/>
        </w:rPr>
        <w:t xml:space="preserve">sökülmesi (Yüklenici tarafından söküm gerçekleştirilecek) neticesinde ortaya çıkan alana kurulacak olup </w:t>
      </w:r>
      <w:r w:rsidR="00C025C9" w:rsidRPr="00FB4376">
        <w:rPr>
          <w:sz w:val="24"/>
          <w:szCs w:val="24"/>
        </w:rPr>
        <w:t xml:space="preserve">aşağıda kısımlar halinde tarifllenen </w:t>
      </w:r>
      <w:r w:rsidR="00EB4E21" w:rsidRPr="00FB4376">
        <w:rPr>
          <w:sz w:val="24"/>
          <w:szCs w:val="24"/>
        </w:rPr>
        <w:t>tesisin verimli bir şekilde çalışması</w:t>
      </w:r>
      <w:r w:rsidR="00361A3E" w:rsidRPr="00FB4376">
        <w:rPr>
          <w:sz w:val="24"/>
          <w:szCs w:val="24"/>
        </w:rPr>
        <w:t>, silolanması ve atıkların atılması için</w:t>
      </w:r>
      <w:r w:rsidR="00EB4E21" w:rsidRPr="00FB4376">
        <w:rPr>
          <w:sz w:val="24"/>
          <w:szCs w:val="24"/>
        </w:rPr>
        <w:t xml:space="preserve"> gerekli tüm ünite ve teçhizatı kapsayacaktır.</w:t>
      </w:r>
      <w:r w:rsidR="00847600" w:rsidRPr="00FB4376">
        <w:rPr>
          <w:sz w:val="24"/>
          <w:szCs w:val="24"/>
        </w:rPr>
        <w:t xml:space="preserve"> </w:t>
      </w:r>
    </w:p>
    <w:p w14:paraId="0556FD62" w14:textId="7AE016B9" w:rsidR="00ED441A" w:rsidRDefault="00ED441A" w:rsidP="00FA656C">
      <w:pPr>
        <w:spacing w:line="276" w:lineRule="auto"/>
        <w:ind w:left="709"/>
        <w:jc w:val="both"/>
        <w:rPr>
          <w:sz w:val="24"/>
          <w:szCs w:val="24"/>
        </w:rPr>
      </w:pPr>
      <w:r w:rsidRPr="00FB4376">
        <w:rPr>
          <w:sz w:val="24"/>
          <w:szCs w:val="24"/>
        </w:rPr>
        <w:lastRenderedPageBreak/>
        <w:t>Mevcut lavvar binasının içersindeki tüm çelik aksam ve çelik aksam üzerindeki beton platformlar sökülecektir. Pres filtrenin yerleştirileceği Filtrasyon tesisi içinde yer alan cihazlar ve çelik aksamlar ile idarenin tarif ettiği diğer aksamlar (borular, oluklar vb) yüklenici tarafından sökülerek idarenin göstereceği stok alanına istiflenecektir.</w:t>
      </w:r>
    </w:p>
    <w:p w14:paraId="01D4BFBB" w14:textId="77777777" w:rsidR="00EA60E9" w:rsidRPr="00FB4376" w:rsidRDefault="00EA60E9" w:rsidP="00EA60E9">
      <w:pPr>
        <w:spacing w:line="276" w:lineRule="auto"/>
        <w:jc w:val="both"/>
        <w:rPr>
          <w:sz w:val="24"/>
          <w:szCs w:val="24"/>
        </w:rPr>
      </w:pPr>
    </w:p>
    <w:bookmarkEnd w:id="4"/>
    <w:bookmarkEnd w:id="5"/>
    <w:p w14:paraId="3BC1E0BD" w14:textId="2BC70AF0" w:rsidR="00BF6CC0" w:rsidRDefault="001A773D" w:rsidP="001A773D">
      <w:pPr>
        <w:ind w:left="284" w:hanging="284"/>
        <w:jc w:val="both"/>
        <w:rPr>
          <w:b/>
          <w:sz w:val="24"/>
          <w:szCs w:val="24"/>
          <w:lang w:eastAsia="tr-TR"/>
        </w:rPr>
      </w:pPr>
      <w:r>
        <w:rPr>
          <w:b/>
          <w:sz w:val="24"/>
          <w:szCs w:val="24"/>
          <w:lang w:eastAsia="tr-TR"/>
        </w:rPr>
        <w:t>3-</w:t>
      </w:r>
      <w:r>
        <w:rPr>
          <w:b/>
          <w:sz w:val="24"/>
          <w:szCs w:val="24"/>
          <w:lang w:eastAsia="tr-TR"/>
        </w:rPr>
        <w:tab/>
      </w:r>
      <w:r w:rsidR="00DA53CF" w:rsidRPr="001A773D">
        <w:rPr>
          <w:b/>
          <w:sz w:val="24"/>
          <w:szCs w:val="24"/>
          <w:lang w:eastAsia="tr-TR"/>
        </w:rPr>
        <w:t>GENEL BİLGİ</w:t>
      </w:r>
    </w:p>
    <w:p w14:paraId="17D77A85" w14:textId="05D40085" w:rsidR="00D03BC2" w:rsidRPr="001A773D" w:rsidRDefault="00D27E93" w:rsidP="00EF158C">
      <w:pPr>
        <w:pStyle w:val="ListeParagraf"/>
        <w:numPr>
          <w:ilvl w:val="1"/>
          <w:numId w:val="11"/>
        </w:numPr>
        <w:spacing w:after="0"/>
        <w:ind w:left="709" w:hanging="709"/>
        <w:jc w:val="both"/>
        <w:rPr>
          <w:rFonts w:ascii="Times New Roman" w:hAnsi="Times New Roman"/>
          <w:sz w:val="24"/>
          <w:szCs w:val="24"/>
          <w:lang w:eastAsia="en-US"/>
        </w:rPr>
      </w:pPr>
      <w:r w:rsidRPr="001A773D">
        <w:rPr>
          <w:rFonts w:ascii="Times New Roman" w:hAnsi="Times New Roman"/>
          <w:sz w:val="24"/>
          <w:szCs w:val="24"/>
          <w:lang w:eastAsia="en-US"/>
        </w:rPr>
        <w:t>Maden</w:t>
      </w:r>
      <w:r w:rsidR="00674A63" w:rsidRPr="001A773D">
        <w:rPr>
          <w:rFonts w:ascii="Times New Roman" w:hAnsi="Times New Roman"/>
          <w:sz w:val="24"/>
          <w:szCs w:val="24"/>
          <w:lang w:eastAsia="en-US"/>
        </w:rPr>
        <w:t xml:space="preserve"> sahası Zonguldak İli, Ereğli İlçesi, Kandilli Beldesi mevkiindedir.</w:t>
      </w:r>
    </w:p>
    <w:p w14:paraId="4083FB36" w14:textId="55F95D26" w:rsidR="00D03BC2" w:rsidRDefault="002A7EE9" w:rsidP="00EF158C">
      <w:pPr>
        <w:pStyle w:val="ListeParagraf"/>
        <w:numPr>
          <w:ilvl w:val="1"/>
          <w:numId w:val="11"/>
        </w:numPr>
        <w:spacing w:after="0"/>
        <w:ind w:left="709" w:hanging="709"/>
        <w:jc w:val="both"/>
        <w:rPr>
          <w:rFonts w:ascii="Times New Roman" w:hAnsi="Times New Roman"/>
          <w:sz w:val="24"/>
          <w:szCs w:val="24"/>
          <w:lang w:eastAsia="en-US"/>
        </w:rPr>
      </w:pPr>
      <w:r w:rsidRPr="001A773D">
        <w:rPr>
          <w:rFonts w:ascii="Times New Roman" w:hAnsi="Times New Roman"/>
          <w:sz w:val="24"/>
          <w:szCs w:val="24"/>
          <w:lang w:eastAsia="en-US"/>
        </w:rPr>
        <w:t xml:space="preserve">İşletme </w:t>
      </w:r>
      <w:r w:rsidR="00B549B7" w:rsidRPr="001A773D">
        <w:rPr>
          <w:rFonts w:ascii="Times New Roman" w:hAnsi="Times New Roman"/>
          <w:sz w:val="24"/>
          <w:szCs w:val="24"/>
          <w:lang w:eastAsia="en-US"/>
        </w:rPr>
        <w:t>TTK Armutçuk Müessesesi</w:t>
      </w:r>
      <w:r w:rsidRPr="001A773D">
        <w:rPr>
          <w:rFonts w:ascii="Times New Roman" w:hAnsi="Times New Roman"/>
          <w:sz w:val="24"/>
          <w:szCs w:val="24"/>
          <w:lang w:eastAsia="en-US"/>
        </w:rPr>
        <w:t xml:space="preserve"> ruhsat sahasındadır.</w:t>
      </w:r>
    </w:p>
    <w:p w14:paraId="5A775385" w14:textId="77777777" w:rsidR="00EA60E9" w:rsidRPr="00EA60E9" w:rsidRDefault="00EA60E9" w:rsidP="00EF158C">
      <w:pPr>
        <w:jc w:val="both"/>
        <w:rPr>
          <w:sz w:val="24"/>
          <w:szCs w:val="24"/>
        </w:rPr>
      </w:pPr>
    </w:p>
    <w:p w14:paraId="6A0B9AA3" w14:textId="1EEBC480" w:rsidR="0032101E" w:rsidRDefault="00E23B45" w:rsidP="00E23B45">
      <w:pPr>
        <w:ind w:left="284" w:hanging="284"/>
        <w:jc w:val="both"/>
        <w:rPr>
          <w:b/>
          <w:sz w:val="24"/>
          <w:szCs w:val="24"/>
          <w:lang w:eastAsia="tr-TR"/>
        </w:rPr>
      </w:pPr>
      <w:r>
        <w:rPr>
          <w:b/>
          <w:sz w:val="24"/>
          <w:szCs w:val="24"/>
          <w:lang w:eastAsia="tr-TR"/>
        </w:rPr>
        <w:t>4-</w:t>
      </w:r>
      <w:r>
        <w:rPr>
          <w:b/>
          <w:sz w:val="24"/>
          <w:szCs w:val="24"/>
          <w:lang w:eastAsia="tr-TR"/>
        </w:rPr>
        <w:tab/>
      </w:r>
      <w:r w:rsidR="00651E21" w:rsidRPr="00E23B45">
        <w:rPr>
          <w:b/>
          <w:sz w:val="24"/>
          <w:szCs w:val="24"/>
          <w:lang w:eastAsia="tr-TR"/>
        </w:rPr>
        <w:t>YIKAMA PROSESİNİN TANIMI VE DETAYLARI</w:t>
      </w:r>
    </w:p>
    <w:p w14:paraId="5A384DF5" w14:textId="47EA478F" w:rsidR="00D03BC2" w:rsidRPr="005D5999" w:rsidRDefault="002D7A6C" w:rsidP="00424B4D">
      <w:pPr>
        <w:pStyle w:val="ListeParagraf"/>
        <w:numPr>
          <w:ilvl w:val="1"/>
          <w:numId w:val="12"/>
        </w:numPr>
        <w:spacing w:after="0"/>
        <w:ind w:left="709" w:hanging="709"/>
        <w:jc w:val="both"/>
        <w:rPr>
          <w:rFonts w:ascii="Times New Roman" w:hAnsi="Times New Roman"/>
          <w:sz w:val="24"/>
          <w:szCs w:val="24"/>
        </w:rPr>
      </w:pPr>
      <w:r w:rsidRPr="005D5999">
        <w:rPr>
          <w:rFonts w:ascii="Times New Roman" w:hAnsi="Times New Roman"/>
          <w:sz w:val="24"/>
          <w:szCs w:val="24"/>
        </w:rPr>
        <w:t>İDARE</w:t>
      </w:r>
      <w:r w:rsidR="00B63A60" w:rsidRPr="005D5999">
        <w:rPr>
          <w:rFonts w:ascii="Times New Roman" w:hAnsi="Times New Roman"/>
          <w:sz w:val="24"/>
          <w:szCs w:val="24"/>
        </w:rPr>
        <w:t>;</w:t>
      </w:r>
      <w:r w:rsidR="00651E21" w:rsidRPr="005D5999">
        <w:rPr>
          <w:rFonts w:ascii="Times New Roman" w:hAnsi="Times New Roman"/>
          <w:sz w:val="24"/>
          <w:szCs w:val="24"/>
        </w:rPr>
        <w:t xml:space="preserve"> </w:t>
      </w:r>
      <w:r w:rsidR="00C507E9" w:rsidRPr="005D5999">
        <w:rPr>
          <w:rFonts w:ascii="Times New Roman" w:hAnsi="Times New Roman"/>
          <w:sz w:val="24"/>
          <w:szCs w:val="24"/>
        </w:rPr>
        <w:t xml:space="preserve">Müessese </w:t>
      </w:r>
      <w:r w:rsidR="00651E21" w:rsidRPr="005D5999">
        <w:rPr>
          <w:rFonts w:ascii="Times New Roman" w:hAnsi="Times New Roman"/>
          <w:sz w:val="24"/>
          <w:szCs w:val="24"/>
        </w:rPr>
        <w:t xml:space="preserve">kömürü, sondaj karotları ve önceki yıllara ait kömürler üzerinde </w:t>
      </w:r>
      <w:r w:rsidR="007F23F8" w:rsidRPr="005D5999">
        <w:rPr>
          <w:rFonts w:ascii="Times New Roman" w:hAnsi="Times New Roman"/>
          <w:sz w:val="24"/>
          <w:szCs w:val="24"/>
        </w:rPr>
        <w:t xml:space="preserve">Zonguldak </w:t>
      </w:r>
      <w:r w:rsidR="006C4E9C" w:rsidRPr="005D5999">
        <w:rPr>
          <w:rFonts w:ascii="Times New Roman" w:hAnsi="Times New Roman"/>
          <w:sz w:val="24"/>
          <w:szCs w:val="24"/>
        </w:rPr>
        <w:t xml:space="preserve">Bülent Ecevit </w:t>
      </w:r>
      <w:r w:rsidR="00A413AF" w:rsidRPr="005D5999">
        <w:rPr>
          <w:rFonts w:ascii="Times New Roman" w:hAnsi="Times New Roman"/>
          <w:sz w:val="24"/>
          <w:szCs w:val="24"/>
        </w:rPr>
        <w:t>Üniversitesi</w:t>
      </w:r>
      <w:r w:rsidR="006C4E9C" w:rsidRPr="005D5999">
        <w:rPr>
          <w:rFonts w:ascii="Times New Roman" w:hAnsi="Times New Roman"/>
          <w:sz w:val="24"/>
          <w:szCs w:val="24"/>
        </w:rPr>
        <w:t xml:space="preserve"> Maden Mühendisliği Bölümü</w:t>
      </w:r>
      <w:r w:rsidR="00B63A60" w:rsidRPr="005D5999">
        <w:rPr>
          <w:rFonts w:ascii="Times New Roman" w:hAnsi="Times New Roman"/>
          <w:sz w:val="24"/>
          <w:szCs w:val="24"/>
        </w:rPr>
        <w:t xml:space="preserve">ne </w:t>
      </w:r>
      <w:r w:rsidR="00651E21" w:rsidRPr="005D5999">
        <w:rPr>
          <w:rFonts w:ascii="Times New Roman" w:hAnsi="Times New Roman"/>
          <w:sz w:val="24"/>
          <w:szCs w:val="24"/>
        </w:rPr>
        <w:t>yap</w:t>
      </w:r>
      <w:r w:rsidR="00B63A60" w:rsidRPr="005D5999">
        <w:rPr>
          <w:rFonts w:ascii="Times New Roman" w:hAnsi="Times New Roman"/>
          <w:sz w:val="24"/>
          <w:szCs w:val="24"/>
        </w:rPr>
        <w:t>tırılan</w:t>
      </w:r>
      <w:r w:rsidR="00651E21" w:rsidRPr="005D5999">
        <w:rPr>
          <w:rFonts w:ascii="Times New Roman" w:hAnsi="Times New Roman"/>
          <w:sz w:val="24"/>
          <w:szCs w:val="24"/>
        </w:rPr>
        <w:t xml:space="preserve"> yıkanabilirlik çalışmalarından elde </w:t>
      </w:r>
      <w:r w:rsidR="00A22772" w:rsidRPr="005D5999">
        <w:rPr>
          <w:rFonts w:ascii="Times New Roman" w:hAnsi="Times New Roman"/>
          <w:sz w:val="24"/>
          <w:szCs w:val="24"/>
        </w:rPr>
        <w:t xml:space="preserve">edilen </w:t>
      </w:r>
      <w:r w:rsidR="00651E21" w:rsidRPr="005D5999">
        <w:rPr>
          <w:rFonts w:ascii="Times New Roman" w:hAnsi="Times New Roman"/>
          <w:sz w:val="24"/>
          <w:szCs w:val="24"/>
        </w:rPr>
        <w:t>veriler</w:t>
      </w:r>
      <w:r w:rsidR="00B63A60" w:rsidRPr="005D5999">
        <w:rPr>
          <w:rFonts w:ascii="Times New Roman" w:hAnsi="Times New Roman"/>
          <w:sz w:val="24"/>
          <w:szCs w:val="24"/>
        </w:rPr>
        <w:t>i</w:t>
      </w:r>
      <w:r w:rsidR="00651E21" w:rsidRPr="005D5999">
        <w:rPr>
          <w:rFonts w:ascii="Times New Roman" w:hAnsi="Times New Roman"/>
          <w:sz w:val="24"/>
          <w:szCs w:val="24"/>
        </w:rPr>
        <w:t xml:space="preserve"> </w:t>
      </w:r>
      <w:r w:rsidR="00C736B0" w:rsidRPr="00E91C28">
        <w:rPr>
          <w:rFonts w:ascii="Times New Roman" w:hAnsi="Times New Roman"/>
          <w:sz w:val="24"/>
          <w:szCs w:val="24"/>
        </w:rPr>
        <w:t xml:space="preserve">(EK-1) </w:t>
      </w:r>
      <w:r w:rsidR="00651E21" w:rsidRPr="00E91C28">
        <w:rPr>
          <w:rFonts w:ascii="Times New Roman" w:hAnsi="Times New Roman"/>
          <w:sz w:val="24"/>
          <w:szCs w:val="24"/>
        </w:rPr>
        <w:t xml:space="preserve">kullanılarak </w:t>
      </w:r>
      <w:r w:rsidR="00C507E9" w:rsidRPr="00E91C28">
        <w:rPr>
          <w:rFonts w:ascii="Times New Roman" w:hAnsi="Times New Roman"/>
          <w:sz w:val="24"/>
          <w:szCs w:val="24"/>
        </w:rPr>
        <w:t xml:space="preserve">Armutçuk Taşkömürü İşletme Müessesesi </w:t>
      </w:r>
      <w:r w:rsidR="00651E21" w:rsidRPr="00E91C28">
        <w:rPr>
          <w:rFonts w:ascii="Times New Roman" w:hAnsi="Times New Roman"/>
          <w:sz w:val="24"/>
          <w:szCs w:val="24"/>
        </w:rPr>
        <w:t xml:space="preserve">işletmesi kömür hazırlama tesisi için </w:t>
      </w:r>
      <w:r w:rsidR="005046F0" w:rsidRPr="00E91C28">
        <w:rPr>
          <w:rFonts w:ascii="Times New Roman" w:hAnsi="Times New Roman"/>
          <w:sz w:val="24"/>
          <w:szCs w:val="24"/>
        </w:rPr>
        <w:t xml:space="preserve">örnek </w:t>
      </w:r>
      <w:r w:rsidR="00A413AF" w:rsidRPr="00E91C28">
        <w:rPr>
          <w:rFonts w:ascii="Times New Roman" w:hAnsi="Times New Roman"/>
          <w:sz w:val="24"/>
          <w:szCs w:val="24"/>
        </w:rPr>
        <w:t>proses</w:t>
      </w:r>
      <w:r w:rsidR="00651E21" w:rsidRPr="00E91C28">
        <w:rPr>
          <w:rFonts w:ascii="Times New Roman" w:hAnsi="Times New Roman"/>
          <w:sz w:val="24"/>
          <w:szCs w:val="24"/>
        </w:rPr>
        <w:t xml:space="preserve"> akım şeması </w:t>
      </w:r>
      <w:r w:rsidR="00CE414F" w:rsidRPr="00E91C28">
        <w:rPr>
          <w:rFonts w:ascii="Times New Roman" w:hAnsi="Times New Roman"/>
          <w:sz w:val="24"/>
          <w:szCs w:val="24"/>
        </w:rPr>
        <w:t>bilgi amaçlı</w:t>
      </w:r>
      <w:r w:rsidR="00E94C4B" w:rsidRPr="00E91C28">
        <w:rPr>
          <w:rFonts w:ascii="Times New Roman" w:hAnsi="Times New Roman"/>
          <w:sz w:val="24"/>
          <w:szCs w:val="24"/>
        </w:rPr>
        <w:t xml:space="preserve"> (EK-1.a) </w:t>
      </w:r>
      <w:r w:rsidR="00651E21" w:rsidRPr="00E91C28">
        <w:rPr>
          <w:rFonts w:ascii="Times New Roman" w:hAnsi="Times New Roman"/>
          <w:sz w:val="24"/>
          <w:szCs w:val="24"/>
        </w:rPr>
        <w:t>oluş</w:t>
      </w:r>
      <w:r w:rsidR="00D757ED" w:rsidRPr="00E91C28">
        <w:rPr>
          <w:rFonts w:ascii="Times New Roman" w:hAnsi="Times New Roman"/>
          <w:sz w:val="24"/>
          <w:szCs w:val="24"/>
        </w:rPr>
        <w:t xml:space="preserve">turulmuştur. </w:t>
      </w:r>
      <w:r w:rsidR="00AC1927" w:rsidRPr="00E91C28">
        <w:rPr>
          <w:rFonts w:ascii="Times New Roman" w:hAnsi="Times New Roman"/>
          <w:sz w:val="24"/>
          <w:szCs w:val="24"/>
        </w:rPr>
        <w:t>İstekli</w:t>
      </w:r>
      <w:r w:rsidR="000511AA" w:rsidRPr="00E91C28">
        <w:rPr>
          <w:rFonts w:ascii="Times New Roman" w:hAnsi="Times New Roman"/>
          <w:sz w:val="24"/>
          <w:szCs w:val="24"/>
        </w:rPr>
        <w:t xml:space="preserve"> kömür zenginleştirme tesisi parametreleri ve proses akım şeması konusunda alternatif görüşlerini öneri olarak sunabilir. Yüklenicinin sunacağı alternatifler İdare tarafından değerlendirmeye alınabilecektir.</w:t>
      </w:r>
      <w:r w:rsidR="00483034" w:rsidRPr="00E91C28">
        <w:rPr>
          <w:rFonts w:ascii="Times New Roman" w:hAnsi="Times New Roman"/>
          <w:sz w:val="24"/>
          <w:szCs w:val="24"/>
        </w:rPr>
        <w:t xml:space="preserve"> </w:t>
      </w:r>
      <w:r w:rsidR="00D757ED" w:rsidRPr="00E91C28">
        <w:rPr>
          <w:rFonts w:ascii="Times New Roman" w:hAnsi="Times New Roman"/>
          <w:sz w:val="24"/>
          <w:szCs w:val="24"/>
        </w:rPr>
        <w:t>İstekli</w:t>
      </w:r>
      <w:r w:rsidR="00B549B7" w:rsidRPr="00E91C28">
        <w:rPr>
          <w:rFonts w:ascii="Times New Roman" w:hAnsi="Times New Roman"/>
          <w:sz w:val="24"/>
          <w:szCs w:val="24"/>
        </w:rPr>
        <w:t>ler</w:t>
      </w:r>
      <w:r w:rsidR="00D757ED" w:rsidRPr="00E91C28">
        <w:rPr>
          <w:rFonts w:ascii="Times New Roman" w:hAnsi="Times New Roman"/>
          <w:sz w:val="24"/>
          <w:szCs w:val="24"/>
        </w:rPr>
        <w:t xml:space="preserve"> </w:t>
      </w:r>
      <w:r w:rsidR="00651E21" w:rsidRPr="00E91C28">
        <w:rPr>
          <w:rFonts w:ascii="Times New Roman" w:hAnsi="Times New Roman"/>
          <w:sz w:val="24"/>
          <w:szCs w:val="24"/>
        </w:rPr>
        <w:t xml:space="preserve">tekliflerinde </w:t>
      </w:r>
      <w:r w:rsidR="00B549B7" w:rsidRPr="00E91C28">
        <w:rPr>
          <w:rFonts w:ascii="Times New Roman" w:hAnsi="Times New Roman"/>
          <w:sz w:val="24"/>
          <w:szCs w:val="24"/>
        </w:rPr>
        <w:t xml:space="preserve">halihazırda mevcut bulunan </w:t>
      </w:r>
      <w:r w:rsidR="00FB141C" w:rsidRPr="00E91C28">
        <w:rPr>
          <w:rFonts w:ascii="Times New Roman" w:hAnsi="Times New Roman"/>
          <w:sz w:val="24"/>
          <w:szCs w:val="24"/>
        </w:rPr>
        <w:t>binanın içine</w:t>
      </w:r>
      <w:r w:rsidR="00891950" w:rsidRPr="00E91C28">
        <w:rPr>
          <w:rFonts w:ascii="Times New Roman" w:hAnsi="Times New Roman"/>
          <w:sz w:val="24"/>
          <w:szCs w:val="24"/>
        </w:rPr>
        <w:t xml:space="preserve"> (EK-2)</w:t>
      </w:r>
      <w:r w:rsidR="00FB141C" w:rsidRPr="00E91C28">
        <w:rPr>
          <w:rFonts w:ascii="Times New Roman" w:hAnsi="Times New Roman"/>
          <w:sz w:val="24"/>
          <w:szCs w:val="24"/>
        </w:rPr>
        <w:t xml:space="preserve"> </w:t>
      </w:r>
      <w:r w:rsidR="00B63A60" w:rsidRPr="005D5999">
        <w:rPr>
          <w:rFonts w:ascii="Times New Roman" w:hAnsi="Times New Roman"/>
          <w:sz w:val="24"/>
          <w:szCs w:val="24"/>
        </w:rPr>
        <w:t xml:space="preserve">proses akım şemasına uygun </w:t>
      </w:r>
      <w:r w:rsidR="00651E21" w:rsidRPr="005D5999">
        <w:rPr>
          <w:rFonts w:ascii="Times New Roman" w:hAnsi="Times New Roman"/>
          <w:sz w:val="24"/>
          <w:szCs w:val="24"/>
        </w:rPr>
        <w:t>aşağıda belirtilen ‘</w:t>
      </w:r>
      <w:r w:rsidR="005C6DB5" w:rsidRPr="005D5999">
        <w:rPr>
          <w:rFonts w:ascii="Times New Roman" w:hAnsi="Times New Roman"/>
          <w:sz w:val="24"/>
          <w:szCs w:val="24"/>
        </w:rPr>
        <w:t>Kademeli Ağır Ortam Sistemi</w:t>
      </w:r>
      <w:r w:rsidR="00651E21" w:rsidRPr="005D5999">
        <w:rPr>
          <w:rFonts w:ascii="Times New Roman" w:hAnsi="Times New Roman"/>
          <w:sz w:val="24"/>
          <w:szCs w:val="24"/>
        </w:rPr>
        <w:t>’’ yöntem</w:t>
      </w:r>
      <w:r w:rsidR="005C6DB5" w:rsidRPr="005D5999">
        <w:rPr>
          <w:rFonts w:ascii="Times New Roman" w:hAnsi="Times New Roman"/>
          <w:sz w:val="24"/>
          <w:szCs w:val="24"/>
        </w:rPr>
        <w:t>ine</w:t>
      </w:r>
      <w:r w:rsidR="00651E21" w:rsidRPr="005D5999">
        <w:rPr>
          <w:rFonts w:ascii="Times New Roman" w:hAnsi="Times New Roman"/>
          <w:sz w:val="24"/>
          <w:szCs w:val="24"/>
        </w:rPr>
        <w:t xml:space="preserve"> </w:t>
      </w:r>
      <w:r w:rsidR="007B0ECE" w:rsidRPr="005D5999">
        <w:rPr>
          <w:rFonts w:ascii="Times New Roman" w:hAnsi="Times New Roman"/>
          <w:sz w:val="24"/>
          <w:szCs w:val="24"/>
        </w:rPr>
        <w:t>göre</w:t>
      </w:r>
      <w:r w:rsidR="007F2EB1" w:rsidRPr="005D5999">
        <w:rPr>
          <w:rFonts w:ascii="Times New Roman" w:hAnsi="Times New Roman"/>
          <w:sz w:val="24"/>
          <w:szCs w:val="24"/>
        </w:rPr>
        <w:t xml:space="preserve"> </w:t>
      </w:r>
      <w:r w:rsidR="00B549B7" w:rsidRPr="005D5999">
        <w:rPr>
          <w:rFonts w:ascii="Times New Roman" w:hAnsi="Times New Roman"/>
          <w:sz w:val="24"/>
          <w:szCs w:val="24"/>
        </w:rPr>
        <w:t xml:space="preserve">tesisi </w:t>
      </w:r>
      <w:r w:rsidR="00651E21" w:rsidRPr="005D5999">
        <w:rPr>
          <w:rFonts w:ascii="Times New Roman" w:hAnsi="Times New Roman"/>
          <w:sz w:val="24"/>
          <w:szCs w:val="24"/>
        </w:rPr>
        <w:t xml:space="preserve">dizayn edecektir. </w:t>
      </w:r>
    </w:p>
    <w:p w14:paraId="72B1E8F8" w14:textId="31672F19" w:rsidR="00B941F7" w:rsidRPr="00AE6B9B" w:rsidRDefault="00651E21" w:rsidP="00D54139">
      <w:pPr>
        <w:pStyle w:val="ListeParagraf"/>
        <w:numPr>
          <w:ilvl w:val="1"/>
          <w:numId w:val="12"/>
        </w:numPr>
        <w:spacing w:before="120" w:after="120"/>
        <w:ind w:left="709" w:hanging="709"/>
        <w:jc w:val="both"/>
        <w:rPr>
          <w:rFonts w:ascii="Times New Roman" w:hAnsi="Times New Roman"/>
          <w:sz w:val="24"/>
          <w:szCs w:val="24"/>
        </w:rPr>
      </w:pPr>
      <w:r w:rsidRPr="00AE6B9B">
        <w:rPr>
          <w:rFonts w:ascii="Times New Roman" w:hAnsi="Times New Roman"/>
          <w:sz w:val="24"/>
          <w:szCs w:val="24"/>
        </w:rPr>
        <w:t>Kömür z</w:t>
      </w:r>
      <w:r w:rsidR="000800C7" w:rsidRPr="00AE6B9B">
        <w:rPr>
          <w:rFonts w:ascii="Times New Roman" w:hAnsi="Times New Roman"/>
          <w:sz w:val="24"/>
          <w:szCs w:val="24"/>
        </w:rPr>
        <w:t xml:space="preserve">enginleştirme tesisi </w:t>
      </w:r>
      <w:r w:rsidR="00FB141C" w:rsidRPr="00AE6B9B">
        <w:rPr>
          <w:rFonts w:ascii="Times New Roman" w:hAnsi="Times New Roman"/>
          <w:sz w:val="24"/>
          <w:szCs w:val="24"/>
        </w:rPr>
        <w:t xml:space="preserve">fiili olarak </w:t>
      </w:r>
      <w:r w:rsidR="000800C7" w:rsidRPr="00AE6B9B">
        <w:rPr>
          <w:rFonts w:ascii="Times New Roman" w:hAnsi="Times New Roman"/>
          <w:sz w:val="24"/>
          <w:szCs w:val="24"/>
        </w:rPr>
        <w:t xml:space="preserve">saatte </w:t>
      </w:r>
      <w:r w:rsidR="005A283B" w:rsidRPr="00AE6B9B">
        <w:rPr>
          <w:rFonts w:ascii="Times New Roman" w:hAnsi="Times New Roman"/>
          <w:sz w:val="24"/>
          <w:szCs w:val="24"/>
        </w:rPr>
        <w:t>150</w:t>
      </w:r>
      <w:r w:rsidR="000800C7" w:rsidRPr="00AE6B9B">
        <w:rPr>
          <w:rFonts w:ascii="Times New Roman" w:hAnsi="Times New Roman"/>
          <w:sz w:val="24"/>
          <w:szCs w:val="24"/>
        </w:rPr>
        <w:t xml:space="preserve"> </w:t>
      </w:r>
      <w:r w:rsidRPr="00AE6B9B">
        <w:rPr>
          <w:rFonts w:ascii="Times New Roman" w:hAnsi="Times New Roman"/>
          <w:sz w:val="24"/>
          <w:szCs w:val="24"/>
        </w:rPr>
        <w:t>ton kapasiteli olacaktır. Tesis 0-1</w:t>
      </w:r>
      <w:r w:rsidR="00F20BC5" w:rsidRPr="00AE6B9B">
        <w:rPr>
          <w:rFonts w:ascii="Times New Roman" w:hAnsi="Times New Roman"/>
          <w:sz w:val="24"/>
          <w:szCs w:val="24"/>
        </w:rPr>
        <w:t>5</w:t>
      </w:r>
      <w:r w:rsidRPr="00AE6B9B">
        <w:rPr>
          <w:rFonts w:ascii="Times New Roman" w:hAnsi="Times New Roman"/>
          <w:sz w:val="24"/>
          <w:szCs w:val="24"/>
        </w:rPr>
        <w:t xml:space="preserve">0 mm boyut aralığındaki tüvenan kömürleri zenginleştirecektir. </w:t>
      </w:r>
      <w:r w:rsidR="00FB141C" w:rsidRPr="00AE6B9B">
        <w:rPr>
          <w:rFonts w:ascii="Times New Roman" w:hAnsi="Times New Roman"/>
          <w:sz w:val="24"/>
          <w:szCs w:val="24"/>
        </w:rPr>
        <w:t>Tesis</w:t>
      </w:r>
      <w:r w:rsidR="007F23F8" w:rsidRPr="00AE6B9B">
        <w:rPr>
          <w:rFonts w:ascii="Times New Roman" w:hAnsi="Times New Roman"/>
          <w:sz w:val="24"/>
          <w:szCs w:val="24"/>
        </w:rPr>
        <w:t>;</w:t>
      </w:r>
      <w:r w:rsidR="00FB141C" w:rsidRPr="00AE6B9B">
        <w:rPr>
          <w:rFonts w:ascii="Times New Roman" w:hAnsi="Times New Roman"/>
          <w:sz w:val="24"/>
          <w:szCs w:val="24"/>
        </w:rPr>
        <w:t xml:space="preserve"> </w:t>
      </w:r>
      <w:r w:rsidR="007F23F8" w:rsidRPr="00AE6B9B">
        <w:rPr>
          <w:rFonts w:ascii="Times New Roman" w:hAnsi="Times New Roman"/>
          <w:sz w:val="24"/>
          <w:szCs w:val="24"/>
        </w:rPr>
        <w:t xml:space="preserve">kuyu tumba çıkışından, </w:t>
      </w:r>
      <w:r w:rsidR="007B0ECE" w:rsidRPr="00AE6B9B">
        <w:rPr>
          <w:rFonts w:ascii="Times New Roman" w:hAnsi="Times New Roman"/>
          <w:sz w:val="24"/>
          <w:szCs w:val="24"/>
        </w:rPr>
        <w:t>zenginleştirilen ürünlerin temiz kömür ve</w:t>
      </w:r>
      <w:r w:rsidR="00FB141C" w:rsidRPr="00AE6B9B">
        <w:rPr>
          <w:rFonts w:ascii="Times New Roman" w:hAnsi="Times New Roman"/>
          <w:sz w:val="24"/>
          <w:szCs w:val="24"/>
        </w:rPr>
        <w:t xml:space="preserve"> yükleme silolarına kadar olan tüm prosesi içerecektir.</w:t>
      </w:r>
    </w:p>
    <w:p w14:paraId="73F1952A" w14:textId="77777777" w:rsidR="007F23F8" w:rsidRPr="00212F46" w:rsidRDefault="007F23F8" w:rsidP="00D54139">
      <w:pPr>
        <w:pStyle w:val="ListeParagraf"/>
        <w:numPr>
          <w:ilvl w:val="1"/>
          <w:numId w:val="12"/>
        </w:numPr>
        <w:spacing w:before="120" w:after="120"/>
        <w:ind w:left="709" w:hanging="709"/>
        <w:jc w:val="both"/>
        <w:rPr>
          <w:rFonts w:ascii="Times New Roman" w:hAnsi="Times New Roman"/>
          <w:bCs/>
          <w:sz w:val="24"/>
          <w:szCs w:val="24"/>
          <w:u w:val="single"/>
        </w:rPr>
      </w:pPr>
      <w:r w:rsidRPr="00212F46">
        <w:rPr>
          <w:rFonts w:ascii="Times New Roman" w:hAnsi="Times New Roman"/>
          <w:bCs/>
          <w:sz w:val="24"/>
          <w:szCs w:val="24"/>
          <w:u w:val="single"/>
        </w:rPr>
        <w:t>Zenginleştirme öncesi ön işlemler:</w:t>
      </w:r>
    </w:p>
    <w:p w14:paraId="15F453D0" w14:textId="0C5D9C57" w:rsidR="007F23F8" w:rsidRPr="00212F46" w:rsidRDefault="007F23F8" w:rsidP="007F23F8">
      <w:pPr>
        <w:pStyle w:val="ListeParagraf"/>
        <w:spacing w:before="120" w:after="120"/>
        <w:ind w:left="709"/>
        <w:jc w:val="both"/>
        <w:rPr>
          <w:rFonts w:ascii="Times New Roman" w:hAnsi="Times New Roman"/>
          <w:sz w:val="24"/>
          <w:szCs w:val="24"/>
        </w:rPr>
      </w:pPr>
      <w:r w:rsidRPr="00212F46">
        <w:rPr>
          <w:rFonts w:ascii="Times New Roman" w:hAnsi="Times New Roman"/>
          <w:sz w:val="24"/>
          <w:szCs w:val="24"/>
        </w:rPr>
        <w:t>Ocaktan çıkan tüv</w:t>
      </w:r>
      <w:r w:rsidR="004D636B">
        <w:rPr>
          <w:rFonts w:ascii="Times New Roman" w:hAnsi="Times New Roman"/>
          <w:sz w:val="24"/>
          <w:szCs w:val="24"/>
        </w:rPr>
        <w:t>e</w:t>
      </w:r>
      <w:r w:rsidRPr="00212F46">
        <w:rPr>
          <w:rFonts w:ascii="Times New Roman" w:hAnsi="Times New Roman"/>
          <w:sz w:val="24"/>
          <w:szCs w:val="24"/>
        </w:rPr>
        <w:t xml:space="preserve">nan kömür </w:t>
      </w:r>
      <w:r w:rsidR="00F20BC5" w:rsidRPr="00212F46">
        <w:rPr>
          <w:rFonts w:ascii="Times New Roman" w:hAnsi="Times New Roman"/>
          <w:sz w:val="24"/>
          <w:szCs w:val="24"/>
        </w:rPr>
        <w:t xml:space="preserve">yeni kurulacak olan rulolu </w:t>
      </w:r>
      <w:r w:rsidRPr="00212F46">
        <w:rPr>
          <w:rFonts w:ascii="Times New Roman" w:hAnsi="Times New Roman"/>
          <w:sz w:val="24"/>
          <w:szCs w:val="24"/>
        </w:rPr>
        <w:t xml:space="preserve">elekten (min 200 ton/saat kapasiteli) geçirildikten sonra </w:t>
      </w:r>
      <w:r w:rsidR="00644BB6" w:rsidRPr="00212F46">
        <w:rPr>
          <w:rFonts w:ascii="Times New Roman" w:hAnsi="Times New Roman"/>
          <w:sz w:val="24"/>
          <w:szCs w:val="24"/>
        </w:rPr>
        <w:t>-1</w:t>
      </w:r>
      <w:r w:rsidR="00F20BC5" w:rsidRPr="00212F46">
        <w:rPr>
          <w:rFonts w:ascii="Times New Roman" w:hAnsi="Times New Roman"/>
          <w:sz w:val="24"/>
          <w:szCs w:val="24"/>
        </w:rPr>
        <w:t>5</w:t>
      </w:r>
      <w:r w:rsidR="00644BB6" w:rsidRPr="00212F46">
        <w:rPr>
          <w:rFonts w:ascii="Times New Roman" w:hAnsi="Times New Roman"/>
          <w:sz w:val="24"/>
          <w:szCs w:val="24"/>
        </w:rPr>
        <w:t xml:space="preserve">0mm </w:t>
      </w:r>
      <w:r w:rsidRPr="00212F46">
        <w:rPr>
          <w:rFonts w:ascii="Times New Roman" w:hAnsi="Times New Roman"/>
          <w:sz w:val="24"/>
          <w:szCs w:val="24"/>
        </w:rPr>
        <w:t>elek altı tüv</w:t>
      </w:r>
      <w:r w:rsidR="00605775">
        <w:rPr>
          <w:rFonts w:ascii="Times New Roman" w:hAnsi="Times New Roman"/>
          <w:sz w:val="24"/>
          <w:szCs w:val="24"/>
        </w:rPr>
        <w:t>e</w:t>
      </w:r>
      <w:r w:rsidRPr="00212F46">
        <w:rPr>
          <w:rFonts w:ascii="Times New Roman" w:hAnsi="Times New Roman"/>
          <w:sz w:val="24"/>
          <w:szCs w:val="24"/>
        </w:rPr>
        <w:t xml:space="preserve">nan silolarına beslenecektir. </w:t>
      </w:r>
      <w:r w:rsidR="00644BB6" w:rsidRPr="00212F46">
        <w:rPr>
          <w:rFonts w:ascii="Times New Roman" w:hAnsi="Times New Roman"/>
          <w:sz w:val="24"/>
          <w:szCs w:val="24"/>
        </w:rPr>
        <w:t>(Mevcut konveyörler kullanılacak)</w:t>
      </w:r>
    </w:p>
    <w:p w14:paraId="5940073C" w14:textId="73C382DF" w:rsidR="007F23F8" w:rsidRPr="00212F46" w:rsidRDefault="007F23F8" w:rsidP="007F23F8">
      <w:pPr>
        <w:pStyle w:val="ListeParagraf"/>
        <w:spacing w:before="120" w:after="120"/>
        <w:ind w:left="709"/>
        <w:jc w:val="both"/>
        <w:rPr>
          <w:rFonts w:ascii="Times New Roman" w:hAnsi="Times New Roman"/>
          <w:sz w:val="24"/>
          <w:szCs w:val="24"/>
        </w:rPr>
      </w:pPr>
      <w:r w:rsidRPr="00212F46">
        <w:rPr>
          <w:rFonts w:ascii="Times New Roman" w:hAnsi="Times New Roman"/>
          <w:sz w:val="24"/>
          <w:szCs w:val="24"/>
        </w:rPr>
        <w:t>+1</w:t>
      </w:r>
      <w:r w:rsidR="00F20BC5" w:rsidRPr="00212F46">
        <w:rPr>
          <w:rFonts w:ascii="Times New Roman" w:hAnsi="Times New Roman"/>
          <w:sz w:val="24"/>
          <w:szCs w:val="24"/>
        </w:rPr>
        <w:t>5</w:t>
      </w:r>
      <w:r w:rsidRPr="00212F46">
        <w:rPr>
          <w:rFonts w:ascii="Times New Roman" w:hAnsi="Times New Roman"/>
          <w:sz w:val="24"/>
          <w:szCs w:val="24"/>
        </w:rPr>
        <w:t>0 mm boyutlu kömür elle ayıklama bandında ayrıl</w:t>
      </w:r>
      <w:r w:rsidR="007E415F" w:rsidRPr="00212F46">
        <w:rPr>
          <w:rFonts w:ascii="Times New Roman" w:hAnsi="Times New Roman"/>
          <w:sz w:val="24"/>
          <w:szCs w:val="24"/>
        </w:rPr>
        <w:t>ıp</w:t>
      </w:r>
      <w:r w:rsidRPr="00212F46">
        <w:rPr>
          <w:rFonts w:ascii="Times New Roman" w:hAnsi="Times New Roman"/>
          <w:sz w:val="24"/>
          <w:szCs w:val="24"/>
        </w:rPr>
        <w:t xml:space="preserve"> mevcut  kırıcı kullanılarak -1</w:t>
      </w:r>
      <w:r w:rsidR="00F20BC5" w:rsidRPr="00212F46">
        <w:rPr>
          <w:rFonts w:ascii="Times New Roman" w:hAnsi="Times New Roman"/>
          <w:sz w:val="24"/>
          <w:szCs w:val="24"/>
        </w:rPr>
        <w:t>5</w:t>
      </w:r>
      <w:r w:rsidRPr="00212F46">
        <w:rPr>
          <w:rFonts w:ascii="Times New Roman" w:hAnsi="Times New Roman"/>
          <w:sz w:val="24"/>
          <w:szCs w:val="24"/>
        </w:rPr>
        <w:t>0 mm’ye indirile</w:t>
      </w:r>
      <w:r w:rsidR="007E415F" w:rsidRPr="00212F46">
        <w:rPr>
          <w:rFonts w:ascii="Times New Roman" w:hAnsi="Times New Roman"/>
          <w:sz w:val="24"/>
          <w:szCs w:val="24"/>
        </w:rPr>
        <w:t>cek ve</w:t>
      </w:r>
      <w:r w:rsidRPr="00212F46">
        <w:rPr>
          <w:rFonts w:ascii="Times New Roman" w:hAnsi="Times New Roman"/>
          <w:sz w:val="24"/>
          <w:szCs w:val="24"/>
        </w:rPr>
        <w:t xml:space="preserve"> tüv</w:t>
      </w:r>
      <w:r w:rsidR="003E1B5A">
        <w:rPr>
          <w:rFonts w:ascii="Times New Roman" w:hAnsi="Times New Roman"/>
          <w:sz w:val="24"/>
          <w:szCs w:val="24"/>
        </w:rPr>
        <w:t>e</w:t>
      </w:r>
      <w:r w:rsidRPr="00212F46">
        <w:rPr>
          <w:rFonts w:ascii="Times New Roman" w:hAnsi="Times New Roman"/>
          <w:sz w:val="24"/>
          <w:szCs w:val="24"/>
        </w:rPr>
        <w:t>nan silolarına gönderilecektir.</w:t>
      </w:r>
    </w:p>
    <w:p w14:paraId="08627D3D" w14:textId="46883E1C" w:rsidR="007F23F8" w:rsidRPr="000F3760" w:rsidRDefault="007F23F8" w:rsidP="00F20BC5">
      <w:pPr>
        <w:pStyle w:val="ListeParagraf"/>
        <w:spacing w:before="120" w:after="120"/>
        <w:ind w:left="709"/>
        <w:jc w:val="both"/>
        <w:rPr>
          <w:rFonts w:ascii="Times New Roman" w:hAnsi="Times New Roman"/>
          <w:sz w:val="24"/>
          <w:szCs w:val="24"/>
        </w:rPr>
      </w:pPr>
      <w:r w:rsidRPr="000F3760">
        <w:rPr>
          <w:rFonts w:ascii="Times New Roman" w:hAnsi="Times New Roman"/>
          <w:sz w:val="24"/>
          <w:szCs w:val="24"/>
        </w:rPr>
        <w:t>Tüvönan siloları</w:t>
      </w:r>
      <w:r w:rsidR="00F20BC5" w:rsidRPr="000F3760">
        <w:rPr>
          <w:rFonts w:ascii="Times New Roman" w:hAnsi="Times New Roman"/>
          <w:sz w:val="24"/>
          <w:szCs w:val="24"/>
        </w:rPr>
        <w:t xml:space="preserve"> çıkışından lavvara beslenen kömürler sulu olarak ön yıkama eleğinden 18/150, 1/18 ve</w:t>
      </w:r>
      <w:r w:rsidR="00225C0E">
        <w:rPr>
          <w:rFonts w:ascii="Times New Roman" w:hAnsi="Times New Roman"/>
          <w:sz w:val="24"/>
          <w:szCs w:val="24"/>
        </w:rPr>
        <w:t xml:space="preserve"> </w:t>
      </w:r>
      <w:r w:rsidR="00F20BC5" w:rsidRPr="000F3760">
        <w:rPr>
          <w:rFonts w:ascii="Times New Roman" w:hAnsi="Times New Roman"/>
          <w:sz w:val="24"/>
          <w:szCs w:val="24"/>
        </w:rPr>
        <w:t>-1mm olarak tasnif edilerek zenginleştirme ünitelerine gönderilecektir.</w:t>
      </w:r>
      <w:r w:rsidRPr="000F3760">
        <w:rPr>
          <w:rFonts w:ascii="Times New Roman" w:hAnsi="Times New Roman"/>
          <w:sz w:val="24"/>
          <w:szCs w:val="24"/>
        </w:rPr>
        <w:t xml:space="preserve"> </w:t>
      </w:r>
    </w:p>
    <w:p w14:paraId="245AF240" w14:textId="5B567CE5" w:rsidR="003769B7" w:rsidRPr="00502318" w:rsidRDefault="00F20BC5" w:rsidP="00D54139">
      <w:pPr>
        <w:pStyle w:val="ListeParagraf"/>
        <w:numPr>
          <w:ilvl w:val="1"/>
          <w:numId w:val="12"/>
        </w:numPr>
        <w:spacing w:before="120" w:after="120"/>
        <w:ind w:left="709" w:hanging="709"/>
        <w:jc w:val="both"/>
        <w:rPr>
          <w:rFonts w:ascii="Times New Roman" w:hAnsi="Times New Roman"/>
          <w:bCs/>
          <w:sz w:val="24"/>
          <w:szCs w:val="24"/>
          <w:u w:val="single"/>
        </w:rPr>
      </w:pPr>
      <w:r w:rsidRPr="00502318">
        <w:rPr>
          <w:rFonts w:ascii="Times New Roman" w:hAnsi="Times New Roman"/>
          <w:bCs/>
          <w:sz w:val="24"/>
          <w:szCs w:val="24"/>
          <w:u w:val="single"/>
        </w:rPr>
        <w:t>İri Kömür Zenginleştirme Ünitesi (İri Devre)</w:t>
      </w:r>
    </w:p>
    <w:p w14:paraId="500C437C" w14:textId="116B3417" w:rsidR="003769B7" w:rsidRPr="00352D2E" w:rsidRDefault="003769B7" w:rsidP="00D54139">
      <w:pPr>
        <w:pStyle w:val="ListeParagraf"/>
        <w:numPr>
          <w:ilvl w:val="2"/>
          <w:numId w:val="12"/>
        </w:numPr>
        <w:spacing w:before="120" w:after="120"/>
        <w:ind w:left="709" w:hanging="709"/>
        <w:jc w:val="both"/>
        <w:rPr>
          <w:rFonts w:ascii="Times New Roman" w:hAnsi="Times New Roman"/>
          <w:sz w:val="24"/>
          <w:szCs w:val="24"/>
        </w:rPr>
      </w:pPr>
      <w:r w:rsidRPr="00352D2E">
        <w:rPr>
          <w:rFonts w:ascii="Times New Roman" w:hAnsi="Times New Roman"/>
          <w:sz w:val="24"/>
          <w:szCs w:val="24"/>
        </w:rPr>
        <w:t>1</w:t>
      </w:r>
      <w:r w:rsidR="00F20BC5" w:rsidRPr="00352D2E">
        <w:rPr>
          <w:rFonts w:ascii="Times New Roman" w:hAnsi="Times New Roman"/>
          <w:sz w:val="24"/>
          <w:szCs w:val="24"/>
        </w:rPr>
        <w:t>5</w:t>
      </w:r>
      <w:r w:rsidRPr="00352D2E">
        <w:rPr>
          <w:rFonts w:ascii="Times New Roman" w:hAnsi="Times New Roman"/>
          <w:sz w:val="24"/>
          <w:szCs w:val="24"/>
        </w:rPr>
        <w:t>0+1</w:t>
      </w:r>
      <w:r w:rsidR="00F20BC5" w:rsidRPr="00352D2E">
        <w:rPr>
          <w:rFonts w:ascii="Times New Roman" w:hAnsi="Times New Roman"/>
          <w:sz w:val="24"/>
          <w:szCs w:val="24"/>
        </w:rPr>
        <w:t>8</w:t>
      </w:r>
      <w:r w:rsidRPr="00352D2E">
        <w:rPr>
          <w:rFonts w:ascii="Times New Roman" w:hAnsi="Times New Roman"/>
          <w:sz w:val="24"/>
          <w:szCs w:val="24"/>
        </w:rPr>
        <w:t xml:space="preserve"> mm boyutundaki kömür; 1</w:t>
      </w:r>
      <w:r w:rsidR="00F20BC5" w:rsidRPr="00352D2E">
        <w:rPr>
          <w:rFonts w:ascii="Times New Roman" w:hAnsi="Times New Roman"/>
          <w:sz w:val="24"/>
          <w:szCs w:val="24"/>
        </w:rPr>
        <w:t>00</w:t>
      </w:r>
      <w:r w:rsidRPr="00352D2E">
        <w:rPr>
          <w:rFonts w:ascii="Times New Roman" w:hAnsi="Times New Roman"/>
          <w:sz w:val="24"/>
          <w:szCs w:val="24"/>
        </w:rPr>
        <w:t xml:space="preserve"> ton/saat kapasiteli İri Devre</w:t>
      </w:r>
      <w:r w:rsidR="00F20BC5" w:rsidRPr="00352D2E">
        <w:rPr>
          <w:rFonts w:ascii="Times New Roman" w:hAnsi="Times New Roman"/>
          <w:sz w:val="24"/>
          <w:szCs w:val="24"/>
        </w:rPr>
        <w:t xml:space="preserve"> (Drew boy)</w:t>
      </w:r>
      <w:r w:rsidRPr="00352D2E">
        <w:rPr>
          <w:rFonts w:ascii="Times New Roman" w:hAnsi="Times New Roman"/>
          <w:sz w:val="24"/>
          <w:szCs w:val="24"/>
        </w:rPr>
        <w:t xml:space="preserve"> ünitesine beslenerek, temiz kömür</w:t>
      </w:r>
      <w:r w:rsidR="00F20BC5" w:rsidRPr="00352D2E">
        <w:rPr>
          <w:rFonts w:ascii="Times New Roman" w:hAnsi="Times New Roman"/>
          <w:sz w:val="24"/>
          <w:szCs w:val="24"/>
        </w:rPr>
        <w:t xml:space="preserve"> ve</w:t>
      </w:r>
      <w:r w:rsidRPr="00352D2E">
        <w:rPr>
          <w:rFonts w:ascii="Times New Roman" w:hAnsi="Times New Roman"/>
          <w:sz w:val="24"/>
          <w:szCs w:val="24"/>
        </w:rPr>
        <w:t xml:space="preserve"> şist alınacaktır.</w:t>
      </w:r>
    </w:p>
    <w:p w14:paraId="0185DBC5" w14:textId="7546AEC4" w:rsidR="003769B7" w:rsidRPr="00352D2E" w:rsidRDefault="003769B7" w:rsidP="00D54139">
      <w:pPr>
        <w:pStyle w:val="ListeParagraf"/>
        <w:numPr>
          <w:ilvl w:val="2"/>
          <w:numId w:val="12"/>
        </w:numPr>
        <w:spacing w:before="120" w:after="120"/>
        <w:ind w:left="709" w:hanging="709"/>
        <w:jc w:val="both"/>
        <w:rPr>
          <w:rFonts w:ascii="Times New Roman" w:hAnsi="Times New Roman"/>
          <w:sz w:val="24"/>
          <w:szCs w:val="24"/>
        </w:rPr>
      </w:pPr>
      <w:r w:rsidRPr="00352D2E">
        <w:rPr>
          <w:rFonts w:ascii="Times New Roman" w:hAnsi="Times New Roman"/>
          <w:sz w:val="24"/>
          <w:szCs w:val="24"/>
        </w:rPr>
        <w:t xml:space="preserve">Temiz kömür ağır ortam süzgeç eleğinden geçirildikten sonra </w:t>
      </w:r>
      <w:r w:rsidR="00CC09AA" w:rsidRPr="00352D2E">
        <w:rPr>
          <w:rFonts w:ascii="Times New Roman" w:hAnsi="Times New Roman"/>
          <w:sz w:val="24"/>
          <w:szCs w:val="24"/>
        </w:rPr>
        <w:t xml:space="preserve">+18mm lave silosuna beslenecek ve alternatif olarak -18mmlik bir kırıcıdan geçirildikten sonra 10/18mm silolarına beslenecektir. </w:t>
      </w:r>
    </w:p>
    <w:p w14:paraId="26A34B2E" w14:textId="2B61399F" w:rsidR="003769B7" w:rsidRPr="007D3530" w:rsidRDefault="00AC7B75" w:rsidP="00D54139">
      <w:pPr>
        <w:pStyle w:val="ListeParagraf"/>
        <w:numPr>
          <w:ilvl w:val="2"/>
          <w:numId w:val="12"/>
        </w:numPr>
        <w:spacing w:before="120" w:after="120"/>
        <w:ind w:left="709" w:hanging="709"/>
        <w:jc w:val="both"/>
        <w:rPr>
          <w:rFonts w:ascii="Times New Roman" w:hAnsi="Times New Roman"/>
          <w:sz w:val="24"/>
          <w:szCs w:val="24"/>
        </w:rPr>
      </w:pPr>
      <w:r w:rsidRPr="007D3530">
        <w:rPr>
          <w:rFonts w:ascii="Times New Roman" w:hAnsi="Times New Roman"/>
          <w:sz w:val="24"/>
          <w:szCs w:val="24"/>
        </w:rPr>
        <w:t xml:space="preserve">İri </w:t>
      </w:r>
      <w:r w:rsidR="003769B7" w:rsidRPr="007D3530">
        <w:rPr>
          <w:rFonts w:ascii="Times New Roman" w:hAnsi="Times New Roman"/>
          <w:sz w:val="24"/>
          <w:szCs w:val="24"/>
        </w:rPr>
        <w:t>Şist ağır ortam süzgeç eleğinden geçirile</w:t>
      </w:r>
      <w:r w:rsidRPr="007D3530">
        <w:rPr>
          <w:rFonts w:ascii="Times New Roman" w:hAnsi="Times New Roman"/>
          <w:sz w:val="24"/>
          <w:szCs w:val="24"/>
        </w:rPr>
        <w:t xml:space="preserve">rek </w:t>
      </w:r>
      <w:r w:rsidR="003769B7" w:rsidRPr="007D3530">
        <w:rPr>
          <w:rFonts w:ascii="Times New Roman" w:hAnsi="Times New Roman"/>
          <w:sz w:val="24"/>
          <w:szCs w:val="24"/>
        </w:rPr>
        <w:t>mevcut şist silosuna gönderilecektir.</w:t>
      </w:r>
    </w:p>
    <w:p w14:paraId="383815EB" w14:textId="16D725A9" w:rsidR="003769B7" w:rsidRPr="004669D2" w:rsidRDefault="003769B7" w:rsidP="00D54139">
      <w:pPr>
        <w:pStyle w:val="ListeParagraf"/>
        <w:numPr>
          <w:ilvl w:val="1"/>
          <w:numId w:val="12"/>
        </w:numPr>
        <w:spacing w:before="120" w:after="120"/>
        <w:ind w:left="709" w:hanging="709"/>
        <w:jc w:val="both"/>
        <w:rPr>
          <w:rFonts w:ascii="Times New Roman" w:hAnsi="Times New Roman"/>
          <w:bCs/>
          <w:sz w:val="24"/>
          <w:szCs w:val="24"/>
          <w:u w:val="single"/>
        </w:rPr>
      </w:pPr>
      <w:r w:rsidRPr="004669D2">
        <w:rPr>
          <w:rFonts w:ascii="Times New Roman" w:hAnsi="Times New Roman"/>
          <w:bCs/>
          <w:sz w:val="24"/>
          <w:szCs w:val="24"/>
          <w:u w:val="single"/>
        </w:rPr>
        <w:t>İnce Kömür Zenginleştirme Ünitesi (İnce Devre)</w:t>
      </w:r>
    </w:p>
    <w:p w14:paraId="5AADAB17" w14:textId="60C709C7" w:rsidR="003769B7" w:rsidRPr="00A87B37" w:rsidRDefault="003769B7" w:rsidP="00D54139">
      <w:pPr>
        <w:pStyle w:val="ListeParagraf"/>
        <w:numPr>
          <w:ilvl w:val="2"/>
          <w:numId w:val="12"/>
        </w:numPr>
        <w:spacing w:before="120" w:after="120"/>
        <w:ind w:left="709" w:hanging="709"/>
        <w:jc w:val="both"/>
        <w:rPr>
          <w:rFonts w:ascii="Times New Roman" w:hAnsi="Times New Roman"/>
          <w:sz w:val="24"/>
          <w:szCs w:val="24"/>
        </w:rPr>
      </w:pPr>
      <w:r w:rsidRPr="00352D2E">
        <w:rPr>
          <w:rFonts w:ascii="Times New Roman" w:hAnsi="Times New Roman"/>
          <w:sz w:val="24"/>
          <w:szCs w:val="24"/>
        </w:rPr>
        <w:t>Ön yıkama ele</w:t>
      </w:r>
      <w:r w:rsidR="00E5778A" w:rsidRPr="00352D2E">
        <w:rPr>
          <w:rFonts w:ascii="Times New Roman" w:hAnsi="Times New Roman"/>
          <w:sz w:val="24"/>
          <w:szCs w:val="24"/>
        </w:rPr>
        <w:t>ğinden alınan 18/1mm boyutlu malzeme üç ürünlü ağır ortam siklonuna (Min 80ton/saat</w:t>
      </w:r>
      <w:r w:rsidR="00E5778A" w:rsidRPr="00A87B37">
        <w:rPr>
          <w:rFonts w:ascii="Times New Roman" w:hAnsi="Times New Roman"/>
          <w:sz w:val="24"/>
          <w:szCs w:val="24"/>
        </w:rPr>
        <w:t xml:space="preserve"> </w:t>
      </w:r>
      <w:r w:rsidRPr="00A87B37">
        <w:rPr>
          <w:rFonts w:ascii="Times New Roman" w:hAnsi="Times New Roman"/>
          <w:sz w:val="24"/>
          <w:szCs w:val="24"/>
        </w:rPr>
        <w:t>k</w:t>
      </w:r>
      <w:r w:rsidR="00E5778A" w:rsidRPr="00A87B37">
        <w:rPr>
          <w:rFonts w:ascii="Times New Roman" w:hAnsi="Times New Roman"/>
          <w:sz w:val="24"/>
          <w:szCs w:val="24"/>
        </w:rPr>
        <w:t>apasiteli) beslenilerek temiz kömür, miks ve şist alınacaktır.</w:t>
      </w:r>
      <w:r w:rsidRPr="00A87B37">
        <w:rPr>
          <w:rFonts w:ascii="Times New Roman" w:hAnsi="Times New Roman"/>
          <w:sz w:val="24"/>
          <w:szCs w:val="24"/>
        </w:rPr>
        <w:t xml:space="preserve"> </w:t>
      </w:r>
    </w:p>
    <w:p w14:paraId="53897F93" w14:textId="1808097F" w:rsidR="003769B7" w:rsidRPr="008A160E" w:rsidRDefault="00E5778A" w:rsidP="00D54139">
      <w:pPr>
        <w:pStyle w:val="ListeParagraf"/>
        <w:numPr>
          <w:ilvl w:val="2"/>
          <w:numId w:val="12"/>
        </w:numPr>
        <w:spacing w:before="120" w:after="120"/>
        <w:ind w:left="709" w:hanging="709"/>
        <w:jc w:val="both"/>
        <w:rPr>
          <w:rFonts w:ascii="Times New Roman" w:hAnsi="Times New Roman"/>
          <w:sz w:val="24"/>
          <w:szCs w:val="24"/>
        </w:rPr>
      </w:pPr>
      <w:r w:rsidRPr="008A160E">
        <w:rPr>
          <w:rFonts w:ascii="Times New Roman" w:hAnsi="Times New Roman"/>
          <w:sz w:val="24"/>
          <w:szCs w:val="24"/>
        </w:rPr>
        <w:t>Temiz kömür ağır ortam süzgeç eleğinden geçirildikten sonra 10mm açıklıklı tasnif eleğinde</w:t>
      </w:r>
      <w:r w:rsidR="00C62813" w:rsidRPr="008A160E">
        <w:rPr>
          <w:rFonts w:ascii="Times New Roman" w:hAnsi="Times New Roman"/>
          <w:sz w:val="24"/>
          <w:szCs w:val="24"/>
        </w:rPr>
        <w:t xml:space="preserve"> elenerek elek üstü</w:t>
      </w:r>
      <w:r w:rsidRPr="008A160E">
        <w:rPr>
          <w:rFonts w:ascii="Times New Roman" w:hAnsi="Times New Roman"/>
          <w:sz w:val="24"/>
          <w:szCs w:val="24"/>
        </w:rPr>
        <w:t xml:space="preserve"> 18/10mm silosuna</w:t>
      </w:r>
      <w:r w:rsidR="00C62813" w:rsidRPr="008A160E">
        <w:rPr>
          <w:rFonts w:ascii="Times New Roman" w:hAnsi="Times New Roman"/>
          <w:sz w:val="24"/>
          <w:szCs w:val="24"/>
        </w:rPr>
        <w:t xml:space="preserve"> gönderilecek</w:t>
      </w:r>
      <w:r w:rsidRPr="008A160E">
        <w:rPr>
          <w:rFonts w:ascii="Times New Roman" w:hAnsi="Times New Roman"/>
          <w:sz w:val="24"/>
          <w:szCs w:val="24"/>
        </w:rPr>
        <w:t xml:space="preserve">, -10mm boyutlu temiz </w:t>
      </w:r>
      <w:r w:rsidRPr="008A160E">
        <w:rPr>
          <w:rFonts w:ascii="Times New Roman" w:hAnsi="Times New Roman"/>
          <w:sz w:val="24"/>
          <w:szCs w:val="24"/>
        </w:rPr>
        <w:lastRenderedPageBreak/>
        <w:t xml:space="preserve">kömür </w:t>
      </w:r>
      <w:r w:rsidR="00C62813" w:rsidRPr="008A160E">
        <w:rPr>
          <w:rFonts w:ascii="Times New Roman" w:hAnsi="Times New Roman"/>
          <w:sz w:val="24"/>
          <w:szCs w:val="24"/>
        </w:rPr>
        <w:t xml:space="preserve">ise </w:t>
      </w:r>
      <w:r w:rsidRPr="008A160E">
        <w:rPr>
          <w:rFonts w:ascii="Times New Roman" w:hAnsi="Times New Roman"/>
          <w:sz w:val="24"/>
          <w:szCs w:val="24"/>
        </w:rPr>
        <w:t xml:space="preserve">santrifüj kurutucudan geçirilerek 0/10mm temiz kömür silosuna </w:t>
      </w:r>
      <w:r w:rsidR="00C62813" w:rsidRPr="008A160E">
        <w:rPr>
          <w:rFonts w:ascii="Times New Roman" w:hAnsi="Times New Roman"/>
          <w:sz w:val="24"/>
          <w:szCs w:val="24"/>
        </w:rPr>
        <w:t>gönderile</w:t>
      </w:r>
      <w:r w:rsidRPr="008A160E">
        <w:rPr>
          <w:rFonts w:ascii="Times New Roman" w:hAnsi="Times New Roman"/>
          <w:sz w:val="24"/>
          <w:szCs w:val="24"/>
        </w:rPr>
        <w:t xml:space="preserve">cektir. </w:t>
      </w:r>
    </w:p>
    <w:p w14:paraId="5CF00BA8" w14:textId="3FBF5BC1" w:rsidR="003769B7" w:rsidRPr="003F4972" w:rsidRDefault="00C428AE" w:rsidP="00D54139">
      <w:pPr>
        <w:pStyle w:val="ListeParagraf"/>
        <w:numPr>
          <w:ilvl w:val="2"/>
          <w:numId w:val="12"/>
        </w:numPr>
        <w:spacing w:before="120" w:after="120"/>
        <w:ind w:left="709" w:hanging="709"/>
        <w:jc w:val="both"/>
        <w:rPr>
          <w:rFonts w:ascii="Times New Roman" w:hAnsi="Times New Roman"/>
          <w:sz w:val="24"/>
          <w:szCs w:val="24"/>
        </w:rPr>
      </w:pPr>
      <w:r w:rsidRPr="003F4972">
        <w:rPr>
          <w:rFonts w:ascii="Times New Roman" w:hAnsi="Times New Roman"/>
          <w:sz w:val="24"/>
          <w:szCs w:val="24"/>
        </w:rPr>
        <w:t xml:space="preserve">Ara ürün (mix) ağır ortam süzgeç eleğinden geçirilerek ya doğrudan temiz kömüre karıştırılacak ve alternatif olarak santral yakıtı bandına (pres filtre bandına) beslenecektir. </w:t>
      </w:r>
    </w:p>
    <w:p w14:paraId="656227F2" w14:textId="0D1781D5" w:rsidR="005D0D76" w:rsidRPr="003F4972" w:rsidRDefault="005D0D76" w:rsidP="00D54139">
      <w:pPr>
        <w:pStyle w:val="ListeParagraf"/>
        <w:numPr>
          <w:ilvl w:val="2"/>
          <w:numId w:val="12"/>
        </w:numPr>
        <w:spacing w:before="120" w:after="120"/>
        <w:ind w:left="709" w:hanging="709"/>
        <w:jc w:val="both"/>
        <w:rPr>
          <w:rFonts w:ascii="Times New Roman" w:hAnsi="Times New Roman"/>
          <w:sz w:val="24"/>
          <w:szCs w:val="24"/>
        </w:rPr>
      </w:pPr>
      <w:r w:rsidRPr="003F4972">
        <w:rPr>
          <w:rFonts w:ascii="Times New Roman" w:hAnsi="Times New Roman"/>
          <w:sz w:val="24"/>
          <w:szCs w:val="24"/>
        </w:rPr>
        <w:t>İnce şist ağır ortam süzgeç eleğinden geçirilerek mevcut şist silosuna gönderilecektir.</w:t>
      </w:r>
    </w:p>
    <w:p w14:paraId="1D529D44" w14:textId="4F3B7377" w:rsidR="005107E2" w:rsidRPr="006D1604" w:rsidRDefault="005107E2" w:rsidP="00D54139">
      <w:pPr>
        <w:pStyle w:val="ListeParagraf"/>
        <w:numPr>
          <w:ilvl w:val="1"/>
          <w:numId w:val="12"/>
        </w:numPr>
        <w:spacing w:before="120" w:after="120"/>
        <w:ind w:left="709" w:hanging="709"/>
        <w:jc w:val="both"/>
        <w:rPr>
          <w:rFonts w:ascii="Times New Roman" w:hAnsi="Times New Roman"/>
          <w:bCs/>
          <w:sz w:val="24"/>
          <w:szCs w:val="24"/>
          <w:u w:val="single"/>
        </w:rPr>
      </w:pPr>
      <w:r w:rsidRPr="006D1604">
        <w:rPr>
          <w:rFonts w:ascii="Times New Roman" w:hAnsi="Times New Roman"/>
          <w:bCs/>
          <w:sz w:val="24"/>
          <w:szCs w:val="24"/>
          <w:u w:val="single"/>
        </w:rPr>
        <w:t xml:space="preserve">Toz Kömür Zenginleştirme Ünitesi (Toz Devresi); </w:t>
      </w:r>
    </w:p>
    <w:p w14:paraId="3DBDB391" w14:textId="20456318" w:rsidR="005D0D76" w:rsidRDefault="005107E2" w:rsidP="00D54139">
      <w:pPr>
        <w:pStyle w:val="ListeParagraf"/>
        <w:numPr>
          <w:ilvl w:val="2"/>
          <w:numId w:val="12"/>
        </w:numPr>
        <w:spacing w:before="120" w:after="120"/>
        <w:ind w:left="709" w:hanging="709"/>
        <w:jc w:val="both"/>
        <w:rPr>
          <w:rFonts w:ascii="Times New Roman" w:hAnsi="Times New Roman"/>
          <w:sz w:val="24"/>
          <w:szCs w:val="24"/>
        </w:rPr>
      </w:pPr>
      <w:r w:rsidRPr="000A469A">
        <w:rPr>
          <w:rFonts w:ascii="Times New Roman" w:hAnsi="Times New Roman"/>
          <w:sz w:val="24"/>
          <w:szCs w:val="24"/>
        </w:rPr>
        <w:t>Ön yıkama elek altı bir hidrosiklon grubunda üst akım (Yaklaşık 0,15mm fraksiyonu) şlam susuzlandırma devresine alınacaktır. Siklon altı spiral grubunda zenginleştirmeye tabi tutularak temiz kömür ve şist alınacaktır.</w:t>
      </w:r>
    </w:p>
    <w:p w14:paraId="40B2183A" w14:textId="1C407296" w:rsidR="005107E2" w:rsidRPr="000A469A" w:rsidRDefault="005107E2" w:rsidP="00D54139">
      <w:pPr>
        <w:pStyle w:val="ListeParagraf"/>
        <w:numPr>
          <w:ilvl w:val="2"/>
          <w:numId w:val="12"/>
        </w:numPr>
        <w:spacing w:before="120" w:after="120"/>
        <w:ind w:left="709" w:hanging="709"/>
        <w:jc w:val="both"/>
        <w:rPr>
          <w:rFonts w:ascii="Times New Roman" w:hAnsi="Times New Roman"/>
          <w:sz w:val="24"/>
          <w:szCs w:val="24"/>
        </w:rPr>
      </w:pPr>
      <w:r w:rsidRPr="000A469A">
        <w:rPr>
          <w:rFonts w:ascii="Times New Roman" w:hAnsi="Times New Roman"/>
          <w:sz w:val="24"/>
          <w:szCs w:val="24"/>
        </w:rPr>
        <w:t>Spiral den elde edilen temiz kömür -10mm temiz kömür bandına beslenerek santrifüjden geçirilecektir.</w:t>
      </w:r>
    </w:p>
    <w:p w14:paraId="0A843BAC" w14:textId="58B22BA4" w:rsidR="00E42596" w:rsidRPr="00E86FB0" w:rsidRDefault="00E42596" w:rsidP="00D54139">
      <w:pPr>
        <w:pStyle w:val="ListeParagraf"/>
        <w:numPr>
          <w:ilvl w:val="2"/>
          <w:numId w:val="12"/>
        </w:numPr>
        <w:spacing w:before="120" w:after="120"/>
        <w:ind w:left="709" w:hanging="709"/>
        <w:jc w:val="both"/>
        <w:rPr>
          <w:rFonts w:ascii="Times New Roman" w:hAnsi="Times New Roman"/>
          <w:sz w:val="24"/>
          <w:szCs w:val="24"/>
        </w:rPr>
      </w:pPr>
      <w:r w:rsidRPr="00E86FB0">
        <w:rPr>
          <w:rFonts w:ascii="Times New Roman" w:hAnsi="Times New Roman"/>
          <w:sz w:val="24"/>
          <w:szCs w:val="24"/>
        </w:rPr>
        <w:t>Spiral şisti, şist silosuna ve alternatif olarak santral yakıtı bandına (Pres filtre bandına) beslenecektir.</w:t>
      </w:r>
    </w:p>
    <w:p w14:paraId="06E69ABC" w14:textId="6907E862" w:rsidR="003769B7" w:rsidRPr="0080248E" w:rsidRDefault="003769B7" w:rsidP="00D54139">
      <w:pPr>
        <w:pStyle w:val="ListeParagraf"/>
        <w:numPr>
          <w:ilvl w:val="1"/>
          <w:numId w:val="12"/>
        </w:numPr>
        <w:spacing w:before="120" w:after="120"/>
        <w:ind w:left="709" w:hanging="709"/>
        <w:jc w:val="both"/>
        <w:rPr>
          <w:rFonts w:ascii="Times New Roman" w:hAnsi="Times New Roman"/>
          <w:bCs/>
          <w:sz w:val="24"/>
          <w:szCs w:val="24"/>
          <w:u w:val="single"/>
        </w:rPr>
      </w:pPr>
      <w:r w:rsidRPr="0080248E">
        <w:rPr>
          <w:rFonts w:ascii="Times New Roman" w:hAnsi="Times New Roman"/>
          <w:bCs/>
          <w:sz w:val="24"/>
          <w:szCs w:val="24"/>
          <w:u w:val="single"/>
        </w:rPr>
        <w:t xml:space="preserve">Susuzlandırma Ünitesi; </w:t>
      </w:r>
    </w:p>
    <w:p w14:paraId="57CAC4E2" w14:textId="11B3BC33" w:rsidR="003769B7" w:rsidRPr="00887331" w:rsidRDefault="003769B7" w:rsidP="00D54139">
      <w:pPr>
        <w:pStyle w:val="ListeParagraf"/>
        <w:numPr>
          <w:ilvl w:val="2"/>
          <w:numId w:val="12"/>
        </w:numPr>
        <w:spacing w:before="120" w:after="120"/>
        <w:ind w:left="709" w:hanging="709"/>
        <w:jc w:val="both"/>
        <w:rPr>
          <w:rFonts w:ascii="Times New Roman" w:hAnsi="Times New Roman"/>
          <w:sz w:val="24"/>
          <w:szCs w:val="24"/>
        </w:rPr>
      </w:pPr>
      <w:r w:rsidRPr="00887331">
        <w:rPr>
          <w:rFonts w:ascii="Times New Roman" w:hAnsi="Times New Roman"/>
          <w:sz w:val="24"/>
          <w:szCs w:val="24"/>
        </w:rPr>
        <w:t xml:space="preserve">Susuzlandırma ünitesinde </w:t>
      </w:r>
      <w:r w:rsidR="005349AC" w:rsidRPr="00887331">
        <w:rPr>
          <w:rFonts w:ascii="Times New Roman" w:hAnsi="Times New Roman"/>
          <w:sz w:val="24"/>
          <w:szCs w:val="24"/>
        </w:rPr>
        <w:t>hidro</w:t>
      </w:r>
      <w:r w:rsidRPr="00887331">
        <w:rPr>
          <w:rFonts w:ascii="Times New Roman" w:hAnsi="Times New Roman"/>
          <w:sz w:val="24"/>
          <w:szCs w:val="24"/>
        </w:rPr>
        <w:t>siklon üst</w:t>
      </w:r>
      <w:r w:rsidR="005349AC" w:rsidRPr="00887331">
        <w:rPr>
          <w:rFonts w:ascii="Times New Roman" w:hAnsi="Times New Roman"/>
          <w:sz w:val="24"/>
          <w:szCs w:val="24"/>
        </w:rPr>
        <w:t xml:space="preserve"> akımı</w:t>
      </w:r>
      <w:r w:rsidRPr="00887331">
        <w:rPr>
          <w:rFonts w:ascii="Times New Roman" w:hAnsi="Times New Roman"/>
          <w:sz w:val="24"/>
          <w:szCs w:val="24"/>
        </w:rPr>
        <w:t xml:space="preserve"> ve her türlü sızıntı şlamları değerlendirilecektir. </w:t>
      </w:r>
    </w:p>
    <w:p w14:paraId="18F000D9" w14:textId="66542CD3" w:rsidR="003769B7" w:rsidRPr="00887331" w:rsidRDefault="003769B7" w:rsidP="00D54139">
      <w:pPr>
        <w:pStyle w:val="ListeParagraf"/>
        <w:numPr>
          <w:ilvl w:val="2"/>
          <w:numId w:val="12"/>
        </w:numPr>
        <w:spacing w:before="120" w:after="120"/>
        <w:ind w:left="709" w:hanging="709"/>
        <w:jc w:val="both"/>
        <w:rPr>
          <w:rFonts w:ascii="Times New Roman" w:hAnsi="Times New Roman"/>
          <w:sz w:val="24"/>
          <w:szCs w:val="24"/>
        </w:rPr>
      </w:pPr>
      <w:r w:rsidRPr="00887331">
        <w:rPr>
          <w:rFonts w:ascii="Times New Roman" w:hAnsi="Times New Roman"/>
          <w:sz w:val="24"/>
          <w:szCs w:val="24"/>
        </w:rPr>
        <w:t>Tikiner minimum 1</w:t>
      </w:r>
      <w:r w:rsidR="005349AC" w:rsidRPr="00887331">
        <w:rPr>
          <w:rFonts w:ascii="Times New Roman" w:hAnsi="Times New Roman"/>
          <w:sz w:val="24"/>
          <w:szCs w:val="24"/>
        </w:rPr>
        <w:t>4</w:t>
      </w:r>
      <w:r w:rsidRPr="00887331">
        <w:rPr>
          <w:rFonts w:ascii="Times New Roman" w:hAnsi="Times New Roman"/>
          <w:sz w:val="24"/>
          <w:szCs w:val="24"/>
        </w:rPr>
        <w:t xml:space="preserve"> metre çapında flokülant hazırlama ve beslemeli olacaktır.</w:t>
      </w:r>
    </w:p>
    <w:p w14:paraId="4A5D4A24" w14:textId="02E99275" w:rsidR="003769B7" w:rsidRPr="00C92737" w:rsidRDefault="003769B7" w:rsidP="00D54139">
      <w:pPr>
        <w:pStyle w:val="ListeParagraf"/>
        <w:numPr>
          <w:ilvl w:val="2"/>
          <w:numId w:val="12"/>
        </w:numPr>
        <w:spacing w:before="120" w:after="120"/>
        <w:ind w:left="709" w:hanging="709"/>
        <w:jc w:val="both"/>
        <w:rPr>
          <w:rFonts w:ascii="Times New Roman" w:hAnsi="Times New Roman"/>
          <w:sz w:val="24"/>
          <w:szCs w:val="24"/>
        </w:rPr>
      </w:pPr>
      <w:r w:rsidRPr="00C92737">
        <w:rPr>
          <w:rFonts w:ascii="Times New Roman" w:hAnsi="Times New Roman"/>
          <w:sz w:val="24"/>
          <w:szCs w:val="24"/>
        </w:rPr>
        <w:t>Tikiner altı pres filtrede susuzlandırıl</w:t>
      </w:r>
      <w:r w:rsidR="005349AC" w:rsidRPr="00C92737">
        <w:rPr>
          <w:rFonts w:ascii="Times New Roman" w:hAnsi="Times New Roman"/>
          <w:sz w:val="24"/>
          <w:szCs w:val="24"/>
        </w:rPr>
        <w:t>mak üzere presfiltreye besleme tankına gönderilecektir.</w:t>
      </w:r>
      <w:r w:rsidRPr="00C92737">
        <w:rPr>
          <w:rFonts w:ascii="Times New Roman" w:hAnsi="Times New Roman"/>
          <w:sz w:val="24"/>
          <w:szCs w:val="24"/>
        </w:rPr>
        <w:t xml:space="preserve"> </w:t>
      </w:r>
    </w:p>
    <w:p w14:paraId="2007A7E4" w14:textId="26AE0D2A" w:rsidR="00CE414F" w:rsidRDefault="005349AC" w:rsidP="007F35CC">
      <w:pPr>
        <w:pStyle w:val="ListeParagraf"/>
        <w:numPr>
          <w:ilvl w:val="2"/>
          <w:numId w:val="12"/>
        </w:numPr>
        <w:spacing w:after="0"/>
        <w:ind w:left="709" w:hanging="709"/>
        <w:jc w:val="both"/>
        <w:rPr>
          <w:rFonts w:ascii="Times New Roman" w:hAnsi="Times New Roman"/>
          <w:sz w:val="24"/>
          <w:szCs w:val="24"/>
        </w:rPr>
      </w:pPr>
      <w:r w:rsidRPr="007D3FBC">
        <w:rPr>
          <w:rFonts w:ascii="Times New Roman" w:hAnsi="Times New Roman"/>
          <w:sz w:val="24"/>
          <w:szCs w:val="24"/>
        </w:rPr>
        <w:t>Besleme tankından presfiltreye</w:t>
      </w:r>
      <w:r w:rsidR="003769B7" w:rsidRPr="007D3FBC">
        <w:rPr>
          <w:rFonts w:ascii="Times New Roman" w:hAnsi="Times New Roman"/>
          <w:sz w:val="24"/>
          <w:szCs w:val="24"/>
        </w:rPr>
        <w:t xml:space="preserve"> beslenecek ve buradan </w:t>
      </w:r>
      <w:r w:rsidRPr="007D3FBC">
        <w:rPr>
          <w:rFonts w:ascii="Times New Roman" w:hAnsi="Times New Roman"/>
          <w:sz w:val="24"/>
          <w:szCs w:val="24"/>
        </w:rPr>
        <w:t>elde edilen</w:t>
      </w:r>
      <w:r w:rsidR="003769B7" w:rsidRPr="007D3FBC">
        <w:rPr>
          <w:rFonts w:ascii="Times New Roman" w:hAnsi="Times New Roman"/>
          <w:sz w:val="24"/>
          <w:szCs w:val="24"/>
        </w:rPr>
        <w:t xml:space="preserve"> filtre keki santral yakıtı silolarına gönderilecektir.</w:t>
      </w:r>
      <w:r w:rsidR="00CE414F" w:rsidRPr="007D3FBC">
        <w:rPr>
          <w:rFonts w:ascii="Times New Roman" w:hAnsi="Times New Roman"/>
          <w:sz w:val="24"/>
          <w:szCs w:val="24"/>
        </w:rPr>
        <w:t xml:space="preserve"> Filtre suyu ve tikiner taşanı çevrim suyu olarak kullanılmak üzere temiz su tankına gönderilecektir. </w:t>
      </w:r>
    </w:p>
    <w:p w14:paraId="7E3BBAE1" w14:textId="77777777" w:rsidR="00EA60E9" w:rsidRPr="00EA60E9" w:rsidRDefault="00EA60E9" w:rsidP="007F35CC">
      <w:pPr>
        <w:jc w:val="both"/>
        <w:rPr>
          <w:sz w:val="24"/>
          <w:szCs w:val="24"/>
        </w:rPr>
      </w:pPr>
    </w:p>
    <w:p w14:paraId="384B52BC" w14:textId="39ADE6DF" w:rsidR="00AC1927" w:rsidRDefault="00CC2F4F" w:rsidP="00CC2F4F">
      <w:pPr>
        <w:ind w:left="284" w:hanging="284"/>
        <w:jc w:val="both"/>
        <w:rPr>
          <w:b/>
          <w:sz w:val="24"/>
          <w:szCs w:val="24"/>
          <w:lang w:eastAsia="tr-TR"/>
        </w:rPr>
      </w:pPr>
      <w:r>
        <w:rPr>
          <w:b/>
          <w:sz w:val="24"/>
          <w:szCs w:val="24"/>
          <w:lang w:eastAsia="tr-TR"/>
        </w:rPr>
        <w:t>5-</w:t>
      </w:r>
      <w:r>
        <w:rPr>
          <w:b/>
          <w:sz w:val="24"/>
          <w:szCs w:val="24"/>
          <w:lang w:eastAsia="tr-TR"/>
        </w:rPr>
        <w:tab/>
      </w:r>
      <w:r w:rsidR="00AC1927" w:rsidRPr="00CC2F4F">
        <w:rPr>
          <w:b/>
          <w:sz w:val="24"/>
          <w:szCs w:val="24"/>
          <w:lang w:eastAsia="tr-TR"/>
        </w:rPr>
        <w:t>TÜVENAN KÖMÜR ÖZELLİKLERİ VE PROSES AKIM ŞEMASI</w:t>
      </w:r>
    </w:p>
    <w:p w14:paraId="6CE3390F" w14:textId="0E7BDB41" w:rsidR="00EA60E9" w:rsidRPr="00897755" w:rsidRDefault="00AC1927" w:rsidP="00A2048F">
      <w:pPr>
        <w:numPr>
          <w:ilvl w:val="1"/>
          <w:numId w:val="13"/>
        </w:numPr>
        <w:spacing w:before="120" w:after="120" w:line="276" w:lineRule="auto"/>
        <w:ind w:left="709" w:hanging="709"/>
        <w:contextualSpacing/>
        <w:jc w:val="both"/>
        <w:rPr>
          <w:bCs/>
          <w:sz w:val="24"/>
          <w:szCs w:val="24"/>
          <w:lang w:eastAsia="tr-TR"/>
        </w:rPr>
      </w:pPr>
      <w:r w:rsidRPr="00897755">
        <w:rPr>
          <w:sz w:val="24"/>
          <w:szCs w:val="24"/>
          <w:lang w:eastAsia="tr-TR"/>
        </w:rPr>
        <w:t xml:space="preserve">İstekliler, İdarenin sağladığı tüvenan kömür yüzdürme-batırma test analiz sonuçlarını </w:t>
      </w:r>
      <w:r w:rsidRPr="00E91C28">
        <w:rPr>
          <w:sz w:val="24"/>
          <w:szCs w:val="24"/>
          <w:lang w:eastAsia="tr-TR"/>
        </w:rPr>
        <w:t xml:space="preserve">(Ek 1) </w:t>
      </w:r>
      <w:r w:rsidRPr="00897755">
        <w:rPr>
          <w:sz w:val="24"/>
          <w:szCs w:val="24"/>
          <w:lang w:eastAsia="tr-TR"/>
        </w:rPr>
        <w:t>ve bilgi</w:t>
      </w:r>
      <w:r w:rsidRPr="00897755">
        <w:rPr>
          <w:bCs/>
          <w:sz w:val="24"/>
          <w:szCs w:val="24"/>
          <w:lang w:eastAsia="tr-TR"/>
        </w:rPr>
        <w:t xml:space="preserve"> amaçlı verilen örnek proses akım şeması</w:t>
      </w:r>
      <w:r w:rsidRPr="00897755">
        <w:rPr>
          <w:bCs/>
          <w:color w:val="FF0000"/>
          <w:sz w:val="24"/>
          <w:szCs w:val="24"/>
          <w:lang w:eastAsia="tr-TR"/>
        </w:rPr>
        <w:t xml:space="preserve"> </w:t>
      </w:r>
      <w:r w:rsidRPr="00E91C28">
        <w:rPr>
          <w:bCs/>
          <w:sz w:val="24"/>
          <w:szCs w:val="24"/>
          <w:lang w:eastAsia="tr-TR"/>
        </w:rPr>
        <w:t xml:space="preserve">(Ek 1a) </w:t>
      </w:r>
      <w:r w:rsidRPr="00897755">
        <w:rPr>
          <w:bCs/>
          <w:sz w:val="24"/>
          <w:szCs w:val="24"/>
          <w:lang w:eastAsia="tr-TR"/>
        </w:rPr>
        <w:t>ve şartnamenin 4. Maddesinde verilen proses tanımı ve detaylarına göre kendi proses dizaynını belirleyerek teklif aşamasında İdareye sunacaktır.</w:t>
      </w:r>
      <w:r w:rsidR="00897755" w:rsidRPr="00897755">
        <w:rPr>
          <w:bCs/>
          <w:sz w:val="24"/>
          <w:szCs w:val="24"/>
          <w:lang w:eastAsia="tr-TR"/>
        </w:rPr>
        <w:t xml:space="preserve">  İstekliler ihtiyaç duymaları halinde tüvenan kömür numunesi alabileceklerdir. </w:t>
      </w:r>
      <w:r w:rsidRPr="00897755">
        <w:rPr>
          <w:bCs/>
          <w:sz w:val="24"/>
          <w:szCs w:val="24"/>
          <w:lang w:eastAsia="tr-TR"/>
        </w:rPr>
        <w:t xml:space="preserve"> Onaylanan kömür zenginleştirme tesisi prosesinden tamamen Yüklenici sorumlu olacaktır.</w:t>
      </w:r>
      <w:r w:rsidR="00897755" w:rsidRPr="00897755">
        <w:rPr>
          <w:bCs/>
          <w:sz w:val="24"/>
          <w:szCs w:val="24"/>
          <w:lang w:eastAsia="tr-TR"/>
        </w:rPr>
        <w:t xml:space="preserve"> </w:t>
      </w:r>
    </w:p>
    <w:p w14:paraId="17F5A69C" w14:textId="77777777" w:rsidR="00897755" w:rsidRPr="00897755" w:rsidRDefault="00897755" w:rsidP="00897755">
      <w:pPr>
        <w:spacing w:before="120" w:after="120" w:line="276" w:lineRule="auto"/>
        <w:ind w:left="709"/>
        <w:contextualSpacing/>
        <w:jc w:val="both"/>
        <w:rPr>
          <w:bCs/>
          <w:sz w:val="24"/>
          <w:szCs w:val="24"/>
          <w:lang w:eastAsia="tr-TR"/>
        </w:rPr>
      </w:pPr>
    </w:p>
    <w:p w14:paraId="6E9C699D" w14:textId="27613167" w:rsidR="00AC1927" w:rsidRDefault="00F13D4C" w:rsidP="00F13D4C">
      <w:pPr>
        <w:ind w:left="284" w:hanging="284"/>
        <w:jc w:val="both"/>
        <w:rPr>
          <w:b/>
          <w:sz w:val="24"/>
          <w:szCs w:val="24"/>
          <w:lang w:eastAsia="tr-TR"/>
        </w:rPr>
      </w:pPr>
      <w:r>
        <w:rPr>
          <w:b/>
          <w:sz w:val="24"/>
          <w:szCs w:val="24"/>
          <w:lang w:eastAsia="tr-TR"/>
        </w:rPr>
        <w:t>6-</w:t>
      </w:r>
      <w:r>
        <w:rPr>
          <w:b/>
          <w:sz w:val="24"/>
          <w:szCs w:val="24"/>
          <w:lang w:eastAsia="tr-TR"/>
        </w:rPr>
        <w:tab/>
      </w:r>
      <w:r w:rsidR="00AC1927" w:rsidRPr="00F13D4C">
        <w:rPr>
          <w:b/>
          <w:sz w:val="24"/>
          <w:szCs w:val="24"/>
          <w:lang w:eastAsia="tr-TR"/>
        </w:rPr>
        <w:t>ELDE EDİLMESİ İSTENEN ÜRÜNLERİN ÖZELLİKLERİ</w:t>
      </w:r>
    </w:p>
    <w:p w14:paraId="018CA87F" w14:textId="4B791145" w:rsidR="00AC1927" w:rsidRPr="001F4A7B" w:rsidRDefault="00AC1927" w:rsidP="00D54139">
      <w:pPr>
        <w:pStyle w:val="ListeParagraf"/>
        <w:numPr>
          <w:ilvl w:val="1"/>
          <w:numId w:val="38"/>
        </w:numPr>
        <w:tabs>
          <w:tab w:val="left" w:pos="709"/>
        </w:tabs>
        <w:spacing w:after="0"/>
        <w:ind w:left="357" w:hanging="357"/>
        <w:jc w:val="both"/>
        <w:rPr>
          <w:rFonts w:ascii="Times New Roman" w:hAnsi="Times New Roman"/>
          <w:sz w:val="24"/>
          <w:szCs w:val="24"/>
        </w:rPr>
      </w:pPr>
      <w:r w:rsidRPr="004F5845">
        <w:rPr>
          <w:rFonts w:ascii="Times New Roman" w:hAnsi="Times New Roman"/>
          <w:sz w:val="24"/>
          <w:szCs w:val="24"/>
        </w:rPr>
        <w:t>İri</w:t>
      </w:r>
      <w:r w:rsidR="006E1895" w:rsidRPr="004F5845">
        <w:rPr>
          <w:rFonts w:ascii="Times New Roman" w:hAnsi="Times New Roman"/>
          <w:sz w:val="24"/>
          <w:szCs w:val="24"/>
        </w:rPr>
        <w:t>-</w:t>
      </w:r>
      <w:r w:rsidRPr="004F5845">
        <w:rPr>
          <w:rFonts w:ascii="Times New Roman" w:hAnsi="Times New Roman"/>
          <w:sz w:val="24"/>
          <w:szCs w:val="24"/>
        </w:rPr>
        <w:t>Zenginleştirme (Ağır Ortam)</w:t>
      </w:r>
    </w:p>
    <w:p w14:paraId="0C28B860" w14:textId="75063618" w:rsidR="00AC1927" w:rsidRPr="001F4A7B" w:rsidRDefault="00AC1927" w:rsidP="00AC1927">
      <w:pPr>
        <w:jc w:val="both"/>
        <w:rPr>
          <w:sz w:val="24"/>
          <w:szCs w:val="24"/>
        </w:rPr>
      </w:pPr>
      <w:r w:rsidRPr="001F4A7B">
        <w:rPr>
          <w:sz w:val="24"/>
          <w:szCs w:val="24"/>
        </w:rPr>
        <w:t>İri</w:t>
      </w:r>
      <w:r w:rsidR="006E1895" w:rsidRPr="001F4A7B">
        <w:rPr>
          <w:sz w:val="24"/>
          <w:szCs w:val="24"/>
        </w:rPr>
        <w:t xml:space="preserve"> ve ince</w:t>
      </w:r>
      <w:r w:rsidRPr="001F4A7B">
        <w:rPr>
          <w:sz w:val="24"/>
          <w:szCs w:val="24"/>
        </w:rPr>
        <w:t xml:space="preserve"> zenginleştirme (ağır ortam) devresinde elde edilecek nominal ürün özellikleri aşağıdaki tablodaki gibi olması istenmektedir. </w:t>
      </w:r>
    </w:p>
    <w:p w14:paraId="1136031C" w14:textId="77777777" w:rsidR="00AC1927" w:rsidRPr="00AC1927" w:rsidRDefault="00AC1927" w:rsidP="00AC1927">
      <w:pPr>
        <w:rPr>
          <w:rFonts w:asciiTheme="minorHAnsi" w:hAnsiTheme="minorHAnsi" w:cstheme="minorHAnsi"/>
          <w:sz w:val="20"/>
        </w:rPr>
      </w:pPr>
    </w:p>
    <w:tbl>
      <w:tblPr>
        <w:tblStyle w:val="TabloKlavuzu"/>
        <w:tblW w:w="0" w:type="auto"/>
        <w:jc w:val="center"/>
        <w:tblLook w:val="04A0" w:firstRow="1" w:lastRow="0" w:firstColumn="1" w:lastColumn="0" w:noHBand="0" w:noVBand="1"/>
      </w:tblPr>
      <w:tblGrid>
        <w:gridCol w:w="1980"/>
        <w:gridCol w:w="1559"/>
        <w:gridCol w:w="1418"/>
        <w:gridCol w:w="2415"/>
      </w:tblGrid>
      <w:tr w:rsidR="00AC1927" w:rsidRPr="00552861" w14:paraId="5B74099A" w14:textId="77777777" w:rsidTr="0056202C">
        <w:trPr>
          <w:trHeight w:hRule="exact" w:val="397"/>
          <w:jc w:val="center"/>
        </w:trPr>
        <w:tc>
          <w:tcPr>
            <w:tcW w:w="1980" w:type="dxa"/>
          </w:tcPr>
          <w:p w14:paraId="60220C0B" w14:textId="77777777" w:rsidR="00AC1927" w:rsidRPr="00552861" w:rsidRDefault="00AC1927" w:rsidP="00552861">
            <w:pPr>
              <w:jc w:val="center"/>
              <w:rPr>
                <w:sz w:val="24"/>
                <w:szCs w:val="24"/>
              </w:rPr>
            </w:pPr>
          </w:p>
        </w:tc>
        <w:tc>
          <w:tcPr>
            <w:tcW w:w="1559" w:type="dxa"/>
            <w:vAlign w:val="center"/>
          </w:tcPr>
          <w:p w14:paraId="1534F367" w14:textId="77777777" w:rsidR="00AC1927" w:rsidRPr="00552861" w:rsidRDefault="00AC1927" w:rsidP="00552861">
            <w:pPr>
              <w:jc w:val="center"/>
              <w:rPr>
                <w:sz w:val="24"/>
                <w:szCs w:val="24"/>
              </w:rPr>
            </w:pPr>
            <w:r w:rsidRPr="00552861">
              <w:rPr>
                <w:sz w:val="24"/>
                <w:szCs w:val="24"/>
              </w:rPr>
              <w:t>Boyut (mm)</w:t>
            </w:r>
          </w:p>
        </w:tc>
        <w:tc>
          <w:tcPr>
            <w:tcW w:w="1418" w:type="dxa"/>
            <w:vAlign w:val="center"/>
          </w:tcPr>
          <w:p w14:paraId="2B6A79B5" w14:textId="77777777" w:rsidR="00AC1927" w:rsidRPr="00552861" w:rsidRDefault="00AC1927" w:rsidP="00552861">
            <w:pPr>
              <w:jc w:val="center"/>
              <w:rPr>
                <w:sz w:val="24"/>
                <w:szCs w:val="24"/>
              </w:rPr>
            </w:pPr>
            <w:r w:rsidRPr="00552861">
              <w:rPr>
                <w:sz w:val="24"/>
                <w:szCs w:val="24"/>
              </w:rPr>
              <w:t>Nem (%)</w:t>
            </w:r>
          </w:p>
        </w:tc>
        <w:tc>
          <w:tcPr>
            <w:tcW w:w="2415" w:type="dxa"/>
            <w:vAlign w:val="center"/>
          </w:tcPr>
          <w:p w14:paraId="2ECBCC94" w14:textId="77777777" w:rsidR="00AC1927" w:rsidRPr="00552861" w:rsidRDefault="00AC1927" w:rsidP="00552861">
            <w:pPr>
              <w:jc w:val="center"/>
              <w:rPr>
                <w:sz w:val="24"/>
                <w:szCs w:val="24"/>
              </w:rPr>
            </w:pPr>
            <w:r w:rsidRPr="00552861">
              <w:rPr>
                <w:sz w:val="24"/>
                <w:szCs w:val="24"/>
              </w:rPr>
              <w:t>Kül (%) (Kuru Baz)</w:t>
            </w:r>
          </w:p>
        </w:tc>
      </w:tr>
      <w:tr w:rsidR="00AC1927" w:rsidRPr="00552861" w14:paraId="3DC41A81" w14:textId="77777777" w:rsidTr="0056202C">
        <w:trPr>
          <w:trHeight w:hRule="exact" w:val="397"/>
          <w:jc w:val="center"/>
        </w:trPr>
        <w:tc>
          <w:tcPr>
            <w:tcW w:w="1980" w:type="dxa"/>
            <w:vMerge w:val="restart"/>
            <w:vAlign w:val="center"/>
          </w:tcPr>
          <w:p w14:paraId="0DA14FDC" w14:textId="77777777" w:rsidR="00AC1927" w:rsidRPr="00552861" w:rsidRDefault="00AC1927" w:rsidP="00AC1927">
            <w:pPr>
              <w:rPr>
                <w:sz w:val="24"/>
                <w:szCs w:val="24"/>
              </w:rPr>
            </w:pPr>
            <w:r w:rsidRPr="00552861">
              <w:rPr>
                <w:sz w:val="24"/>
                <w:szCs w:val="24"/>
              </w:rPr>
              <w:t>Temiz Kömür</w:t>
            </w:r>
          </w:p>
        </w:tc>
        <w:tc>
          <w:tcPr>
            <w:tcW w:w="1559" w:type="dxa"/>
            <w:vAlign w:val="center"/>
          </w:tcPr>
          <w:p w14:paraId="00816884" w14:textId="77777777" w:rsidR="00AC1927" w:rsidRPr="00552861" w:rsidRDefault="00AC1927" w:rsidP="00552861">
            <w:pPr>
              <w:jc w:val="center"/>
              <w:rPr>
                <w:sz w:val="24"/>
                <w:szCs w:val="24"/>
              </w:rPr>
            </w:pPr>
            <w:r w:rsidRPr="00552861">
              <w:rPr>
                <w:sz w:val="24"/>
                <w:szCs w:val="24"/>
              </w:rPr>
              <w:t>+18</w:t>
            </w:r>
          </w:p>
        </w:tc>
        <w:tc>
          <w:tcPr>
            <w:tcW w:w="1418" w:type="dxa"/>
            <w:vAlign w:val="center"/>
          </w:tcPr>
          <w:p w14:paraId="7F934F44" w14:textId="77777777" w:rsidR="00AC1927" w:rsidRPr="00552861" w:rsidRDefault="00AC1927" w:rsidP="00552861">
            <w:pPr>
              <w:jc w:val="center"/>
              <w:rPr>
                <w:sz w:val="24"/>
                <w:szCs w:val="24"/>
              </w:rPr>
            </w:pPr>
            <w:r w:rsidRPr="00552861">
              <w:rPr>
                <w:sz w:val="24"/>
                <w:szCs w:val="24"/>
              </w:rPr>
              <w:t>max 6</w:t>
            </w:r>
          </w:p>
        </w:tc>
        <w:tc>
          <w:tcPr>
            <w:tcW w:w="2415" w:type="dxa"/>
            <w:vAlign w:val="center"/>
          </w:tcPr>
          <w:p w14:paraId="5154D033" w14:textId="338721A4" w:rsidR="00AC1927" w:rsidRPr="00552861" w:rsidRDefault="00AC1927" w:rsidP="00552861">
            <w:pPr>
              <w:jc w:val="center"/>
              <w:rPr>
                <w:sz w:val="24"/>
                <w:szCs w:val="24"/>
              </w:rPr>
            </w:pPr>
            <w:r w:rsidRPr="00552861">
              <w:rPr>
                <w:sz w:val="24"/>
                <w:szCs w:val="24"/>
              </w:rPr>
              <w:t>max 1</w:t>
            </w:r>
            <w:r w:rsidR="006E1895" w:rsidRPr="00552861">
              <w:rPr>
                <w:sz w:val="24"/>
                <w:szCs w:val="24"/>
              </w:rPr>
              <w:t>4</w:t>
            </w:r>
          </w:p>
        </w:tc>
      </w:tr>
      <w:tr w:rsidR="00AC1927" w:rsidRPr="00552861" w14:paraId="7904A0DE" w14:textId="77777777" w:rsidTr="0056202C">
        <w:trPr>
          <w:trHeight w:hRule="exact" w:val="397"/>
          <w:jc w:val="center"/>
        </w:trPr>
        <w:tc>
          <w:tcPr>
            <w:tcW w:w="1980" w:type="dxa"/>
            <w:vMerge/>
          </w:tcPr>
          <w:p w14:paraId="2739A8DF" w14:textId="77777777" w:rsidR="00AC1927" w:rsidRPr="00552861" w:rsidRDefault="00AC1927" w:rsidP="00AC1927">
            <w:pPr>
              <w:rPr>
                <w:sz w:val="24"/>
                <w:szCs w:val="24"/>
              </w:rPr>
            </w:pPr>
          </w:p>
        </w:tc>
        <w:tc>
          <w:tcPr>
            <w:tcW w:w="1559" w:type="dxa"/>
            <w:vAlign w:val="center"/>
          </w:tcPr>
          <w:p w14:paraId="6A103CF7" w14:textId="77777777" w:rsidR="00AC1927" w:rsidRPr="00552861" w:rsidRDefault="00AC1927" w:rsidP="00552861">
            <w:pPr>
              <w:jc w:val="center"/>
              <w:rPr>
                <w:sz w:val="24"/>
                <w:szCs w:val="24"/>
              </w:rPr>
            </w:pPr>
            <w:r w:rsidRPr="00552861">
              <w:rPr>
                <w:sz w:val="24"/>
                <w:szCs w:val="24"/>
              </w:rPr>
              <w:t>-18+10</w:t>
            </w:r>
          </w:p>
        </w:tc>
        <w:tc>
          <w:tcPr>
            <w:tcW w:w="1418" w:type="dxa"/>
            <w:vAlign w:val="center"/>
          </w:tcPr>
          <w:p w14:paraId="0BFFB44A" w14:textId="77777777" w:rsidR="00AC1927" w:rsidRPr="00552861" w:rsidRDefault="00AC1927" w:rsidP="00552861">
            <w:pPr>
              <w:jc w:val="center"/>
              <w:rPr>
                <w:sz w:val="24"/>
                <w:szCs w:val="24"/>
              </w:rPr>
            </w:pPr>
            <w:r w:rsidRPr="00552861">
              <w:rPr>
                <w:sz w:val="24"/>
                <w:szCs w:val="24"/>
              </w:rPr>
              <w:t>max 6</w:t>
            </w:r>
          </w:p>
        </w:tc>
        <w:tc>
          <w:tcPr>
            <w:tcW w:w="2415" w:type="dxa"/>
            <w:vAlign w:val="center"/>
          </w:tcPr>
          <w:p w14:paraId="6BB42537" w14:textId="77777777" w:rsidR="00AC1927" w:rsidRPr="00552861" w:rsidRDefault="00AC1927" w:rsidP="00552861">
            <w:pPr>
              <w:jc w:val="center"/>
              <w:rPr>
                <w:sz w:val="24"/>
                <w:szCs w:val="24"/>
              </w:rPr>
            </w:pPr>
            <w:r w:rsidRPr="00552861">
              <w:rPr>
                <w:sz w:val="24"/>
                <w:szCs w:val="24"/>
              </w:rPr>
              <w:t>max 11</w:t>
            </w:r>
          </w:p>
        </w:tc>
      </w:tr>
      <w:tr w:rsidR="00AC1927" w:rsidRPr="00552861" w14:paraId="574B0CAA" w14:textId="77777777" w:rsidTr="0056202C">
        <w:trPr>
          <w:trHeight w:hRule="exact" w:val="397"/>
          <w:jc w:val="center"/>
        </w:trPr>
        <w:tc>
          <w:tcPr>
            <w:tcW w:w="1980" w:type="dxa"/>
            <w:vMerge/>
          </w:tcPr>
          <w:p w14:paraId="419C6873" w14:textId="77777777" w:rsidR="00AC1927" w:rsidRPr="00552861" w:rsidRDefault="00AC1927" w:rsidP="00AC1927">
            <w:pPr>
              <w:rPr>
                <w:sz w:val="24"/>
                <w:szCs w:val="24"/>
              </w:rPr>
            </w:pPr>
          </w:p>
        </w:tc>
        <w:tc>
          <w:tcPr>
            <w:tcW w:w="1559" w:type="dxa"/>
            <w:vAlign w:val="center"/>
          </w:tcPr>
          <w:p w14:paraId="285FCABC" w14:textId="77777777" w:rsidR="00AC1927" w:rsidRPr="00552861" w:rsidRDefault="00AC1927" w:rsidP="00552861">
            <w:pPr>
              <w:jc w:val="center"/>
              <w:rPr>
                <w:sz w:val="24"/>
                <w:szCs w:val="24"/>
              </w:rPr>
            </w:pPr>
            <w:r w:rsidRPr="00552861">
              <w:rPr>
                <w:sz w:val="24"/>
                <w:szCs w:val="24"/>
              </w:rPr>
              <w:t>-10</w:t>
            </w:r>
          </w:p>
        </w:tc>
        <w:tc>
          <w:tcPr>
            <w:tcW w:w="1418" w:type="dxa"/>
            <w:vAlign w:val="center"/>
          </w:tcPr>
          <w:p w14:paraId="7DF168A8" w14:textId="77777777" w:rsidR="00AC1927" w:rsidRPr="00552861" w:rsidRDefault="00AC1927" w:rsidP="00552861">
            <w:pPr>
              <w:jc w:val="center"/>
              <w:rPr>
                <w:sz w:val="24"/>
                <w:szCs w:val="24"/>
              </w:rPr>
            </w:pPr>
            <w:r w:rsidRPr="00552861">
              <w:rPr>
                <w:sz w:val="24"/>
                <w:szCs w:val="24"/>
              </w:rPr>
              <w:t>max 10</w:t>
            </w:r>
          </w:p>
        </w:tc>
        <w:tc>
          <w:tcPr>
            <w:tcW w:w="2415" w:type="dxa"/>
            <w:vAlign w:val="center"/>
          </w:tcPr>
          <w:p w14:paraId="3148F77C" w14:textId="77777777" w:rsidR="00AC1927" w:rsidRPr="00552861" w:rsidRDefault="00AC1927" w:rsidP="00552861">
            <w:pPr>
              <w:jc w:val="center"/>
              <w:rPr>
                <w:sz w:val="24"/>
                <w:szCs w:val="24"/>
              </w:rPr>
            </w:pPr>
            <w:r w:rsidRPr="00552861">
              <w:rPr>
                <w:sz w:val="24"/>
                <w:szCs w:val="24"/>
              </w:rPr>
              <w:t>max 11</w:t>
            </w:r>
          </w:p>
        </w:tc>
      </w:tr>
      <w:tr w:rsidR="00AC1927" w:rsidRPr="00552861" w14:paraId="1E7AEC8A" w14:textId="77777777" w:rsidTr="0056202C">
        <w:trPr>
          <w:trHeight w:hRule="exact" w:val="397"/>
          <w:jc w:val="center"/>
        </w:trPr>
        <w:tc>
          <w:tcPr>
            <w:tcW w:w="1980" w:type="dxa"/>
            <w:vAlign w:val="center"/>
          </w:tcPr>
          <w:p w14:paraId="7531AD92" w14:textId="77777777" w:rsidR="00AC1927" w:rsidRPr="00552861" w:rsidRDefault="00AC1927" w:rsidP="00AC1927">
            <w:pPr>
              <w:rPr>
                <w:sz w:val="24"/>
                <w:szCs w:val="24"/>
              </w:rPr>
            </w:pPr>
            <w:r w:rsidRPr="00552861">
              <w:rPr>
                <w:sz w:val="24"/>
                <w:szCs w:val="24"/>
              </w:rPr>
              <w:t>Mikst</w:t>
            </w:r>
          </w:p>
        </w:tc>
        <w:tc>
          <w:tcPr>
            <w:tcW w:w="1559" w:type="dxa"/>
            <w:vAlign w:val="center"/>
          </w:tcPr>
          <w:p w14:paraId="0DDCB5C0" w14:textId="77777777" w:rsidR="00AC1927" w:rsidRPr="00552861" w:rsidRDefault="00AC1927" w:rsidP="00552861">
            <w:pPr>
              <w:jc w:val="center"/>
              <w:rPr>
                <w:sz w:val="24"/>
                <w:szCs w:val="24"/>
              </w:rPr>
            </w:pPr>
            <w:r w:rsidRPr="00552861">
              <w:rPr>
                <w:sz w:val="24"/>
                <w:szCs w:val="24"/>
              </w:rPr>
              <w:t>-</w:t>
            </w:r>
          </w:p>
        </w:tc>
        <w:tc>
          <w:tcPr>
            <w:tcW w:w="1418" w:type="dxa"/>
            <w:vAlign w:val="center"/>
          </w:tcPr>
          <w:p w14:paraId="67353607" w14:textId="77777777" w:rsidR="00AC1927" w:rsidRPr="00552861" w:rsidRDefault="00AC1927" w:rsidP="00552861">
            <w:pPr>
              <w:jc w:val="center"/>
              <w:rPr>
                <w:sz w:val="24"/>
                <w:szCs w:val="24"/>
              </w:rPr>
            </w:pPr>
            <w:r w:rsidRPr="00552861">
              <w:rPr>
                <w:sz w:val="24"/>
                <w:szCs w:val="24"/>
              </w:rPr>
              <w:t>max 10</w:t>
            </w:r>
          </w:p>
        </w:tc>
        <w:tc>
          <w:tcPr>
            <w:tcW w:w="2415" w:type="dxa"/>
            <w:vAlign w:val="center"/>
          </w:tcPr>
          <w:p w14:paraId="7F669BFB" w14:textId="77777777" w:rsidR="00AC1927" w:rsidRPr="00552861" w:rsidRDefault="00AC1927" w:rsidP="00552861">
            <w:pPr>
              <w:jc w:val="center"/>
              <w:rPr>
                <w:sz w:val="24"/>
                <w:szCs w:val="24"/>
              </w:rPr>
            </w:pPr>
            <w:r w:rsidRPr="00552861">
              <w:rPr>
                <w:sz w:val="24"/>
                <w:szCs w:val="24"/>
              </w:rPr>
              <w:t>max 45</w:t>
            </w:r>
          </w:p>
        </w:tc>
      </w:tr>
      <w:tr w:rsidR="00AC1927" w:rsidRPr="00552861" w14:paraId="4078DDD7" w14:textId="77777777" w:rsidTr="0056202C">
        <w:trPr>
          <w:trHeight w:hRule="exact" w:val="397"/>
          <w:jc w:val="center"/>
        </w:trPr>
        <w:tc>
          <w:tcPr>
            <w:tcW w:w="1980" w:type="dxa"/>
            <w:vAlign w:val="center"/>
          </w:tcPr>
          <w:p w14:paraId="6CD12373" w14:textId="77777777" w:rsidR="00AC1927" w:rsidRPr="00552861" w:rsidRDefault="00AC1927" w:rsidP="00AC1927">
            <w:pPr>
              <w:rPr>
                <w:sz w:val="24"/>
                <w:szCs w:val="24"/>
              </w:rPr>
            </w:pPr>
            <w:r w:rsidRPr="00552861">
              <w:rPr>
                <w:sz w:val="24"/>
                <w:szCs w:val="24"/>
              </w:rPr>
              <w:t>Şist</w:t>
            </w:r>
          </w:p>
        </w:tc>
        <w:tc>
          <w:tcPr>
            <w:tcW w:w="1559" w:type="dxa"/>
            <w:vAlign w:val="center"/>
          </w:tcPr>
          <w:p w14:paraId="2E49F142" w14:textId="77777777" w:rsidR="00AC1927" w:rsidRPr="00552861" w:rsidRDefault="00AC1927" w:rsidP="00552861">
            <w:pPr>
              <w:jc w:val="center"/>
              <w:rPr>
                <w:sz w:val="24"/>
                <w:szCs w:val="24"/>
              </w:rPr>
            </w:pPr>
            <w:r w:rsidRPr="00552861">
              <w:rPr>
                <w:sz w:val="24"/>
                <w:szCs w:val="24"/>
              </w:rPr>
              <w:t>-</w:t>
            </w:r>
          </w:p>
        </w:tc>
        <w:tc>
          <w:tcPr>
            <w:tcW w:w="1418" w:type="dxa"/>
            <w:vAlign w:val="center"/>
          </w:tcPr>
          <w:p w14:paraId="65B93BD4" w14:textId="77777777" w:rsidR="00AC1927" w:rsidRPr="00552861" w:rsidRDefault="00AC1927" w:rsidP="00552861">
            <w:pPr>
              <w:jc w:val="center"/>
              <w:rPr>
                <w:sz w:val="24"/>
                <w:szCs w:val="24"/>
              </w:rPr>
            </w:pPr>
            <w:r w:rsidRPr="00552861">
              <w:rPr>
                <w:sz w:val="24"/>
                <w:szCs w:val="24"/>
              </w:rPr>
              <w:t>max 10</w:t>
            </w:r>
          </w:p>
        </w:tc>
        <w:tc>
          <w:tcPr>
            <w:tcW w:w="2415" w:type="dxa"/>
            <w:vAlign w:val="center"/>
          </w:tcPr>
          <w:p w14:paraId="0E391F77" w14:textId="77777777" w:rsidR="00AC1927" w:rsidRPr="00552861" w:rsidRDefault="00AC1927" w:rsidP="00552861">
            <w:pPr>
              <w:jc w:val="center"/>
              <w:rPr>
                <w:sz w:val="24"/>
                <w:szCs w:val="24"/>
              </w:rPr>
            </w:pPr>
            <w:r w:rsidRPr="00552861">
              <w:rPr>
                <w:sz w:val="24"/>
                <w:szCs w:val="24"/>
              </w:rPr>
              <w:t>min 84</w:t>
            </w:r>
          </w:p>
        </w:tc>
      </w:tr>
    </w:tbl>
    <w:p w14:paraId="77E35120" w14:textId="77777777" w:rsidR="00AC1927" w:rsidRPr="00EA47C6" w:rsidRDefault="00AC1927" w:rsidP="00EA47C6">
      <w:pPr>
        <w:spacing w:before="120" w:after="120"/>
        <w:jc w:val="both"/>
        <w:rPr>
          <w:bCs/>
          <w:sz w:val="24"/>
          <w:szCs w:val="24"/>
        </w:rPr>
      </w:pPr>
    </w:p>
    <w:p w14:paraId="66AC3887" w14:textId="1C5FF9DC" w:rsidR="00AC1927" w:rsidRPr="002551A0" w:rsidRDefault="006E1895" w:rsidP="00D54139">
      <w:pPr>
        <w:pStyle w:val="ListeParagraf"/>
        <w:numPr>
          <w:ilvl w:val="1"/>
          <w:numId w:val="38"/>
        </w:numPr>
        <w:tabs>
          <w:tab w:val="left" w:pos="709"/>
        </w:tabs>
        <w:spacing w:after="0"/>
        <w:ind w:left="357" w:hanging="357"/>
        <w:jc w:val="both"/>
        <w:rPr>
          <w:rFonts w:ascii="Times New Roman" w:hAnsi="Times New Roman"/>
          <w:sz w:val="24"/>
          <w:szCs w:val="24"/>
        </w:rPr>
      </w:pPr>
      <w:r w:rsidRPr="002551A0">
        <w:rPr>
          <w:rFonts w:ascii="Times New Roman" w:hAnsi="Times New Roman"/>
          <w:sz w:val="24"/>
          <w:szCs w:val="24"/>
        </w:rPr>
        <w:t xml:space="preserve">Toz Kömür </w:t>
      </w:r>
      <w:r w:rsidR="00AC1927" w:rsidRPr="002551A0">
        <w:rPr>
          <w:rFonts w:ascii="Times New Roman" w:hAnsi="Times New Roman"/>
          <w:sz w:val="24"/>
          <w:szCs w:val="24"/>
        </w:rPr>
        <w:t>Zenginleştirme (Spiral)</w:t>
      </w:r>
    </w:p>
    <w:p w14:paraId="78016F47" w14:textId="1672B459" w:rsidR="00AC1927" w:rsidRPr="008D7413" w:rsidRDefault="006E1895" w:rsidP="00AC1927">
      <w:pPr>
        <w:rPr>
          <w:sz w:val="24"/>
          <w:szCs w:val="24"/>
        </w:rPr>
      </w:pPr>
      <w:r w:rsidRPr="008D7413">
        <w:rPr>
          <w:sz w:val="24"/>
          <w:szCs w:val="24"/>
        </w:rPr>
        <w:t>Toz Kömür</w:t>
      </w:r>
      <w:r w:rsidR="00AC1927" w:rsidRPr="008D7413">
        <w:rPr>
          <w:sz w:val="24"/>
          <w:szCs w:val="24"/>
        </w:rPr>
        <w:t xml:space="preserve"> zenginleştirme (spiral) devresinde elde edilecek nominal ürün özellikleri aşağıdaki tablodaki gibi olması istenmektedir. </w:t>
      </w:r>
    </w:p>
    <w:p w14:paraId="6A16E7A2" w14:textId="77777777" w:rsidR="00AC1927" w:rsidRPr="00AC1927" w:rsidRDefault="00AC1927" w:rsidP="00AC1927"/>
    <w:tbl>
      <w:tblPr>
        <w:tblStyle w:val="TabloKlavuzu"/>
        <w:tblW w:w="0" w:type="auto"/>
        <w:jc w:val="center"/>
        <w:tblLook w:val="04A0" w:firstRow="1" w:lastRow="0" w:firstColumn="1" w:lastColumn="0" w:noHBand="0" w:noVBand="1"/>
      </w:tblPr>
      <w:tblGrid>
        <w:gridCol w:w="2122"/>
        <w:gridCol w:w="2131"/>
        <w:gridCol w:w="2552"/>
      </w:tblGrid>
      <w:tr w:rsidR="00AC1927" w:rsidRPr="00AC1927" w14:paraId="79A0B7A4" w14:textId="77777777" w:rsidTr="005861F5">
        <w:trPr>
          <w:trHeight w:hRule="exact" w:val="397"/>
          <w:jc w:val="center"/>
        </w:trPr>
        <w:tc>
          <w:tcPr>
            <w:tcW w:w="2122" w:type="dxa"/>
            <w:vAlign w:val="center"/>
          </w:tcPr>
          <w:p w14:paraId="0BC120F9" w14:textId="77777777" w:rsidR="00AC1927" w:rsidRPr="006D1666" w:rsidRDefault="00AC1927" w:rsidP="005C1851">
            <w:pPr>
              <w:jc w:val="center"/>
              <w:rPr>
                <w:sz w:val="24"/>
                <w:szCs w:val="24"/>
              </w:rPr>
            </w:pPr>
          </w:p>
        </w:tc>
        <w:tc>
          <w:tcPr>
            <w:tcW w:w="2131" w:type="dxa"/>
            <w:vAlign w:val="center"/>
          </w:tcPr>
          <w:p w14:paraId="0B1AB23F" w14:textId="77777777" w:rsidR="00AC1927" w:rsidRPr="006D1666" w:rsidRDefault="00AC1927" w:rsidP="005C1851">
            <w:pPr>
              <w:jc w:val="center"/>
              <w:rPr>
                <w:sz w:val="24"/>
                <w:szCs w:val="24"/>
              </w:rPr>
            </w:pPr>
            <w:r w:rsidRPr="006D1666">
              <w:rPr>
                <w:sz w:val="24"/>
                <w:szCs w:val="24"/>
              </w:rPr>
              <w:t>Nem (%)</w:t>
            </w:r>
          </w:p>
        </w:tc>
        <w:tc>
          <w:tcPr>
            <w:tcW w:w="2552" w:type="dxa"/>
            <w:vAlign w:val="center"/>
          </w:tcPr>
          <w:p w14:paraId="1A34E0CC" w14:textId="77777777" w:rsidR="00AC1927" w:rsidRPr="006D1666" w:rsidRDefault="00AC1927" w:rsidP="005C1851">
            <w:pPr>
              <w:jc w:val="center"/>
              <w:rPr>
                <w:sz w:val="24"/>
                <w:szCs w:val="24"/>
              </w:rPr>
            </w:pPr>
            <w:r w:rsidRPr="006D1666">
              <w:rPr>
                <w:sz w:val="24"/>
                <w:szCs w:val="24"/>
              </w:rPr>
              <w:t>Kül (%) (Kuru Baz)</w:t>
            </w:r>
          </w:p>
        </w:tc>
      </w:tr>
      <w:tr w:rsidR="00AC1927" w:rsidRPr="00AC1927" w14:paraId="488C01FA" w14:textId="77777777" w:rsidTr="005861F5">
        <w:trPr>
          <w:trHeight w:hRule="exact" w:val="397"/>
          <w:jc w:val="center"/>
        </w:trPr>
        <w:tc>
          <w:tcPr>
            <w:tcW w:w="2122" w:type="dxa"/>
            <w:vAlign w:val="center"/>
          </w:tcPr>
          <w:p w14:paraId="25B1FE00" w14:textId="77777777" w:rsidR="00AC1927" w:rsidRPr="006D1666" w:rsidRDefault="00AC1927" w:rsidP="00AC1927">
            <w:pPr>
              <w:rPr>
                <w:sz w:val="24"/>
                <w:szCs w:val="24"/>
              </w:rPr>
            </w:pPr>
            <w:r w:rsidRPr="006D1666">
              <w:rPr>
                <w:sz w:val="24"/>
                <w:szCs w:val="24"/>
              </w:rPr>
              <w:t>Temiz Kömür</w:t>
            </w:r>
          </w:p>
        </w:tc>
        <w:tc>
          <w:tcPr>
            <w:tcW w:w="2131" w:type="dxa"/>
            <w:vAlign w:val="center"/>
          </w:tcPr>
          <w:p w14:paraId="3869FD5F" w14:textId="77777777" w:rsidR="00AC1927" w:rsidRPr="006D1666" w:rsidRDefault="00AC1927" w:rsidP="005C1851">
            <w:pPr>
              <w:jc w:val="center"/>
              <w:rPr>
                <w:sz w:val="24"/>
                <w:szCs w:val="24"/>
              </w:rPr>
            </w:pPr>
            <w:r w:rsidRPr="006D1666">
              <w:rPr>
                <w:sz w:val="24"/>
                <w:szCs w:val="24"/>
              </w:rPr>
              <w:t>max 16</w:t>
            </w:r>
          </w:p>
        </w:tc>
        <w:tc>
          <w:tcPr>
            <w:tcW w:w="2552" w:type="dxa"/>
            <w:vAlign w:val="center"/>
          </w:tcPr>
          <w:p w14:paraId="552A0844" w14:textId="77777777" w:rsidR="00AC1927" w:rsidRPr="006D1666" w:rsidRDefault="00AC1927" w:rsidP="005C1851">
            <w:pPr>
              <w:jc w:val="center"/>
              <w:rPr>
                <w:sz w:val="24"/>
                <w:szCs w:val="24"/>
              </w:rPr>
            </w:pPr>
            <w:r w:rsidRPr="006D1666">
              <w:rPr>
                <w:sz w:val="24"/>
                <w:szCs w:val="24"/>
              </w:rPr>
              <w:t>max 14</w:t>
            </w:r>
          </w:p>
        </w:tc>
      </w:tr>
      <w:tr w:rsidR="00AC1927" w:rsidRPr="00AC1927" w14:paraId="1D788D32" w14:textId="77777777" w:rsidTr="005861F5">
        <w:trPr>
          <w:trHeight w:hRule="exact" w:val="397"/>
          <w:jc w:val="center"/>
        </w:trPr>
        <w:tc>
          <w:tcPr>
            <w:tcW w:w="2122" w:type="dxa"/>
            <w:vAlign w:val="center"/>
          </w:tcPr>
          <w:p w14:paraId="3E34B587" w14:textId="77777777" w:rsidR="00AC1927" w:rsidRPr="006D1666" w:rsidRDefault="00AC1927" w:rsidP="00AC1927">
            <w:pPr>
              <w:rPr>
                <w:sz w:val="24"/>
                <w:szCs w:val="24"/>
              </w:rPr>
            </w:pPr>
            <w:r w:rsidRPr="006D1666">
              <w:rPr>
                <w:sz w:val="24"/>
                <w:szCs w:val="24"/>
              </w:rPr>
              <w:t>Şist</w:t>
            </w:r>
          </w:p>
        </w:tc>
        <w:tc>
          <w:tcPr>
            <w:tcW w:w="2131" w:type="dxa"/>
            <w:vAlign w:val="center"/>
          </w:tcPr>
          <w:p w14:paraId="0724D07E" w14:textId="77777777" w:rsidR="00AC1927" w:rsidRPr="006D1666" w:rsidRDefault="00AC1927" w:rsidP="005C1851">
            <w:pPr>
              <w:jc w:val="center"/>
              <w:rPr>
                <w:sz w:val="24"/>
                <w:szCs w:val="24"/>
              </w:rPr>
            </w:pPr>
            <w:r w:rsidRPr="006D1666">
              <w:rPr>
                <w:sz w:val="24"/>
                <w:szCs w:val="24"/>
              </w:rPr>
              <w:t>max 16</w:t>
            </w:r>
          </w:p>
        </w:tc>
        <w:tc>
          <w:tcPr>
            <w:tcW w:w="2552" w:type="dxa"/>
            <w:vAlign w:val="center"/>
          </w:tcPr>
          <w:p w14:paraId="2A5F1A16" w14:textId="77777777" w:rsidR="00AC1927" w:rsidRPr="006D1666" w:rsidRDefault="00AC1927" w:rsidP="005C1851">
            <w:pPr>
              <w:jc w:val="center"/>
              <w:rPr>
                <w:sz w:val="24"/>
                <w:szCs w:val="24"/>
              </w:rPr>
            </w:pPr>
            <w:r w:rsidRPr="006D1666">
              <w:rPr>
                <w:sz w:val="24"/>
                <w:szCs w:val="24"/>
              </w:rPr>
              <w:t>min 70</w:t>
            </w:r>
          </w:p>
        </w:tc>
      </w:tr>
    </w:tbl>
    <w:p w14:paraId="34CD6A6B" w14:textId="77777777" w:rsidR="00AC1927" w:rsidRPr="00AC1927" w:rsidRDefault="00AC1927" w:rsidP="00AC1927"/>
    <w:p w14:paraId="477847A3" w14:textId="77777777" w:rsidR="00AC1927" w:rsidRPr="002551A0" w:rsidRDefault="00AC1927" w:rsidP="00D54139">
      <w:pPr>
        <w:pStyle w:val="ListeParagraf"/>
        <w:numPr>
          <w:ilvl w:val="1"/>
          <w:numId w:val="38"/>
        </w:numPr>
        <w:tabs>
          <w:tab w:val="left" w:pos="709"/>
        </w:tabs>
        <w:spacing w:after="0"/>
        <w:ind w:left="357" w:hanging="357"/>
        <w:jc w:val="both"/>
        <w:rPr>
          <w:rFonts w:ascii="Times New Roman" w:hAnsi="Times New Roman"/>
          <w:sz w:val="24"/>
          <w:szCs w:val="24"/>
        </w:rPr>
      </w:pPr>
      <w:r w:rsidRPr="002551A0">
        <w:rPr>
          <w:rFonts w:ascii="Times New Roman" w:hAnsi="Times New Roman"/>
          <w:sz w:val="24"/>
          <w:szCs w:val="24"/>
        </w:rPr>
        <w:t>Filtrasyon Keki</w:t>
      </w:r>
    </w:p>
    <w:p w14:paraId="6C611DF7" w14:textId="1E4DF540" w:rsidR="00AC1927" w:rsidRPr="002551A0" w:rsidRDefault="00AC1927" w:rsidP="00D54139">
      <w:pPr>
        <w:pStyle w:val="ListeParagraf"/>
        <w:numPr>
          <w:ilvl w:val="2"/>
          <w:numId w:val="38"/>
        </w:numPr>
        <w:spacing w:before="120" w:after="120"/>
        <w:jc w:val="both"/>
        <w:rPr>
          <w:rFonts w:ascii="Times New Roman" w:hAnsi="Times New Roman"/>
          <w:sz w:val="24"/>
          <w:szCs w:val="24"/>
        </w:rPr>
      </w:pPr>
      <w:r w:rsidRPr="002551A0">
        <w:rPr>
          <w:rFonts w:ascii="Times New Roman" w:hAnsi="Times New Roman"/>
          <w:sz w:val="24"/>
          <w:szCs w:val="24"/>
        </w:rPr>
        <w:t xml:space="preserve">Filtrasyon tesisinde alınacak filtre keki max %22 nem içerecektir. </w:t>
      </w:r>
    </w:p>
    <w:p w14:paraId="5056CC8B" w14:textId="0C9FAA33" w:rsidR="003769B7" w:rsidRPr="002269F0" w:rsidRDefault="003769B7" w:rsidP="002269F0">
      <w:pPr>
        <w:pStyle w:val="ListeParagraf"/>
        <w:spacing w:after="0"/>
        <w:ind w:left="709"/>
        <w:jc w:val="both"/>
        <w:rPr>
          <w:rFonts w:ascii="Times New Roman" w:hAnsi="Times New Roman"/>
          <w:bCs/>
          <w:sz w:val="24"/>
          <w:szCs w:val="24"/>
        </w:rPr>
      </w:pPr>
    </w:p>
    <w:p w14:paraId="45F4515C" w14:textId="093E5D3F" w:rsidR="000422A6" w:rsidRDefault="00EA60E9" w:rsidP="00EA60E9">
      <w:pPr>
        <w:ind w:left="284" w:hanging="284"/>
        <w:jc w:val="both"/>
        <w:rPr>
          <w:b/>
          <w:sz w:val="24"/>
          <w:szCs w:val="24"/>
          <w:lang w:eastAsia="tr-TR"/>
        </w:rPr>
      </w:pPr>
      <w:r>
        <w:rPr>
          <w:b/>
          <w:sz w:val="24"/>
          <w:szCs w:val="24"/>
          <w:lang w:eastAsia="tr-TR"/>
        </w:rPr>
        <w:t>7-</w:t>
      </w:r>
      <w:r>
        <w:rPr>
          <w:b/>
          <w:sz w:val="24"/>
          <w:szCs w:val="24"/>
          <w:lang w:eastAsia="tr-TR"/>
        </w:rPr>
        <w:tab/>
      </w:r>
      <w:r w:rsidR="000422A6" w:rsidRPr="00EA60E9">
        <w:rPr>
          <w:b/>
          <w:sz w:val="24"/>
          <w:szCs w:val="24"/>
          <w:lang w:eastAsia="tr-TR"/>
        </w:rPr>
        <w:t>PROSESİN ANA HATLARI</w:t>
      </w:r>
    </w:p>
    <w:p w14:paraId="48E2197A" w14:textId="0DD0A67A" w:rsidR="000422A6" w:rsidRPr="00835FFD" w:rsidRDefault="000422A6" w:rsidP="00D54139">
      <w:pPr>
        <w:pStyle w:val="ListeParagraf"/>
        <w:numPr>
          <w:ilvl w:val="1"/>
          <w:numId w:val="39"/>
        </w:numPr>
        <w:tabs>
          <w:tab w:val="left" w:pos="709"/>
        </w:tabs>
        <w:ind w:left="709" w:hanging="709"/>
        <w:jc w:val="both"/>
        <w:rPr>
          <w:rFonts w:ascii="Times New Roman" w:hAnsi="Times New Roman"/>
          <w:sz w:val="24"/>
          <w:szCs w:val="24"/>
        </w:rPr>
      </w:pPr>
      <w:r w:rsidRPr="00835FFD">
        <w:rPr>
          <w:rFonts w:ascii="Times New Roman" w:hAnsi="Times New Roman"/>
          <w:sz w:val="24"/>
          <w:szCs w:val="24"/>
        </w:rPr>
        <w:t xml:space="preserve">Ocaktan çıkan tüvenan kömür </w:t>
      </w:r>
      <w:r w:rsidR="006E1895" w:rsidRPr="00835FFD">
        <w:rPr>
          <w:rFonts w:ascii="Times New Roman" w:hAnsi="Times New Roman"/>
          <w:sz w:val="24"/>
          <w:szCs w:val="24"/>
        </w:rPr>
        <w:t>rulolu</w:t>
      </w:r>
      <w:r w:rsidRPr="00835FFD">
        <w:rPr>
          <w:rFonts w:ascii="Times New Roman" w:hAnsi="Times New Roman"/>
          <w:sz w:val="24"/>
          <w:szCs w:val="24"/>
        </w:rPr>
        <w:t xml:space="preserve"> elekten geçirildikten sonra +1</w:t>
      </w:r>
      <w:r w:rsidR="006E1895" w:rsidRPr="00835FFD">
        <w:rPr>
          <w:rFonts w:ascii="Times New Roman" w:hAnsi="Times New Roman"/>
          <w:sz w:val="24"/>
          <w:szCs w:val="24"/>
        </w:rPr>
        <w:t>5</w:t>
      </w:r>
      <w:r w:rsidRPr="00835FFD">
        <w:rPr>
          <w:rFonts w:ascii="Times New Roman" w:hAnsi="Times New Roman"/>
          <w:sz w:val="24"/>
          <w:szCs w:val="24"/>
        </w:rPr>
        <w:t>0 mm boyutlu kömür elle ayıklama bandında ayrılarak mevcut kırıcı kullanılarak -1</w:t>
      </w:r>
      <w:r w:rsidR="006E1895" w:rsidRPr="00835FFD">
        <w:rPr>
          <w:rFonts w:ascii="Times New Roman" w:hAnsi="Times New Roman"/>
          <w:sz w:val="24"/>
          <w:szCs w:val="24"/>
        </w:rPr>
        <w:t>5</w:t>
      </w:r>
      <w:r w:rsidRPr="00835FFD">
        <w:rPr>
          <w:rFonts w:ascii="Times New Roman" w:hAnsi="Times New Roman"/>
          <w:sz w:val="24"/>
          <w:szCs w:val="24"/>
        </w:rPr>
        <w:t>0 mm’ye indirile</w:t>
      </w:r>
      <w:r w:rsidR="00C82C02" w:rsidRPr="00835FFD">
        <w:rPr>
          <w:rFonts w:ascii="Times New Roman" w:hAnsi="Times New Roman"/>
          <w:sz w:val="24"/>
          <w:szCs w:val="24"/>
        </w:rPr>
        <w:t>c</w:t>
      </w:r>
      <w:r w:rsidRPr="00835FFD">
        <w:rPr>
          <w:rFonts w:ascii="Times New Roman" w:hAnsi="Times New Roman"/>
          <w:sz w:val="24"/>
          <w:szCs w:val="24"/>
        </w:rPr>
        <w:t>ek tüvenan silolarına alınacaktır</w:t>
      </w:r>
      <w:r w:rsidR="00C82C02" w:rsidRPr="00835FFD">
        <w:rPr>
          <w:rFonts w:ascii="Times New Roman" w:hAnsi="Times New Roman"/>
          <w:sz w:val="24"/>
          <w:szCs w:val="24"/>
        </w:rPr>
        <w:t>.</w:t>
      </w:r>
    </w:p>
    <w:p w14:paraId="24F83C1B" w14:textId="38DE077E" w:rsidR="000422A6" w:rsidRPr="00376C64" w:rsidRDefault="00FD686C" w:rsidP="00D54139">
      <w:pPr>
        <w:pStyle w:val="ListeParagraf"/>
        <w:numPr>
          <w:ilvl w:val="1"/>
          <w:numId w:val="39"/>
        </w:numPr>
        <w:tabs>
          <w:tab w:val="left" w:pos="709"/>
        </w:tabs>
        <w:ind w:left="709" w:hanging="709"/>
        <w:jc w:val="both"/>
        <w:rPr>
          <w:rFonts w:ascii="Times New Roman" w:hAnsi="Times New Roman"/>
          <w:sz w:val="24"/>
          <w:szCs w:val="24"/>
        </w:rPr>
      </w:pPr>
      <w:r w:rsidRPr="00376C64">
        <w:rPr>
          <w:rFonts w:ascii="Times New Roman" w:hAnsi="Times New Roman"/>
          <w:sz w:val="24"/>
          <w:szCs w:val="24"/>
        </w:rPr>
        <w:t>Kuyu tumbası besleme bandı üzerine o</w:t>
      </w:r>
      <w:r w:rsidR="000422A6" w:rsidRPr="00376C64">
        <w:rPr>
          <w:rFonts w:ascii="Times New Roman" w:hAnsi="Times New Roman"/>
          <w:sz w:val="24"/>
          <w:szCs w:val="24"/>
        </w:rPr>
        <w:t>caktan gelen tüvenan kömürlerin içindeki demir parçalar</w:t>
      </w:r>
      <w:r w:rsidRPr="00376C64">
        <w:rPr>
          <w:rFonts w:ascii="Times New Roman" w:hAnsi="Times New Roman"/>
          <w:sz w:val="24"/>
          <w:szCs w:val="24"/>
        </w:rPr>
        <w:t>ın</w:t>
      </w:r>
      <w:r w:rsidR="000422A6" w:rsidRPr="00376C64">
        <w:rPr>
          <w:rFonts w:ascii="Times New Roman" w:hAnsi="Times New Roman"/>
          <w:sz w:val="24"/>
          <w:szCs w:val="24"/>
        </w:rPr>
        <w:t xml:space="preserve"> mıknatıs ile ayıklan</w:t>
      </w:r>
      <w:r w:rsidRPr="00376C64">
        <w:rPr>
          <w:rFonts w:ascii="Times New Roman" w:hAnsi="Times New Roman"/>
          <w:sz w:val="24"/>
          <w:szCs w:val="24"/>
        </w:rPr>
        <w:t>ması için yeni bir koruyucu mıknatıs koyulacaktır</w:t>
      </w:r>
      <w:r w:rsidR="00376C64">
        <w:rPr>
          <w:rFonts w:ascii="Times New Roman" w:hAnsi="Times New Roman"/>
          <w:sz w:val="24"/>
          <w:szCs w:val="24"/>
        </w:rPr>
        <w:t>.</w:t>
      </w:r>
      <w:r w:rsidRPr="00376C64">
        <w:rPr>
          <w:rFonts w:ascii="Times New Roman" w:hAnsi="Times New Roman"/>
          <w:sz w:val="24"/>
          <w:szCs w:val="24"/>
        </w:rPr>
        <w:t xml:space="preserve"> Ayrıca m</w:t>
      </w:r>
      <w:r w:rsidR="000422A6" w:rsidRPr="00376C64">
        <w:rPr>
          <w:rFonts w:ascii="Times New Roman" w:hAnsi="Times New Roman"/>
          <w:sz w:val="24"/>
          <w:szCs w:val="24"/>
        </w:rPr>
        <w:t>evcut mıknatıslama sisteminin boşaltım revizyonu ve bakımı yapılarak kullanıl</w:t>
      </w:r>
      <w:r w:rsidRPr="00376C64">
        <w:rPr>
          <w:rFonts w:ascii="Times New Roman" w:hAnsi="Times New Roman"/>
          <w:sz w:val="24"/>
          <w:szCs w:val="24"/>
        </w:rPr>
        <w:t>maya devam edilecektir.</w:t>
      </w:r>
    </w:p>
    <w:p w14:paraId="002F6DDA" w14:textId="3E3D83C4" w:rsidR="000422A6" w:rsidRPr="00D72063" w:rsidRDefault="000422A6" w:rsidP="00D54139">
      <w:pPr>
        <w:pStyle w:val="ListeParagraf"/>
        <w:numPr>
          <w:ilvl w:val="1"/>
          <w:numId w:val="39"/>
        </w:numPr>
        <w:tabs>
          <w:tab w:val="left" w:pos="709"/>
        </w:tabs>
        <w:ind w:left="709" w:hanging="709"/>
        <w:jc w:val="both"/>
        <w:rPr>
          <w:rFonts w:ascii="Times New Roman" w:hAnsi="Times New Roman"/>
          <w:sz w:val="24"/>
          <w:szCs w:val="24"/>
        </w:rPr>
      </w:pPr>
      <w:r w:rsidRPr="00D72063">
        <w:rPr>
          <w:rFonts w:ascii="Times New Roman" w:hAnsi="Times New Roman"/>
          <w:sz w:val="24"/>
          <w:szCs w:val="24"/>
        </w:rPr>
        <w:t xml:space="preserve">Ocaktan çıkan tüvenan kömür </w:t>
      </w:r>
      <w:r w:rsidR="00986612" w:rsidRPr="00D72063">
        <w:rPr>
          <w:rFonts w:ascii="Times New Roman" w:hAnsi="Times New Roman"/>
          <w:sz w:val="24"/>
          <w:szCs w:val="24"/>
        </w:rPr>
        <w:t>rulolu</w:t>
      </w:r>
      <w:r w:rsidRPr="00D72063">
        <w:rPr>
          <w:rFonts w:ascii="Times New Roman" w:hAnsi="Times New Roman"/>
          <w:sz w:val="24"/>
          <w:szCs w:val="24"/>
        </w:rPr>
        <w:t xml:space="preserve"> elekten geçirildikten sonra;</w:t>
      </w:r>
    </w:p>
    <w:p w14:paraId="6E0EE527" w14:textId="2CE314C3" w:rsidR="00A65DD6" w:rsidRPr="008F2CEF" w:rsidRDefault="00A65DD6" w:rsidP="00D54139">
      <w:pPr>
        <w:pStyle w:val="ListeParagraf"/>
        <w:numPr>
          <w:ilvl w:val="0"/>
          <w:numId w:val="25"/>
        </w:numPr>
        <w:spacing w:before="120" w:after="120"/>
        <w:jc w:val="both"/>
        <w:rPr>
          <w:rFonts w:ascii="Times New Roman" w:hAnsi="Times New Roman"/>
          <w:bCs/>
          <w:sz w:val="24"/>
          <w:szCs w:val="24"/>
        </w:rPr>
      </w:pPr>
      <w:r w:rsidRPr="008F2CEF">
        <w:rPr>
          <w:rFonts w:ascii="Times New Roman" w:hAnsi="Times New Roman"/>
          <w:bCs/>
          <w:sz w:val="24"/>
          <w:szCs w:val="24"/>
        </w:rPr>
        <w:t>-1</w:t>
      </w:r>
      <w:r w:rsidR="00986612" w:rsidRPr="008F2CEF">
        <w:rPr>
          <w:rFonts w:ascii="Times New Roman" w:hAnsi="Times New Roman"/>
          <w:bCs/>
          <w:sz w:val="24"/>
          <w:szCs w:val="24"/>
        </w:rPr>
        <w:t>5</w:t>
      </w:r>
      <w:r w:rsidRPr="008F2CEF">
        <w:rPr>
          <w:rFonts w:ascii="Times New Roman" w:hAnsi="Times New Roman"/>
          <w:bCs/>
          <w:sz w:val="24"/>
          <w:szCs w:val="24"/>
        </w:rPr>
        <w:t>0mm elek altı tüv</w:t>
      </w:r>
      <w:r w:rsidR="00A71A15">
        <w:rPr>
          <w:rFonts w:ascii="Times New Roman" w:hAnsi="Times New Roman"/>
          <w:bCs/>
          <w:sz w:val="24"/>
          <w:szCs w:val="24"/>
        </w:rPr>
        <w:t>e</w:t>
      </w:r>
      <w:r w:rsidRPr="008F2CEF">
        <w:rPr>
          <w:rFonts w:ascii="Times New Roman" w:hAnsi="Times New Roman"/>
          <w:bCs/>
          <w:sz w:val="24"/>
          <w:szCs w:val="24"/>
        </w:rPr>
        <w:t xml:space="preserve">nan silolarına beslenecektir. </w:t>
      </w:r>
    </w:p>
    <w:p w14:paraId="4C7A0B3E" w14:textId="0A6B91E7" w:rsidR="00A65DD6" w:rsidRPr="008F2CEF" w:rsidRDefault="00A65DD6" w:rsidP="00D54139">
      <w:pPr>
        <w:pStyle w:val="ListeParagraf"/>
        <w:numPr>
          <w:ilvl w:val="0"/>
          <w:numId w:val="25"/>
        </w:numPr>
        <w:spacing w:before="120" w:after="120"/>
        <w:jc w:val="both"/>
        <w:rPr>
          <w:rFonts w:ascii="Times New Roman" w:hAnsi="Times New Roman"/>
          <w:bCs/>
          <w:sz w:val="24"/>
          <w:szCs w:val="24"/>
        </w:rPr>
      </w:pPr>
      <w:r w:rsidRPr="008F2CEF">
        <w:rPr>
          <w:rFonts w:ascii="Times New Roman" w:hAnsi="Times New Roman"/>
          <w:bCs/>
          <w:sz w:val="24"/>
          <w:szCs w:val="24"/>
        </w:rPr>
        <w:t>+1</w:t>
      </w:r>
      <w:r w:rsidR="00986612" w:rsidRPr="008F2CEF">
        <w:rPr>
          <w:rFonts w:ascii="Times New Roman" w:hAnsi="Times New Roman"/>
          <w:bCs/>
          <w:sz w:val="24"/>
          <w:szCs w:val="24"/>
        </w:rPr>
        <w:t>5</w:t>
      </w:r>
      <w:r w:rsidRPr="008F2CEF">
        <w:rPr>
          <w:rFonts w:ascii="Times New Roman" w:hAnsi="Times New Roman"/>
          <w:bCs/>
          <w:sz w:val="24"/>
          <w:szCs w:val="24"/>
        </w:rPr>
        <w:t>0 mm boyutlu kömür el</w:t>
      </w:r>
      <w:r w:rsidR="002A4803" w:rsidRPr="008F2CEF">
        <w:rPr>
          <w:rFonts w:ascii="Times New Roman" w:hAnsi="Times New Roman"/>
          <w:bCs/>
          <w:sz w:val="24"/>
          <w:szCs w:val="24"/>
        </w:rPr>
        <w:t>ek üstü</w:t>
      </w:r>
      <w:r w:rsidRPr="008F2CEF">
        <w:rPr>
          <w:rFonts w:ascii="Times New Roman" w:hAnsi="Times New Roman"/>
          <w:bCs/>
          <w:sz w:val="24"/>
          <w:szCs w:val="24"/>
        </w:rPr>
        <w:t xml:space="preserve"> ayıklama bandında ayrılıp mevcut  kırıcı kullanılarak -1</w:t>
      </w:r>
      <w:r w:rsidR="00986612" w:rsidRPr="008F2CEF">
        <w:rPr>
          <w:rFonts w:ascii="Times New Roman" w:hAnsi="Times New Roman"/>
          <w:bCs/>
          <w:sz w:val="24"/>
          <w:szCs w:val="24"/>
        </w:rPr>
        <w:t>5</w:t>
      </w:r>
      <w:r w:rsidRPr="008F2CEF">
        <w:rPr>
          <w:rFonts w:ascii="Times New Roman" w:hAnsi="Times New Roman"/>
          <w:bCs/>
          <w:sz w:val="24"/>
          <w:szCs w:val="24"/>
        </w:rPr>
        <w:t>0 mm’ye indirilecek ve tüv</w:t>
      </w:r>
      <w:r w:rsidR="00341B85">
        <w:rPr>
          <w:rFonts w:ascii="Times New Roman" w:hAnsi="Times New Roman"/>
          <w:bCs/>
          <w:sz w:val="24"/>
          <w:szCs w:val="24"/>
        </w:rPr>
        <w:t>e</w:t>
      </w:r>
      <w:r w:rsidRPr="008F2CEF">
        <w:rPr>
          <w:rFonts w:ascii="Times New Roman" w:hAnsi="Times New Roman"/>
          <w:bCs/>
          <w:sz w:val="24"/>
          <w:szCs w:val="24"/>
        </w:rPr>
        <w:t>nan silolarına gönderilecektir.</w:t>
      </w:r>
    </w:p>
    <w:p w14:paraId="2C8638B5" w14:textId="074B425C" w:rsidR="00A65DD6" w:rsidRPr="008F2CEF" w:rsidRDefault="00A65DD6" w:rsidP="006A0144">
      <w:pPr>
        <w:pStyle w:val="ListeParagraf"/>
        <w:spacing w:before="120" w:after="120"/>
        <w:ind w:left="709"/>
        <w:jc w:val="both"/>
        <w:rPr>
          <w:rFonts w:ascii="Times New Roman" w:hAnsi="Times New Roman"/>
          <w:bCs/>
          <w:sz w:val="24"/>
          <w:szCs w:val="24"/>
        </w:rPr>
      </w:pPr>
      <w:r w:rsidRPr="008F2CEF">
        <w:rPr>
          <w:rFonts w:ascii="Times New Roman" w:hAnsi="Times New Roman"/>
          <w:bCs/>
          <w:sz w:val="24"/>
          <w:szCs w:val="24"/>
        </w:rPr>
        <w:t>Tüv</w:t>
      </w:r>
      <w:r w:rsidR="008F2CEF" w:rsidRPr="008F2CEF">
        <w:rPr>
          <w:rFonts w:ascii="Times New Roman" w:hAnsi="Times New Roman"/>
          <w:bCs/>
          <w:sz w:val="24"/>
          <w:szCs w:val="24"/>
        </w:rPr>
        <w:t>e</w:t>
      </w:r>
      <w:r w:rsidRPr="008F2CEF">
        <w:rPr>
          <w:rFonts w:ascii="Times New Roman" w:hAnsi="Times New Roman"/>
          <w:bCs/>
          <w:sz w:val="24"/>
          <w:szCs w:val="24"/>
        </w:rPr>
        <w:t xml:space="preserve">nan silolarından </w:t>
      </w:r>
      <w:r w:rsidR="00986612" w:rsidRPr="008F2CEF">
        <w:rPr>
          <w:rFonts w:ascii="Times New Roman" w:hAnsi="Times New Roman"/>
          <w:bCs/>
          <w:sz w:val="24"/>
          <w:szCs w:val="24"/>
        </w:rPr>
        <w:t xml:space="preserve">-150mm boyutlu kömür </w:t>
      </w:r>
      <w:r w:rsidR="006A0144" w:rsidRPr="008F2CEF">
        <w:rPr>
          <w:rFonts w:ascii="Times New Roman" w:hAnsi="Times New Roman"/>
          <w:bCs/>
          <w:sz w:val="24"/>
          <w:szCs w:val="24"/>
        </w:rPr>
        <w:t>mevcut bant vasıtasıyla ön yıkama eleğine beslene</w:t>
      </w:r>
      <w:r w:rsidR="00986612" w:rsidRPr="008F2CEF">
        <w:rPr>
          <w:rFonts w:ascii="Times New Roman" w:hAnsi="Times New Roman"/>
          <w:bCs/>
          <w:sz w:val="24"/>
          <w:szCs w:val="24"/>
        </w:rPr>
        <w:t>cek, ön yıkama eleğinden 18/150, 1/18 ve -1mm olarak tasnif edilerek zenginleştirme ünitelerine gönderilecektir.</w:t>
      </w:r>
      <w:r w:rsidR="006A0144" w:rsidRPr="008F2CEF">
        <w:rPr>
          <w:rFonts w:ascii="Times New Roman" w:hAnsi="Times New Roman"/>
          <w:bCs/>
          <w:sz w:val="24"/>
          <w:szCs w:val="24"/>
        </w:rPr>
        <w:t xml:space="preserve"> </w:t>
      </w:r>
    </w:p>
    <w:p w14:paraId="2FAC5AC7" w14:textId="6260F16A" w:rsidR="000422A6" w:rsidRPr="00AF300A" w:rsidRDefault="000422A6" w:rsidP="00D54139">
      <w:pPr>
        <w:pStyle w:val="ListeParagraf"/>
        <w:numPr>
          <w:ilvl w:val="1"/>
          <w:numId w:val="39"/>
        </w:numPr>
        <w:tabs>
          <w:tab w:val="left" w:pos="709"/>
        </w:tabs>
        <w:spacing w:after="0"/>
        <w:ind w:left="709" w:hanging="709"/>
        <w:jc w:val="both"/>
        <w:rPr>
          <w:rFonts w:ascii="Times New Roman" w:hAnsi="Times New Roman"/>
          <w:sz w:val="24"/>
          <w:szCs w:val="24"/>
        </w:rPr>
      </w:pPr>
      <w:r w:rsidRPr="00AF300A">
        <w:rPr>
          <w:rFonts w:ascii="Times New Roman" w:hAnsi="Times New Roman"/>
          <w:sz w:val="24"/>
          <w:szCs w:val="24"/>
        </w:rPr>
        <w:t>Tüvenan silolarından Kömür Hazırlama Tesisine tüvenan kömürü besleyen bant üzerinde elektronik bant kantarı mevcut olup yüklenici</w:t>
      </w:r>
      <w:r w:rsidR="00A65DD6" w:rsidRPr="00AF300A">
        <w:rPr>
          <w:rFonts w:ascii="Times New Roman" w:hAnsi="Times New Roman"/>
          <w:sz w:val="24"/>
          <w:szCs w:val="24"/>
        </w:rPr>
        <w:t xml:space="preserve"> tarafından yapılacak</w:t>
      </w:r>
      <w:r w:rsidRPr="00AF300A">
        <w:rPr>
          <w:rFonts w:ascii="Times New Roman" w:hAnsi="Times New Roman"/>
          <w:sz w:val="24"/>
          <w:szCs w:val="24"/>
        </w:rPr>
        <w:t xml:space="preserve"> sisteme entegre edilecektir.</w:t>
      </w:r>
    </w:p>
    <w:p w14:paraId="022352AC" w14:textId="0741D3C2" w:rsidR="000422A6" w:rsidRPr="0064689F" w:rsidRDefault="0064689F" w:rsidP="00D54139">
      <w:pPr>
        <w:pStyle w:val="ListeParagraf"/>
        <w:numPr>
          <w:ilvl w:val="1"/>
          <w:numId w:val="39"/>
        </w:numPr>
        <w:tabs>
          <w:tab w:val="left" w:pos="709"/>
        </w:tabs>
        <w:spacing w:after="0"/>
        <w:ind w:left="709" w:hanging="709"/>
        <w:jc w:val="both"/>
        <w:rPr>
          <w:rFonts w:ascii="Times New Roman" w:hAnsi="Times New Roman"/>
          <w:sz w:val="24"/>
          <w:szCs w:val="24"/>
        </w:rPr>
      </w:pPr>
      <w:r>
        <w:rPr>
          <w:rFonts w:ascii="Times New Roman" w:hAnsi="Times New Roman"/>
          <w:sz w:val="24"/>
          <w:szCs w:val="24"/>
        </w:rPr>
        <w:t>Y</w:t>
      </w:r>
      <w:r w:rsidR="000422A6" w:rsidRPr="0064689F">
        <w:rPr>
          <w:rFonts w:ascii="Times New Roman" w:hAnsi="Times New Roman"/>
          <w:sz w:val="24"/>
          <w:szCs w:val="24"/>
        </w:rPr>
        <w:t>üklenici, Madde 4.1 dahilinde düzenleyeceği proses dizaynına göre ana tüvenan eleğinde boyutlandırdığı tüvenan kömürleri zenginleştirecek, zenginleştirdiği temiz kömürleri ebatlayarak mevcut temiz kömür silolarına, atık şistleri ise mevcut atık silolarına nakledecektir.</w:t>
      </w:r>
    </w:p>
    <w:p w14:paraId="202743D0" w14:textId="2542C21A" w:rsidR="000422A6" w:rsidRPr="0040464C" w:rsidRDefault="000422A6" w:rsidP="00D54139">
      <w:pPr>
        <w:pStyle w:val="ListeParagraf"/>
        <w:numPr>
          <w:ilvl w:val="1"/>
          <w:numId w:val="39"/>
        </w:numPr>
        <w:spacing w:before="240" w:after="120"/>
        <w:ind w:left="709" w:hanging="709"/>
        <w:jc w:val="both"/>
        <w:rPr>
          <w:rFonts w:ascii="Times New Roman" w:hAnsi="Times New Roman"/>
          <w:sz w:val="24"/>
          <w:szCs w:val="24"/>
        </w:rPr>
      </w:pPr>
      <w:r w:rsidRPr="0040464C">
        <w:rPr>
          <w:rFonts w:ascii="Times New Roman" w:hAnsi="Times New Roman"/>
          <w:sz w:val="24"/>
          <w:szCs w:val="24"/>
        </w:rPr>
        <w:t>Bu işlemlerde istenilen yıkama yoğunluğunun sürekli olarak temini için uygun ağır ortam hazırlama/besleme ve manyetit geri kazanım sistemi olacaktır. (Ağır ortam devresinde yoğunluk ayarlanması otomatik olarak yapılacaktır.)</w:t>
      </w:r>
    </w:p>
    <w:p w14:paraId="1D61464D" w14:textId="73E6BE78" w:rsidR="000422A6" w:rsidRPr="0040464C" w:rsidRDefault="00986612" w:rsidP="00D54139">
      <w:pPr>
        <w:pStyle w:val="ListeParagraf"/>
        <w:numPr>
          <w:ilvl w:val="1"/>
          <w:numId w:val="39"/>
        </w:numPr>
        <w:spacing w:before="240" w:after="120"/>
        <w:ind w:left="709" w:hanging="709"/>
        <w:jc w:val="both"/>
        <w:rPr>
          <w:rFonts w:ascii="Times New Roman" w:hAnsi="Times New Roman"/>
          <w:sz w:val="24"/>
          <w:szCs w:val="24"/>
        </w:rPr>
      </w:pPr>
      <w:r w:rsidRPr="0040464C">
        <w:rPr>
          <w:rFonts w:ascii="Times New Roman" w:hAnsi="Times New Roman"/>
          <w:sz w:val="24"/>
          <w:szCs w:val="24"/>
        </w:rPr>
        <w:t>-</w:t>
      </w:r>
      <w:r w:rsidR="000422A6" w:rsidRPr="0040464C">
        <w:rPr>
          <w:rFonts w:ascii="Times New Roman" w:hAnsi="Times New Roman"/>
          <w:sz w:val="24"/>
          <w:szCs w:val="24"/>
        </w:rPr>
        <w:t>1 mm boyut grubu</w:t>
      </w:r>
      <w:r w:rsidRPr="0040464C">
        <w:rPr>
          <w:rFonts w:ascii="Times New Roman" w:hAnsi="Times New Roman"/>
          <w:sz w:val="24"/>
          <w:szCs w:val="24"/>
        </w:rPr>
        <w:t xml:space="preserve"> malzeme</w:t>
      </w:r>
      <w:r w:rsidR="000422A6" w:rsidRPr="0040464C">
        <w:rPr>
          <w:rFonts w:ascii="Times New Roman" w:hAnsi="Times New Roman"/>
          <w:sz w:val="24"/>
          <w:szCs w:val="24"/>
        </w:rPr>
        <w:t xml:space="preserve"> min 50 ton/saat</w:t>
      </w:r>
      <w:r w:rsidR="00A928B3" w:rsidRPr="0040464C">
        <w:rPr>
          <w:rFonts w:ascii="Times New Roman" w:hAnsi="Times New Roman"/>
          <w:sz w:val="24"/>
          <w:szCs w:val="24"/>
        </w:rPr>
        <w:t xml:space="preserve"> katı</w:t>
      </w:r>
      <w:r w:rsidR="000422A6" w:rsidRPr="0040464C">
        <w:rPr>
          <w:rFonts w:ascii="Times New Roman" w:hAnsi="Times New Roman"/>
          <w:sz w:val="24"/>
          <w:szCs w:val="24"/>
        </w:rPr>
        <w:t xml:space="preserve"> kapasiteli hidrosiklon grubuna (asgari 4 siklon) beslenerek -1 +0,150 mm ve </w:t>
      </w:r>
      <w:r w:rsidRPr="0040464C">
        <w:rPr>
          <w:rFonts w:ascii="Times New Roman" w:hAnsi="Times New Roman"/>
          <w:sz w:val="24"/>
          <w:szCs w:val="24"/>
        </w:rPr>
        <w:t xml:space="preserve">yaklaşık </w:t>
      </w:r>
      <w:r w:rsidR="000422A6" w:rsidRPr="0040464C">
        <w:rPr>
          <w:rFonts w:ascii="Times New Roman" w:hAnsi="Times New Roman"/>
          <w:sz w:val="24"/>
          <w:szCs w:val="24"/>
        </w:rPr>
        <w:t xml:space="preserve">-0,150 mm boyut grubuna ayrılacaktır. -1+0,150 mm boyut grubu 40 ton/saat </w:t>
      </w:r>
      <w:r w:rsidR="00A928B3" w:rsidRPr="0040464C">
        <w:rPr>
          <w:rFonts w:ascii="Times New Roman" w:hAnsi="Times New Roman"/>
          <w:sz w:val="24"/>
          <w:szCs w:val="24"/>
        </w:rPr>
        <w:t xml:space="preserve">katı </w:t>
      </w:r>
      <w:r w:rsidR="000422A6" w:rsidRPr="0040464C">
        <w:rPr>
          <w:rFonts w:ascii="Times New Roman" w:hAnsi="Times New Roman"/>
          <w:sz w:val="24"/>
          <w:szCs w:val="24"/>
        </w:rPr>
        <w:t xml:space="preserve">kapasiteli spiral bataryasına beslenecektir. Temiz kömür santrifüj ile max %16 nem içeriğine sahip olacak şekle düşürülerek 0-10 mm boyut gruplu temiz kömüre karıştırılacaktır. Spiral şisti ise susuzlandırma eleğinden </w:t>
      </w:r>
      <w:r w:rsidR="000422A6" w:rsidRPr="0040464C">
        <w:rPr>
          <w:rFonts w:ascii="Times New Roman" w:hAnsi="Times New Roman"/>
          <w:sz w:val="24"/>
          <w:szCs w:val="24"/>
        </w:rPr>
        <w:lastRenderedPageBreak/>
        <w:t>geçirildikten sonra hem santral yakıtı silosuna beslenebilecek hem de alternatif olarak şist silosuna verilecektir.</w:t>
      </w:r>
    </w:p>
    <w:p w14:paraId="37D2CA3F" w14:textId="0F2690C8" w:rsidR="000422A6" w:rsidRPr="00AF579F" w:rsidRDefault="000422A6" w:rsidP="00D54139">
      <w:pPr>
        <w:pStyle w:val="ListeParagraf"/>
        <w:numPr>
          <w:ilvl w:val="1"/>
          <w:numId w:val="39"/>
        </w:numPr>
        <w:spacing w:before="240" w:after="120"/>
        <w:ind w:left="709" w:hanging="709"/>
        <w:jc w:val="both"/>
        <w:rPr>
          <w:rFonts w:ascii="Times New Roman" w:hAnsi="Times New Roman"/>
          <w:sz w:val="24"/>
          <w:szCs w:val="24"/>
        </w:rPr>
      </w:pPr>
      <w:r w:rsidRPr="00AF579F">
        <w:rPr>
          <w:rFonts w:ascii="Times New Roman" w:hAnsi="Times New Roman"/>
          <w:sz w:val="24"/>
          <w:szCs w:val="24"/>
        </w:rPr>
        <w:t>Hidrosiklon grubunda üst akımdan ayrılan -0,150 mm boyut grubu tikinere alınacak.</w:t>
      </w:r>
    </w:p>
    <w:p w14:paraId="2CA5974C" w14:textId="700B2C52" w:rsidR="000422A6" w:rsidRPr="00AF579F" w:rsidRDefault="000422A6" w:rsidP="00D54139">
      <w:pPr>
        <w:pStyle w:val="ListeParagraf"/>
        <w:numPr>
          <w:ilvl w:val="1"/>
          <w:numId w:val="39"/>
        </w:numPr>
        <w:spacing w:before="240" w:after="120"/>
        <w:ind w:left="709" w:hanging="709"/>
        <w:jc w:val="both"/>
        <w:rPr>
          <w:rFonts w:ascii="Times New Roman" w:hAnsi="Times New Roman"/>
          <w:sz w:val="24"/>
          <w:szCs w:val="24"/>
        </w:rPr>
      </w:pPr>
      <w:r w:rsidRPr="00AF579F">
        <w:rPr>
          <w:rFonts w:ascii="Times New Roman" w:hAnsi="Times New Roman"/>
          <w:sz w:val="24"/>
          <w:szCs w:val="24"/>
        </w:rPr>
        <w:t>Mevcut tikinerler temiz su/sirkülasyon su depolaması için kullanılacaktır. İstekliler kurulacak tikiner kapasitesini teklif aşamasında belirtecektir. Ancak seçilecek tikiner çapı 1</w:t>
      </w:r>
      <w:r w:rsidR="00F56DC4" w:rsidRPr="00AF579F">
        <w:rPr>
          <w:rFonts w:ascii="Times New Roman" w:hAnsi="Times New Roman"/>
          <w:sz w:val="24"/>
          <w:szCs w:val="24"/>
        </w:rPr>
        <w:t>4</w:t>
      </w:r>
      <w:r w:rsidRPr="00AF579F">
        <w:rPr>
          <w:rFonts w:ascii="Times New Roman" w:hAnsi="Times New Roman"/>
          <w:sz w:val="24"/>
          <w:szCs w:val="24"/>
        </w:rPr>
        <w:t xml:space="preserve"> metrenin altında olmayacaktır. -0,150 mm malzeme doğrudan tikinere beslenebilecek ve tikinerde çöktürülen -0,150 mm malzeme yüklenici tarafından temin edilerek altyapısı yapılacak filtrepres besleme tankına iletilerek filtrepreslerde susuzlandırılabilecek şekilde dizayn edilecektir. Susuzlandırılan malzeme santral yakıtı silolarına beslenecektir. Tikiner taşanı proses suyu olarak tekrar kullanılacaktır.</w:t>
      </w:r>
    </w:p>
    <w:p w14:paraId="67AA123A" w14:textId="0AD96805" w:rsidR="000422A6" w:rsidRPr="00696E0A" w:rsidRDefault="000422A6" w:rsidP="00D54139">
      <w:pPr>
        <w:pStyle w:val="ListeParagraf"/>
        <w:numPr>
          <w:ilvl w:val="1"/>
          <w:numId w:val="39"/>
        </w:numPr>
        <w:spacing w:before="240" w:after="120"/>
        <w:ind w:left="709" w:hanging="709"/>
        <w:jc w:val="both"/>
        <w:rPr>
          <w:rFonts w:ascii="Times New Roman" w:hAnsi="Times New Roman"/>
          <w:sz w:val="24"/>
          <w:szCs w:val="24"/>
        </w:rPr>
      </w:pPr>
      <w:r w:rsidRPr="00696E0A">
        <w:rPr>
          <w:rFonts w:ascii="Times New Roman" w:hAnsi="Times New Roman"/>
          <w:sz w:val="24"/>
          <w:szCs w:val="24"/>
        </w:rPr>
        <w:t xml:space="preserve">Uygun polimer (flokülant) seçimi ve hazırlama/besleme sistemleri sağlanacaktır. </w:t>
      </w:r>
    </w:p>
    <w:p w14:paraId="028A3030" w14:textId="07CE94A3" w:rsidR="000422A6" w:rsidRPr="00696E0A" w:rsidRDefault="000422A6" w:rsidP="00D54139">
      <w:pPr>
        <w:pStyle w:val="ListeParagraf"/>
        <w:numPr>
          <w:ilvl w:val="1"/>
          <w:numId w:val="39"/>
        </w:numPr>
        <w:spacing w:before="240" w:after="120"/>
        <w:ind w:left="709" w:hanging="709"/>
        <w:jc w:val="both"/>
        <w:rPr>
          <w:rFonts w:ascii="Times New Roman" w:hAnsi="Times New Roman"/>
          <w:sz w:val="24"/>
          <w:szCs w:val="24"/>
        </w:rPr>
      </w:pPr>
      <w:r w:rsidRPr="00696E0A">
        <w:rPr>
          <w:rFonts w:ascii="Times New Roman" w:hAnsi="Times New Roman"/>
          <w:sz w:val="24"/>
          <w:szCs w:val="24"/>
        </w:rPr>
        <w:t>Kömür Hazırlama Tesisi, sistemden su deşarjı olamayacak şekilde Kapalı Devre dizayn edilecektir.</w:t>
      </w:r>
    </w:p>
    <w:p w14:paraId="0A67513F" w14:textId="60783CB0" w:rsidR="000422A6" w:rsidRPr="00DA7828" w:rsidRDefault="000422A6" w:rsidP="00D54139">
      <w:pPr>
        <w:pStyle w:val="ListeParagraf"/>
        <w:numPr>
          <w:ilvl w:val="1"/>
          <w:numId w:val="39"/>
        </w:numPr>
        <w:spacing w:before="240" w:after="120"/>
        <w:ind w:left="709" w:hanging="709"/>
        <w:jc w:val="both"/>
        <w:rPr>
          <w:rFonts w:ascii="Times New Roman" w:hAnsi="Times New Roman"/>
          <w:sz w:val="24"/>
          <w:szCs w:val="24"/>
        </w:rPr>
      </w:pPr>
      <w:r w:rsidRPr="00DA7828">
        <w:rPr>
          <w:rFonts w:ascii="Times New Roman" w:hAnsi="Times New Roman"/>
          <w:sz w:val="24"/>
          <w:szCs w:val="24"/>
        </w:rPr>
        <w:t xml:space="preserve">Ağır ortam otomatik olarak ayarlanabilecek ve besleme, geri kazanım ve sirkülasyon tanklarına sahip olacaktır. </w:t>
      </w:r>
    </w:p>
    <w:p w14:paraId="38A48D05" w14:textId="03502E1B" w:rsidR="000422A6" w:rsidRPr="00DA7828" w:rsidRDefault="000422A6" w:rsidP="00D54139">
      <w:pPr>
        <w:pStyle w:val="ListeParagraf"/>
        <w:numPr>
          <w:ilvl w:val="1"/>
          <w:numId w:val="39"/>
        </w:numPr>
        <w:spacing w:before="240" w:after="120"/>
        <w:ind w:left="709" w:hanging="709"/>
        <w:jc w:val="both"/>
        <w:rPr>
          <w:rFonts w:ascii="Times New Roman" w:hAnsi="Times New Roman"/>
          <w:sz w:val="24"/>
          <w:szCs w:val="24"/>
        </w:rPr>
      </w:pPr>
      <w:r w:rsidRPr="00DA7828">
        <w:rPr>
          <w:rFonts w:ascii="Times New Roman" w:hAnsi="Times New Roman"/>
          <w:sz w:val="24"/>
          <w:szCs w:val="24"/>
        </w:rPr>
        <w:t>Her bir zenginleştirme ünitesi için Hata Faktörü “Ep” (Ecart Probable) ve Hassasiyet Faktörü “I” (Imperfection) değerleri istekliler tarafından verilecektir. Ep değerleri ağır ortam zenginleştirme ünitesinde 0,08 spiral ünitesinde ise 0,20”den küçük olacaktır.</w:t>
      </w:r>
    </w:p>
    <w:p w14:paraId="1BC2CCF4" w14:textId="113CC7F8" w:rsidR="000422A6" w:rsidRPr="00DA7828" w:rsidRDefault="000422A6" w:rsidP="00D54139">
      <w:pPr>
        <w:pStyle w:val="ListeParagraf"/>
        <w:numPr>
          <w:ilvl w:val="1"/>
          <w:numId w:val="39"/>
        </w:numPr>
        <w:spacing w:before="240" w:after="120"/>
        <w:ind w:left="709" w:hanging="709"/>
        <w:jc w:val="both"/>
        <w:rPr>
          <w:rFonts w:ascii="Times New Roman" w:hAnsi="Times New Roman"/>
          <w:sz w:val="24"/>
          <w:szCs w:val="24"/>
        </w:rPr>
      </w:pPr>
      <w:r w:rsidRPr="00DA7828">
        <w:rPr>
          <w:rFonts w:ascii="Times New Roman" w:hAnsi="Times New Roman"/>
          <w:sz w:val="24"/>
          <w:szCs w:val="24"/>
        </w:rPr>
        <w:t xml:space="preserve">Temiz kömürler ve şistler (atıklar) mevcut silolarda ayrı ayrı </w:t>
      </w:r>
      <w:r w:rsidR="00433103" w:rsidRPr="00DA7828">
        <w:rPr>
          <w:rFonts w:ascii="Times New Roman" w:hAnsi="Times New Roman"/>
          <w:sz w:val="24"/>
          <w:szCs w:val="24"/>
        </w:rPr>
        <w:t>stok</w:t>
      </w:r>
      <w:r w:rsidRPr="00DA7828">
        <w:rPr>
          <w:rFonts w:ascii="Times New Roman" w:hAnsi="Times New Roman"/>
          <w:sz w:val="24"/>
          <w:szCs w:val="24"/>
        </w:rPr>
        <w:t>lanacaktır.</w:t>
      </w:r>
    </w:p>
    <w:p w14:paraId="1B3D7686" w14:textId="426F12F2" w:rsidR="000422A6" w:rsidRPr="00DA7828" w:rsidRDefault="000422A6" w:rsidP="000E53DD">
      <w:pPr>
        <w:pStyle w:val="ListeParagraf"/>
        <w:numPr>
          <w:ilvl w:val="1"/>
          <w:numId w:val="39"/>
        </w:numPr>
        <w:spacing w:after="0"/>
        <w:ind w:left="709" w:hanging="709"/>
        <w:jc w:val="both"/>
        <w:rPr>
          <w:rFonts w:ascii="Times New Roman" w:hAnsi="Times New Roman"/>
          <w:sz w:val="24"/>
          <w:szCs w:val="24"/>
        </w:rPr>
      </w:pPr>
      <w:r w:rsidRPr="00DA7828">
        <w:rPr>
          <w:rFonts w:ascii="Times New Roman" w:hAnsi="Times New Roman"/>
          <w:sz w:val="24"/>
          <w:szCs w:val="24"/>
        </w:rPr>
        <w:t>Parça temiz kömürler seçenekli olarak -18 mm boyutuna kırılıp -10/-18 mm temiz kömür silolarına beslenecek şekilde tasarlanacaktır.</w:t>
      </w:r>
    </w:p>
    <w:p w14:paraId="5181BE93" w14:textId="77777777" w:rsidR="00F56DC4" w:rsidRPr="00F56DC4" w:rsidRDefault="00F56DC4" w:rsidP="000E53DD">
      <w:pPr>
        <w:ind w:left="709" w:hanging="709"/>
        <w:jc w:val="both"/>
        <w:rPr>
          <w:rFonts w:eastAsia="Calibri"/>
          <w:sz w:val="20"/>
        </w:rPr>
      </w:pPr>
    </w:p>
    <w:p w14:paraId="7978DF25" w14:textId="2AD690CA" w:rsidR="00F56DC4" w:rsidRDefault="00333998" w:rsidP="00333998">
      <w:pPr>
        <w:ind w:left="284" w:hanging="284"/>
        <w:jc w:val="both"/>
        <w:rPr>
          <w:b/>
          <w:sz w:val="24"/>
          <w:szCs w:val="24"/>
          <w:lang w:eastAsia="tr-TR"/>
        </w:rPr>
      </w:pPr>
      <w:r>
        <w:rPr>
          <w:b/>
          <w:sz w:val="24"/>
          <w:szCs w:val="24"/>
          <w:lang w:eastAsia="tr-TR"/>
        </w:rPr>
        <w:t>8-</w:t>
      </w:r>
      <w:r>
        <w:rPr>
          <w:b/>
          <w:sz w:val="24"/>
          <w:szCs w:val="24"/>
          <w:lang w:eastAsia="tr-TR"/>
        </w:rPr>
        <w:tab/>
      </w:r>
      <w:r w:rsidR="00F56DC4" w:rsidRPr="00333998">
        <w:rPr>
          <w:b/>
          <w:sz w:val="24"/>
          <w:szCs w:val="24"/>
          <w:lang w:eastAsia="tr-TR"/>
        </w:rPr>
        <w:t>ÜNİTE VE BAĞLI SİSTEMLERİN ÖZELLİKLERİ</w:t>
      </w:r>
    </w:p>
    <w:p w14:paraId="774CA424" w14:textId="77777777" w:rsidR="00950106" w:rsidRPr="0068415C" w:rsidRDefault="001A7D9E" w:rsidP="00D54139">
      <w:pPr>
        <w:pStyle w:val="ListeParagraf"/>
        <w:numPr>
          <w:ilvl w:val="1"/>
          <w:numId w:val="40"/>
        </w:numPr>
        <w:spacing w:after="0"/>
        <w:ind w:left="709" w:hanging="709"/>
        <w:rPr>
          <w:rFonts w:ascii="Times New Roman" w:hAnsi="Times New Roman"/>
          <w:b/>
          <w:bCs/>
          <w:sz w:val="24"/>
          <w:szCs w:val="24"/>
        </w:rPr>
      </w:pPr>
      <w:r w:rsidRPr="0068415C">
        <w:rPr>
          <w:rFonts w:ascii="Times New Roman" w:hAnsi="Times New Roman"/>
          <w:b/>
          <w:bCs/>
          <w:sz w:val="24"/>
          <w:szCs w:val="24"/>
        </w:rPr>
        <w:t>E</w:t>
      </w:r>
      <w:r w:rsidR="00F56DC4" w:rsidRPr="0068415C">
        <w:rPr>
          <w:rFonts w:ascii="Times New Roman" w:hAnsi="Times New Roman"/>
          <w:b/>
          <w:bCs/>
          <w:sz w:val="24"/>
          <w:szCs w:val="24"/>
        </w:rPr>
        <w:t>lekler</w:t>
      </w:r>
    </w:p>
    <w:p w14:paraId="131BFDD3" w14:textId="4A928A8B" w:rsidR="00A928B3" w:rsidRPr="00E91C28" w:rsidRDefault="00A928B3" w:rsidP="00C72990">
      <w:pPr>
        <w:rPr>
          <w:sz w:val="24"/>
          <w:szCs w:val="24"/>
        </w:rPr>
      </w:pPr>
      <w:r w:rsidRPr="00C72990">
        <w:rPr>
          <w:sz w:val="24"/>
          <w:szCs w:val="24"/>
        </w:rPr>
        <w:t xml:space="preserve">Akım </w:t>
      </w:r>
      <w:r w:rsidRPr="00E91C28">
        <w:rPr>
          <w:sz w:val="24"/>
          <w:szCs w:val="24"/>
        </w:rPr>
        <w:t>şemasındaki (Ek-1a) kapasiteler ve aşağıdaki hususlara dikkat edilerek elek özellikleri belirlenecektir.</w:t>
      </w:r>
    </w:p>
    <w:p w14:paraId="72D9E0AB" w14:textId="77777777" w:rsidR="00C72990" w:rsidRPr="00C72990" w:rsidRDefault="00C72990" w:rsidP="00C72990">
      <w:pPr>
        <w:rPr>
          <w:sz w:val="24"/>
          <w:szCs w:val="24"/>
        </w:rPr>
      </w:pPr>
    </w:p>
    <w:p w14:paraId="30083683" w14:textId="77777777" w:rsidR="00F56DC4" w:rsidRPr="00F321C2" w:rsidRDefault="00F56DC4" w:rsidP="00D54139">
      <w:pPr>
        <w:numPr>
          <w:ilvl w:val="2"/>
          <w:numId w:val="26"/>
        </w:numPr>
        <w:spacing w:before="120" w:after="120" w:line="276" w:lineRule="auto"/>
        <w:ind w:left="709" w:hanging="709"/>
        <w:contextualSpacing/>
        <w:jc w:val="both"/>
        <w:rPr>
          <w:sz w:val="24"/>
          <w:szCs w:val="24"/>
          <w:lang w:eastAsia="tr-TR"/>
        </w:rPr>
      </w:pPr>
      <w:r w:rsidRPr="00F321C2">
        <w:rPr>
          <w:sz w:val="24"/>
          <w:szCs w:val="24"/>
          <w:lang w:eastAsia="tr-TR"/>
        </w:rPr>
        <w:t>İmalatta kullanılan EN 10204 3.1 malzeme sertifikaları teslim edilecektir.</w:t>
      </w:r>
    </w:p>
    <w:p w14:paraId="462019A7" w14:textId="41D4A9EF" w:rsidR="00F56DC4" w:rsidRPr="00F672D7" w:rsidRDefault="00F56DC4" w:rsidP="00D54139">
      <w:pPr>
        <w:numPr>
          <w:ilvl w:val="2"/>
          <w:numId w:val="26"/>
        </w:numPr>
        <w:spacing w:before="120" w:after="120" w:line="276" w:lineRule="auto"/>
        <w:ind w:left="709" w:hanging="709"/>
        <w:contextualSpacing/>
        <w:jc w:val="both"/>
        <w:rPr>
          <w:sz w:val="24"/>
          <w:szCs w:val="24"/>
          <w:lang w:eastAsia="tr-TR"/>
        </w:rPr>
      </w:pPr>
      <w:r w:rsidRPr="00F672D7">
        <w:rPr>
          <w:sz w:val="24"/>
          <w:szCs w:val="24"/>
          <w:lang w:eastAsia="tr-TR"/>
        </w:rPr>
        <w:t>Titreşime maruz kısımlardaki kaynakların tüm kontrol raporları teslim edilecektir. Cıvata bağlantıları sökülemeyecek tipte olacak ve tork kontrollü olarak sıkılacaktır.</w:t>
      </w:r>
    </w:p>
    <w:p w14:paraId="5885023E" w14:textId="77777777" w:rsidR="00F56DC4" w:rsidRPr="000C0299" w:rsidRDefault="00F56DC4" w:rsidP="00D54139">
      <w:pPr>
        <w:numPr>
          <w:ilvl w:val="2"/>
          <w:numId w:val="27"/>
        </w:numPr>
        <w:spacing w:before="120" w:after="120" w:line="276" w:lineRule="auto"/>
        <w:ind w:left="709" w:hanging="709"/>
        <w:contextualSpacing/>
        <w:jc w:val="both"/>
        <w:rPr>
          <w:sz w:val="24"/>
          <w:szCs w:val="24"/>
          <w:lang w:eastAsia="tr-TR"/>
        </w:rPr>
      </w:pPr>
      <w:r w:rsidRPr="000C0299">
        <w:rPr>
          <w:sz w:val="24"/>
          <w:szCs w:val="24"/>
          <w:lang w:eastAsia="tr-TR"/>
        </w:rPr>
        <w:t>Diğer malzemelerle birlikte cıvata kaliteleri yüklenici teklifinde belirtilecektir.</w:t>
      </w:r>
    </w:p>
    <w:p w14:paraId="01B3F7EB" w14:textId="77777777" w:rsidR="00F56DC4" w:rsidRPr="000C0299" w:rsidRDefault="00F56DC4" w:rsidP="00D54139">
      <w:pPr>
        <w:numPr>
          <w:ilvl w:val="2"/>
          <w:numId w:val="27"/>
        </w:numPr>
        <w:spacing w:before="120" w:after="120" w:line="276" w:lineRule="auto"/>
        <w:ind w:left="709" w:hanging="709"/>
        <w:contextualSpacing/>
        <w:jc w:val="both"/>
        <w:rPr>
          <w:sz w:val="24"/>
          <w:szCs w:val="24"/>
          <w:lang w:eastAsia="tr-TR"/>
        </w:rPr>
      </w:pPr>
      <w:r w:rsidRPr="000C0299">
        <w:rPr>
          <w:sz w:val="24"/>
          <w:szCs w:val="24"/>
          <w:lang w:eastAsia="tr-TR"/>
        </w:rPr>
        <w:t>Tekliflerinde elek imalat ölçüleri, titreşim genlikleri, hızları, imalatta kullanılan malzeme standartları, elek yüzey malzemesi ve boyutları belirtilecektir.</w:t>
      </w:r>
    </w:p>
    <w:p w14:paraId="703A9B5B" w14:textId="77777777" w:rsidR="00F56DC4" w:rsidRPr="000C0299" w:rsidRDefault="00F56DC4" w:rsidP="00D54139">
      <w:pPr>
        <w:numPr>
          <w:ilvl w:val="2"/>
          <w:numId w:val="27"/>
        </w:numPr>
        <w:spacing w:before="120" w:after="120" w:line="276" w:lineRule="auto"/>
        <w:ind w:left="709" w:hanging="709"/>
        <w:contextualSpacing/>
        <w:jc w:val="both"/>
        <w:rPr>
          <w:sz w:val="24"/>
          <w:szCs w:val="24"/>
          <w:lang w:eastAsia="tr-TR"/>
        </w:rPr>
      </w:pPr>
      <w:r w:rsidRPr="000C0299">
        <w:rPr>
          <w:sz w:val="24"/>
          <w:szCs w:val="24"/>
          <w:lang w:eastAsia="tr-TR"/>
        </w:rPr>
        <w:t>Duşlama sistemi; fıskiyeler ve yerleşimleri, istenilen su basınç ve debisi belirtilecektir.</w:t>
      </w:r>
    </w:p>
    <w:p w14:paraId="1366D99D" w14:textId="77777777" w:rsidR="00F56DC4" w:rsidRPr="000C0299" w:rsidRDefault="00F56DC4" w:rsidP="00D54139">
      <w:pPr>
        <w:numPr>
          <w:ilvl w:val="2"/>
          <w:numId w:val="27"/>
        </w:numPr>
        <w:spacing w:before="120" w:after="120" w:line="276" w:lineRule="auto"/>
        <w:ind w:left="709" w:hanging="709"/>
        <w:contextualSpacing/>
        <w:jc w:val="both"/>
        <w:rPr>
          <w:sz w:val="24"/>
          <w:szCs w:val="24"/>
          <w:lang w:eastAsia="tr-TR"/>
        </w:rPr>
      </w:pPr>
      <w:r w:rsidRPr="000C0299">
        <w:rPr>
          <w:sz w:val="24"/>
          <w:szCs w:val="24"/>
          <w:lang w:eastAsia="tr-TR"/>
        </w:rPr>
        <w:t>Tüm eleklerde basınçlı su yıkama sistemi bulunacaktır. Su dağılımı homojen olacak şekilde tasarlanacaktır. Nozullar tıkanmaya karşı dayanıklı olacaktır.</w:t>
      </w:r>
    </w:p>
    <w:p w14:paraId="6BB727A3" w14:textId="77777777" w:rsidR="00F56DC4" w:rsidRPr="000C0299" w:rsidRDefault="00F56DC4" w:rsidP="00D54139">
      <w:pPr>
        <w:numPr>
          <w:ilvl w:val="2"/>
          <w:numId w:val="27"/>
        </w:numPr>
        <w:spacing w:before="120" w:after="120" w:line="276" w:lineRule="auto"/>
        <w:ind w:left="709" w:hanging="709"/>
        <w:contextualSpacing/>
        <w:jc w:val="both"/>
        <w:rPr>
          <w:sz w:val="24"/>
          <w:szCs w:val="24"/>
          <w:lang w:eastAsia="tr-TR"/>
        </w:rPr>
      </w:pPr>
      <w:r w:rsidRPr="000C0299">
        <w:rPr>
          <w:sz w:val="24"/>
          <w:szCs w:val="24"/>
          <w:lang w:eastAsia="tr-TR"/>
        </w:rPr>
        <w:t>Şut aşınma plakaları kolay değiştirilebilmesi için cıvata bağlantılı olarak tasarlanacaktır.</w:t>
      </w:r>
    </w:p>
    <w:p w14:paraId="6C787C9E" w14:textId="77777777" w:rsidR="00F56DC4" w:rsidRPr="000C0299" w:rsidRDefault="00F56DC4" w:rsidP="00D54139">
      <w:pPr>
        <w:numPr>
          <w:ilvl w:val="2"/>
          <w:numId w:val="27"/>
        </w:numPr>
        <w:spacing w:before="120" w:after="120" w:line="276" w:lineRule="auto"/>
        <w:ind w:left="709" w:hanging="709"/>
        <w:contextualSpacing/>
        <w:jc w:val="both"/>
        <w:rPr>
          <w:sz w:val="24"/>
          <w:szCs w:val="24"/>
          <w:lang w:eastAsia="tr-TR"/>
        </w:rPr>
      </w:pPr>
      <w:r w:rsidRPr="000C0299">
        <w:rPr>
          <w:sz w:val="24"/>
          <w:szCs w:val="24"/>
          <w:lang w:eastAsia="tr-TR"/>
        </w:rPr>
        <w:t>Şanzımanların özelliği strok boyutunu ayarlayabilir olması, ayrıca arıza durumunda müdahale edilmesi basit ve hızlı bir şanzıman modeli olacaktır.</w:t>
      </w:r>
    </w:p>
    <w:p w14:paraId="6551A285" w14:textId="77777777" w:rsidR="00F56DC4" w:rsidRPr="000C0299" w:rsidRDefault="00F56DC4" w:rsidP="00D54139">
      <w:pPr>
        <w:numPr>
          <w:ilvl w:val="2"/>
          <w:numId w:val="27"/>
        </w:numPr>
        <w:spacing w:before="120" w:after="120" w:line="276" w:lineRule="auto"/>
        <w:ind w:left="709" w:hanging="709"/>
        <w:contextualSpacing/>
        <w:jc w:val="both"/>
        <w:rPr>
          <w:sz w:val="24"/>
          <w:szCs w:val="24"/>
          <w:lang w:eastAsia="tr-TR"/>
        </w:rPr>
      </w:pPr>
      <w:r w:rsidRPr="000C0299">
        <w:rPr>
          <w:sz w:val="24"/>
          <w:szCs w:val="24"/>
          <w:lang w:eastAsia="tr-TR"/>
        </w:rPr>
        <w:t>Şanzımanlarda NJ serisi ağır hizmet tipi SKF veya FAG marka rulman kullanılacaktır.</w:t>
      </w:r>
    </w:p>
    <w:p w14:paraId="7D3156A8" w14:textId="704AB5AF" w:rsidR="004C6C06" w:rsidRPr="000C0299" w:rsidRDefault="00F56DC4" w:rsidP="00D54139">
      <w:pPr>
        <w:numPr>
          <w:ilvl w:val="2"/>
          <w:numId w:val="27"/>
        </w:numPr>
        <w:spacing w:before="120" w:after="120" w:line="276" w:lineRule="auto"/>
        <w:ind w:left="709" w:hanging="709"/>
        <w:contextualSpacing/>
        <w:jc w:val="both"/>
        <w:rPr>
          <w:bCs/>
          <w:sz w:val="24"/>
          <w:szCs w:val="24"/>
          <w:lang w:eastAsia="tr-TR"/>
        </w:rPr>
      </w:pPr>
      <w:r w:rsidRPr="000C0299">
        <w:rPr>
          <w:sz w:val="24"/>
          <w:szCs w:val="24"/>
          <w:lang w:eastAsia="tr-TR"/>
        </w:rPr>
        <w:t>Şanzıman tahrik sisteminde piyasada kolay ulaşılabilir</w:t>
      </w:r>
      <w:r w:rsidR="001525CA">
        <w:rPr>
          <w:sz w:val="24"/>
          <w:szCs w:val="24"/>
          <w:lang w:eastAsia="tr-TR"/>
        </w:rPr>
        <w:t xml:space="preserve"> </w:t>
      </w:r>
      <w:r w:rsidRPr="000C0299">
        <w:rPr>
          <w:sz w:val="24"/>
          <w:szCs w:val="24"/>
          <w:lang w:eastAsia="tr-TR"/>
        </w:rPr>
        <w:t>(gamak/si</w:t>
      </w:r>
      <w:r w:rsidR="001525CA">
        <w:rPr>
          <w:sz w:val="24"/>
          <w:szCs w:val="24"/>
          <w:lang w:eastAsia="tr-TR"/>
        </w:rPr>
        <w:t>e</w:t>
      </w:r>
      <w:r w:rsidRPr="000C0299">
        <w:rPr>
          <w:sz w:val="24"/>
          <w:szCs w:val="24"/>
          <w:lang w:eastAsia="tr-TR"/>
        </w:rPr>
        <w:t>mens vb.) elektrik motoru kullanılacaktır.</w:t>
      </w:r>
      <w:r w:rsidR="004C6C06" w:rsidRPr="000C0299">
        <w:rPr>
          <w:sz w:val="24"/>
          <w:szCs w:val="24"/>
          <w:lang w:eastAsia="tr-TR"/>
        </w:rPr>
        <w:t xml:space="preserve"> </w:t>
      </w:r>
    </w:p>
    <w:p w14:paraId="07D4C287" w14:textId="52E5E552" w:rsidR="00F56DC4" w:rsidRPr="00CB5E7C" w:rsidRDefault="004C6C06" w:rsidP="00D54139">
      <w:pPr>
        <w:numPr>
          <w:ilvl w:val="2"/>
          <w:numId w:val="27"/>
        </w:numPr>
        <w:spacing w:before="120" w:after="120" w:line="276" w:lineRule="auto"/>
        <w:ind w:left="709" w:hanging="709"/>
        <w:contextualSpacing/>
        <w:jc w:val="both"/>
        <w:rPr>
          <w:sz w:val="24"/>
          <w:szCs w:val="24"/>
          <w:lang w:eastAsia="tr-TR"/>
        </w:rPr>
      </w:pPr>
      <w:r w:rsidRPr="00CB5E7C">
        <w:rPr>
          <w:sz w:val="24"/>
          <w:szCs w:val="24"/>
          <w:lang w:eastAsia="tr-TR"/>
        </w:rPr>
        <w:t>Aynı amaçla kullanılacak yakın kapasiteli elekler için aynı güç ve özellkte tahrik sistemi kullanılacaktır.</w:t>
      </w:r>
    </w:p>
    <w:p w14:paraId="589B5CB8" w14:textId="37073E1C" w:rsidR="004C6C06" w:rsidRPr="00CB5E7C" w:rsidRDefault="004C6C06" w:rsidP="00D54139">
      <w:pPr>
        <w:numPr>
          <w:ilvl w:val="2"/>
          <w:numId w:val="27"/>
        </w:numPr>
        <w:spacing w:before="120" w:after="120" w:line="276" w:lineRule="auto"/>
        <w:ind w:left="709" w:hanging="709"/>
        <w:contextualSpacing/>
        <w:jc w:val="both"/>
        <w:rPr>
          <w:sz w:val="24"/>
          <w:szCs w:val="24"/>
          <w:lang w:eastAsia="tr-TR"/>
        </w:rPr>
      </w:pPr>
      <w:r w:rsidRPr="00CB5E7C">
        <w:rPr>
          <w:sz w:val="24"/>
          <w:szCs w:val="24"/>
          <w:lang w:eastAsia="tr-TR"/>
        </w:rPr>
        <w:t>Tüm elek yüzeyleri krom nikel olacaktır.</w:t>
      </w:r>
    </w:p>
    <w:p w14:paraId="2BE67C22" w14:textId="28B793F2" w:rsidR="004C6C06" w:rsidRPr="00CB5E7C" w:rsidRDefault="004C6C06" w:rsidP="00D54139">
      <w:pPr>
        <w:numPr>
          <w:ilvl w:val="2"/>
          <w:numId w:val="27"/>
        </w:numPr>
        <w:spacing w:line="276" w:lineRule="auto"/>
        <w:ind w:left="709" w:hanging="709"/>
        <w:contextualSpacing/>
        <w:jc w:val="both"/>
        <w:rPr>
          <w:bCs/>
          <w:sz w:val="24"/>
          <w:szCs w:val="24"/>
          <w:lang w:eastAsia="tr-TR"/>
        </w:rPr>
      </w:pPr>
      <w:r w:rsidRPr="00CB5E7C">
        <w:rPr>
          <w:sz w:val="24"/>
          <w:szCs w:val="24"/>
          <w:lang w:eastAsia="tr-TR"/>
        </w:rPr>
        <w:lastRenderedPageBreak/>
        <w:t>Elek kapasite tespitlerinde boyutlandırmaya esas ölçülere yer verilmeli, birbirine yakın olan kapasitedeki aynı açıklıklı panellerin boyutları aynı olmalıdır.</w:t>
      </w:r>
    </w:p>
    <w:p w14:paraId="08377257" w14:textId="77777777" w:rsidR="00F56DC4" w:rsidRPr="00F56DC4" w:rsidRDefault="00F56DC4" w:rsidP="004513EC">
      <w:pPr>
        <w:spacing w:line="276" w:lineRule="auto"/>
        <w:contextualSpacing/>
        <w:jc w:val="both"/>
        <w:rPr>
          <w:rFonts w:ascii="Calibri" w:hAnsi="Calibri" w:cs="Calibri"/>
          <w:bCs/>
          <w:sz w:val="20"/>
          <w:szCs w:val="24"/>
          <w:lang w:eastAsia="tr-TR"/>
        </w:rPr>
      </w:pPr>
    </w:p>
    <w:p w14:paraId="522A170C" w14:textId="214F2E9A" w:rsidR="00F56DC4" w:rsidRPr="0068415C" w:rsidRDefault="00F56DC4" w:rsidP="00D54139">
      <w:pPr>
        <w:pStyle w:val="ListeParagraf"/>
        <w:numPr>
          <w:ilvl w:val="1"/>
          <w:numId w:val="40"/>
        </w:numPr>
        <w:spacing w:after="0"/>
        <w:ind w:left="709" w:hanging="709"/>
        <w:rPr>
          <w:rFonts w:ascii="Times New Roman" w:hAnsi="Times New Roman"/>
          <w:b/>
          <w:bCs/>
          <w:sz w:val="24"/>
          <w:szCs w:val="24"/>
        </w:rPr>
      </w:pPr>
      <w:r w:rsidRPr="0068415C">
        <w:rPr>
          <w:rFonts w:ascii="Times New Roman" w:hAnsi="Times New Roman"/>
          <w:b/>
          <w:bCs/>
          <w:sz w:val="24"/>
          <w:szCs w:val="24"/>
        </w:rPr>
        <w:t>Kömür Bantları</w:t>
      </w:r>
    </w:p>
    <w:p w14:paraId="33C2FDFA" w14:textId="77777777" w:rsidR="00F56DC4" w:rsidRPr="009142FF" w:rsidRDefault="00F56DC4" w:rsidP="00D54139">
      <w:pPr>
        <w:numPr>
          <w:ilvl w:val="2"/>
          <w:numId w:val="28"/>
        </w:numPr>
        <w:spacing w:line="276" w:lineRule="auto"/>
        <w:ind w:left="709" w:hanging="709"/>
        <w:contextualSpacing/>
        <w:jc w:val="both"/>
        <w:rPr>
          <w:bCs/>
          <w:sz w:val="24"/>
          <w:szCs w:val="24"/>
          <w:lang w:eastAsia="tr-TR"/>
        </w:rPr>
      </w:pPr>
      <w:r w:rsidRPr="009142FF">
        <w:rPr>
          <w:bCs/>
          <w:sz w:val="24"/>
          <w:szCs w:val="24"/>
          <w:lang w:eastAsia="tr-TR"/>
        </w:rPr>
        <w:t>Fiili 150 ton/saat kömür yıkayacak tesisteki kapasitesi belirlenmiş konveyörlere uygun şekilde sahanlık ve yürüme yolları yapılacaktır. Platformlar motor ünitelerinin bakımı, tamiri ve kurulumu için uygun genişlikte olmalıdır. Bantların muhtelif noktalarında acil stop düğmeleri ve bant boyunca acil stop teli bulunacaktır. Bantlarda gerekli aydınlatma sistemleri bulunacaktır. Kömürlerin açık hava şartlarından etkilenmemesi için kömür bantları kapalı tip olacaktır.</w:t>
      </w:r>
    </w:p>
    <w:p w14:paraId="5A9638C2" w14:textId="77777777" w:rsidR="00F56DC4" w:rsidRPr="009142FF" w:rsidRDefault="00F56DC4" w:rsidP="00D54139">
      <w:pPr>
        <w:numPr>
          <w:ilvl w:val="2"/>
          <w:numId w:val="28"/>
        </w:numPr>
        <w:spacing w:before="120" w:after="120" w:line="276" w:lineRule="auto"/>
        <w:ind w:left="709" w:hanging="709"/>
        <w:contextualSpacing/>
        <w:jc w:val="both"/>
        <w:rPr>
          <w:bCs/>
          <w:sz w:val="24"/>
          <w:szCs w:val="24"/>
          <w:lang w:eastAsia="tr-TR"/>
        </w:rPr>
      </w:pPr>
      <w:r w:rsidRPr="009142FF">
        <w:rPr>
          <w:bCs/>
          <w:sz w:val="24"/>
          <w:szCs w:val="24"/>
          <w:lang w:eastAsia="tr-TR"/>
        </w:rPr>
        <w:t>Susuzlandırmaya tabi olan kömürleri taşıyan bantların tesis dışına çıkan kısımlarının üstü tamamen kapalı olacaktır.</w:t>
      </w:r>
    </w:p>
    <w:p w14:paraId="500C5B9E" w14:textId="77777777" w:rsidR="00F56DC4" w:rsidRPr="00525A84" w:rsidRDefault="00F56DC4" w:rsidP="00D54139">
      <w:pPr>
        <w:numPr>
          <w:ilvl w:val="2"/>
          <w:numId w:val="28"/>
        </w:numPr>
        <w:spacing w:before="120" w:after="120" w:line="276" w:lineRule="auto"/>
        <w:ind w:left="709" w:hanging="709"/>
        <w:contextualSpacing/>
        <w:jc w:val="both"/>
        <w:rPr>
          <w:bCs/>
          <w:sz w:val="24"/>
          <w:szCs w:val="24"/>
          <w:lang w:eastAsia="tr-TR"/>
        </w:rPr>
      </w:pPr>
      <w:r w:rsidRPr="00525A84">
        <w:rPr>
          <w:bCs/>
          <w:sz w:val="24"/>
          <w:szCs w:val="24"/>
          <w:lang w:eastAsia="tr-TR"/>
        </w:rPr>
        <w:t>Konveyör şasesi rulo taşıyıcı yan bölüm S275 kalite sac malzemeden büküm olacaktır.</w:t>
      </w:r>
    </w:p>
    <w:p w14:paraId="0523A0E2" w14:textId="62AE132D" w:rsidR="00F56DC4" w:rsidRPr="00525A84" w:rsidRDefault="00F56DC4" w:rsidP="00D54139">
      <w:pPr>
        <w:numPr>
          <w:ilvl w:val="2"/>
          <w:numId w:val="28"/>
        </w:numPr>
        <w:spacing w:before="120" w:after="120" w:line="276" w:lineRule="auto"/>
        <w:ind w:left="709" w:hanging="709"/>
        <w:contextualSpacing/>
        <w:jc w:val="both"/>
        <w:rPr>
          <w:bCs/>
          <w:sz w:val="24"/>
          <w:szCs w:val="24"/>
          <w:lang w:eastAsia="tr-TR"/>
        </w:rPr>
      </w:pPr>
      <w:r w:rsidRPr="00525A84">
        <w:rPr>
          <w:bCs/>
          <w:sz w:val="24"/>
          <w:szCs w:val="24"/>
          <w:lang w:eastAsia="tr-TR"/>
        </w:rPr>
        <w:t>Konveyör bant genişlikleri tesis kapasitesi dikkate alınarak uygun genişliklerde olacaktır.</w:t>
      </w:r>
    </w:p>
    <w:p w14:paraId="42DFA178" w14:textId="77777777" w:rsidR="00F56DC4" w:rsidRPr="001D18A9" w:rsidRDefault="00F56DC4" w:rsidP="00D54139">
      <w:pPr>
        <w:numPr>
          <w:ilvl w:val="2"/>
          <w:numId w:val="28"/>
        </w:numPr>
        <w:spacing w:before="120" w:after="120" w:line="276" w:lineRule="auto"/>
        <w:ind w:left="709" w:hanging="709"/>
        <w:contextualSpacing/>
        <w:jc w:val="both"/>
        <w:rPr>
          <w:bCs/>
          <w:sz w:val="24"/>
          <w:szCs w:val="24"/>
          <w:lang w:eastAsia="tr-TR"/>
        </w:rPr>
      </w:pPr>
      <w:r w:rsidRPr="001D18A9">
        <w:rPr>
          <w:bCs/>
          <w:sz w:val="24"/>
          <w:szCs w:val="24"/>
          <w:lang w:eastAsia="tr-TR"/>
        </w:rPr>
        <w:t xml:space="preserve">Konveyör kalınlıkları kullanılacak olan uzunluklara göre yükleri taşıyabilecek şekilde hesaplanacaktır. </w:t>
      </w:r>
    </w:p>
    <w:p w14:paraId="1842483F" w14:textId="77777777" w:rsidR="00F56DC4" w:rsidRPr="001D18A9" w:rsidRDefault="00F56DC4" w:rsidP="00D54139">
      <w:pPr>
        <w:numPr>
          <w:ilvl w:val="2"/>
          <w:numId w:val="28"/>
        </w:numPr>
        <w:spacing w:before="120" w:after="120" w:line="276" w:lineRule="auto"/>
        <w:ind w:left="709" w:hanging="709"/>
        <w:contextualSpacing/>
        <w:jc w:val="both"/>
        <w:rPr>
          <w:bCs/>
          <w:sz w:val="24"/>
          <w:szCs w:val="24"/>
          <w:lang w:eastAsia="tr-TR"/>
        </w:rPr>
      </w:pPr>
      <w:r w:rsidRPr="001D18A9">
        <w:rPr>
          <w:bCs/>
          <w:sz w:val="24"/>
          <w:szCs w:val="24"/>
          <w:lang w:eastAsia="tr-TR"/>
        </w:rPr>
        <w:t xml:space="preserve">Konveyör kalitesi EP 200-4 kort bezli aşınmaya dayanıklı kauçuk bant olacaktır. </w:t>
      </w:r>
    </w:p>
    <w:p w14:paraId="41DA4F96" w14:textId="77777777" w:rsidR="00F56DC4" w:rsidRPr="00C07F32" w:rsidRDefault="00F56DC4" w:rsidP="00D54139">
      <w:pPr>
        <w:numPr>
          <w:ilvl w:val="2"/>
          <w:numId w:val="28"/>
        </w:numPr>
        <w:spacing w:before="120" w:after="120" w:line="276" w:lineRule="auto"/>
        <w:ind w:left="709" w:hanging="709"/>
        <w:contextualSpacing/>
        <w:jc w:val="both"/>
        <w:rPr>
          <w:bCs/>
          <w:sz w:val="24"/>
          <w:szCs w:val="24"/>
          <w:lang w:eastAsia="tr-TR"/>
        </w:rPr>
      </w:pPr>
      <w:r w:rsidRPr="00C07F32">
        <w:rPr>
          <w:bCs/>
          <w:sz w:val="24"/>
          <w:szCs w:val="24"/>
          <w:lang w:eastAsia="tr-TR"/>
        </w:rPr>
        <w:t>Tahrik tamburu ve kuyruk tamburu çelik malzeme olacaktır.</w:t>
      </w:r>
    </w:p>
    <w:p w14:paraId="6F2BF7E5" w14:textId="77777777" w:rsidR="00F56DC4" w:rsidRPr="00C07F32" w:rsidRDefault="00F56DC4" w:rsidP="00D54139">
      <w:pPr>
        <w:numPr>
          <w:ilvl w:val="2"/>
          <w:numId w:val="28"/>
        </w:numPr>
        <w:spacing w:before="120" w:after="120" w:line="276" w:lineRule="auto"/>
        <w:ind w:left="709" w:hanging="709"/>
        <w:contextualSpacing/>
        <w:jc w:val="both"/>
        <w:rPr>
          <w:bCs/>
          <w:sz w:val="24"/>
          <w:szCs w:val="24"/>
          <w:lang w:eastAsia="tr-TR"/>
        </w:rPr>
      </w:pPr>
      <w:r w:rsidRPr="00C07F32">
        <w:rPr>
          <w:bCs/>
          <w:sz w:val="24"/>
          <w:szCs w:val="24"/>
          <w:lang w:eastAsia="tr-TR"/>
        </w:rPr>
        <w:t>Tahrik Tambur yatakları toza ve suya karşı sızdırmaz keçe sistemli olarak imal edilecektir.</w:t>
      </w:r>
    </w:p>
    <w:p w14:paraId="04D1F432" w14:textId="5F8D29C5" w:rsidR="00F56DC4" w:rsidRPr="00C07F32" w:rsidRDefault="00F56DC4" w:rsidP="00D54139">
      <w:pPr>
        <w:numPr>
          <w:ilvl w:val="2"/>
          <w:numId w:val="28"/>
        </w:numPr>
        <w:spacing w:before="120" w:after="120" w:line="276" w:lineRule="auto"/>
        <w:ind w:left="709" w:hanging="709"/>
        <w:contextualSpacing/>
        <w:jc w:val="both"/>
        <w:rPr>
          <w:bCs/>
          <w:sz w:val="24"/>
          <w:szCs w:val="24"/>
          <w:lang w:eastAsia="tr-TR"/>
        </w:rPr>
      </w:pPr>
      <w:r w:rsidRPr="00C07F32">
        <w:rPr>
          <w:bCs/>
          <w:sz w:val="24"/>
          <w:szCs w:val="24"/>
          <w:lang w:eastAsia="tr-TR"/>
        </w:rPr>
        <w:t xml:space="preserve">Kuyruk tamburunda gergi kızak kanallı yatak kullanılacaktır. </w:t>
      </w:r>
    </w:p>
    <w:p w14:paraId="0591DA24" w14:textId="77777777" w:rsidR="00F56DC4" w:rsidRPr="00C07F32" w:rsidRDefault="00F56DC4" w:rsidP="00D54139">
      <w:pPr>
        <w:numPr>
          <w:ilvl w:val="2"/>
          <w:numId w:val="28"/>
        </w:numPr>
        <w:spacing w:before="120" w:after="120" w:line="276" w:lineRule="auto"/>
        <w:ind w:left="709" w:hanging="709"/>
        <w:contextualSpacing/>
        <w:jc w:val="both"/>
        <w:rPr>
          <w:bCs/>
          <w:sz w:val="24"/>
          <w:szCs w:val="24"/>
          <w:lang w:eastAsia="tr-TR"/>
        </w:rPr>
      </w:pPr>
      <w:r w:rsidRPr="00C07F32">
        <w:rPr>
          <w:bCs/>
          <w:sz w:val="24"/>
          <w:szCs w:val="24"/>
          <w:lang w:eastAsia="tr-TR"/>
        </w:rPr>
        <w:t>Konveyör üzerinde ürün toplama ve döküş şutları, yan ürün taşma bariyerleri ve bant sıyırıcı grubu olacaktır.</w:t>
      </w:r>
    </w:p>
    <w:p w14:paraId="476A3E7E" w14:textId="33F4E79A" w:rsidR="00F56DC4" w:rsidRPr="00C07F32" w:rsidRDefault="00F56DC4" w:rsidP="00D54139">
      <w:pPr>
        <w:numPr>
          <w:ilvl w:val="2"/>
          <w:numId w:val="28"/>
        </w:numPr>
        <w:spacing w:before="120" w:after="120" w:line="276" w:lineRule="auto"/>
        <w:ind w:left="709" w:hanging="709"/>
        <w:contextualSpacing/>
        <w:jc w:val="both"/>
        <w:rPr>
          <w:bCs/>
          <w:sz w:val="24"/>
          <w:szCs w:val="24"/>
          <w:lang w:eastAsia="tr-TR"/>
        </w:rPr>
      </w:pPr>
      <w:r w:rsidRPr="00C07F32">
        <w:rPr>
          <w:bCs/>
          <w:sz w:val="24"/>
          <w:szCs w:val="24"/>
          <w:lang w:eastAsia="tr-TR"/>
        </w:rPr>
        <w:t>Tahrik redüktörü motor direk mile akuple olacaktır.</w:t>
      </w:r>
    </w:p>
    <w:p w14:paraId="5565C0A8" w14:textId="238C662E" w:rsidR="00A928B3" w:rsidRPr="00C07F32" w:rsidRDefault="00A928B3" w:rsidP="00D54139">
      <w:pPr>
        <w:numPr>
          <w:ilvl w:val="2"/>
          <w:numId w:val="28"/>
        </w:numPr>
        <w:spacing w:before="120" w:after="120" w:line="276" w:lineRule="auto"/>
        <w:ind w:left="709" w:hanging="709"/>
        <w:contextualSpacing/>
        <w:jc w:val="both"/>
        <w:rPr>
          <w:bCs/>
          <w:sz w:val="24"/>
          <w:szCs w:val="24"/>
          <w:lang w:eastAsia="tr-TR"/>
        </w:rPr>
      </w:pPr>
      <w:r w:rsidRPr="00C07F32">
        <w:rPr>
          <w:bCs/>
          <w:sz w:val="24"/>
          <w:szCs w:val="24"/>
          <w:lang w:eastAsia="tr-TR"/>
        </w:rPr>
        <w:t>Silo besleme bantlarının döküşlerinde siloların aktif olarak doldurulabilmesini sağlayacak sistemler konulacaktır.</w:t>
      </w:r>
    </w:p>
    <w:p w14:paraId="51EC3014" w14:textId="77777777" w:rsidR="00F56DC4" w:rsidRPr="000A65D2" w:rsidRDefault="00F56DC4" w:rsidP="00F56DC4">
      <w:pPr>
        <w:jc w:val="both"/>
        <w:rPr>
          <w:bCs/>
          <w:sz w:val="24"/>
          <w:szCs w:val="24"/>
        </w:rPr>
      </w:pPr>
    </w:p>
    <w:p w14:paraId="6CFD53F8" w14:textId="4373B7D6" w:rsidR="00F56DC4" w:rsidRPr="0068415C" w:rsidRDefault="00F56DC4" w:rsidP="00D54139">
      <w:pPr>
        <w:pStyle w:val="ListeParagraf"/>
        <w:numPr>
          <w:ilvl w:val="1"/>
          <w:numId w:val="40"/>
        </w:numPr>
        <w:spacing w:after="0"/>
        <w:ind w:left="709" w:hanging="709"/>
        <w:rPr>
          <w:rFonts w:ascii="Times New Roman" w:hAnsi="Times New Roman"/>
          <w:b/>
          <w:bCs/>
          <w:sz w:val="24"/>
          <w:szCs w:val="24"/>
        </w:rPr>
      </w:pPr>
      <w:r w:rsidRPr="0068415C">
        <w:rPr>
          <w:rFonts w:ascii="Times New Roman" w:hAnsi="Times New Roman"/>
          <w:b/>
          <w:bCs/>
          <w:sz w:val="24"/>
          <w:szCs w:val="24"/>
        </w:rPr>
        <w:t>Silolar</w:t>
      </w:r>
    </w:p>
    <w:p w14:paraId="4D8B2FBA" w14:textId="1568097D" w:rsidR="00F56DC4" w:rsidRPr="00C1147E" w:rsidRDefault="00F56DC4" w:rsidP="00D54139">
      <w:pPr>
        <w:pStyle w:val="ListeParagraf"/>
        <w:numPr>
          <w:ilvl w:val="2"/>
          <w:numId w:val="40"/>
        </w:numPr>
        <w:spacing w:after="0"/>
        <w:rPr>
          <w:rFonts w:ascii="Times New Roman" w:hAnsi="Times New Roman"/>
          <w:bCs/>
          <w:sz w:val="24"/>
          <w:szCs w:val="24"/>
        </w:rPr>
      </w:pPr>
      <w:r w:rsidRPr="00C1147E">
        <w:rPr>
          <w:rFonts w:ascii="Times New Roman" w:hAnsi="Times New Roman"/>
          <w:bCs/>
          <w:sz w:val="24"/>
          <w:szCs w:val="24"/>
        </w:rPr>
        <w:t>Tüvenan Siloları</w:t>
      </w:r>
    </w:p>
    <w:p w14:paraId="6FB2DC4B" w14:textId="31A9AC56" w:rsidR="00F56DC4" w:rsidRDefault="00F56DC4" w:rsidP="00C1147E">
      <w:pPr>
        <w:spacing w:line="276" w:lineRule="auto"/>
        <w:contextualSpacing/>
        <w:jc w:val="both"/>
        <w:rPr>
          <w:bCs/>
          <w:sz w:val="24"/>
          <w:szCs w:val="24"/>
          <w:lang w:eastAsia="tr-TR"/>
        </w:rPr>
      </w:pPr>
      <w:r w:rsidRPr="00C1147E">
        <w:rPr>
          <w:bCs/>
          <w:sz w:val="24"/>
          <w:szCs w:val="24"/>
          <w:lang w:eastAsia="tr-TR"/>
        </w:rPr>
        <w:t>İdareye ait Armut</w:t>
      </w:r>
      <w:r w:rsidR="00C1147E" w:rsidRPr="00C1147E">
        <w:rPr>
          <w:bCs/>
          <w:sz w:val="24"/>
          <w:szCs w:val="24"/>
          <w:lang w:eastAsia="tr-TR"/>
        </w:rPr>
        <w:t>ç</w:t>
      </w:r>
      <w:r w:rsidRPr="00C1147E">
        <w:rPr>
          <w:bCs/>
          <w:sz w:val="24"/>
          <w:szCs w:val="24"/>
          <w:lang w:eastAsia="tr-TR"/>
        </w:rPr>
        <w:t>uk lav</w:t>
      </w:r>
      <w:r w:rsidR="00C1147E" w:rsidRPr="00C1147E">
        <w:rPr>
          <w:bCs/>
          <w:sz w:val="24"/>
          <w:szCs w:val="24"/>
          <w:lang w:eastAsia="tr-TR"/>
        </w:rPr>
        <w:t>v</w:t>
      </w:r>
      <w:r w:rsidRPr="00C1147E">
        <w:rPr>
          <w:bCs/>
          <w:sz w:val="24"/>
          <w:szCs w:val="24"/>
          <w:lang w:eastAsia="tr-TR"/>
        </w:rPr>
        <w:t xml:space="preserve">ar tesislerinin bulunduğu sahada 900 tonluk bitişik 3 sıra halinde tüvenan siloları mevcuttur. Bu silolar Madde </w:t>
      </w:r>
      <w:r w:rsidR="00A928B3" w:rsidRPr="00C1147E">
        <w:rPr>
          <w:bCs/>
          <w:sz w:val="24"/>
          <w:szCs w:val="24"/>
          <w:lang w:eastAsia="tr-TR"/>
        </w:rPr>
        <w:t>2.1.20 d</w:t>
      </w:r>
      <w:r w:rsidRPr="00C1147E">
        <w:rPr>
          <w:bCs/>
          <w:sz w:val="24"/>
          <w:szCs w:val="24"/>
          <w:lang w:eastAsia="tr-TR"/>
        </w:rPr>
        <w:t xml:space="preserve">e belirtildiği gibi revize edilecektir. </w:t>
      </w:r>
    </w:p>
    <w:p w14:paraId="5545297F" w14:textId="77777777" w:rsidR="00C1147E" w:rsidRPr="00C1147E" w:rsidRDefault="00C1147E" w:rsidP="00C1147E">
      <w:pPr>
        <w:spacing w:line="276" w:lineRule="auto"/>
        <w:contextualSpacing/>
        <w:jc w:val="both"/>
        <w:rPr>
          <w:bCs/>
          <w:strike/>
          <w:sz w:val="24"/>
          <w:szCs w:val="24"/>
          <w:lang w:eastAsia="tr-TR"/>
        </w:rPr>
      </w:pPr>
    </w:p>
    <w:p w14:paraId="3BBA0E66" w14:textId="3A3DF7A3" w:rsidR="00F56DC4" w:rsidRPr="005642DE" w:rsidRDefault="00F56DC4" w:rsidP="00D54139">
      <w:pPr>
        <w:pStyle w:val="ListeParagraf"/>
        <w:numPr>
          <w:ilvl w:val="2"/>
          <w:numId w:val="40"/>
        </w:numPr>
        <w:spacing w:after="0"/>
        <w:rPr>
          <w:rFonts w:ascii="Times New Roman" w:hAnsi="Times New Roman"/>
          <w:bCs/>
          <w:sz w:val="24"/>
          <w:szCs w:val="24"/>
        </w:rPr>
      </w:pPr>
      <w:r w:rsidRPr="005642DE">
        <w:rPr>
          <w:rFonts w:ascii="Times New Roman" w:hAnsi="Times New Roman"/>
          <w:bCs/>
          <w:sz w:val="24"/>
          <w:szCs w:val="24"/>
        </w:rPr>
        <w:t>Ürün Siloları</w:t>
      </w:r>
    </w:p>
    <w:p w14:paraId="6BC74149" w14:textId="77777777" w:rsidR="00F56DC4" w:rsidRPr="005642DE" w:rsidRDefault="00F56DC4" w:rsidP="00C61C96">
      <w:pPr>
        <w:numPr>
          <w:ilvl w:val="3"/>
          <w:numId w:val="14"/>
        </w:numPr>
        <w:spacing w:line="276" w:lineRule="auto"/>
        <w:ind w:left="709" w:hanging="709"/>
        <w:contextualSpacing/>
        <w:jc w:val="both"/>
        <w:rPr>
          <w:bCs/>
          <w:sz w:val="24"/>
          <w:szCs w:val="24"/>
          <w:lang w:eastAsia="tr-TR"/>
        </w:rPr>
      </w:pPr>
      <w:r w:rsidRPr="005642DE">
        <w:rPr>
          <w:bCs/>
          <w:sz w:val="24"/>
          <w:szCs w:val="24"/>
          <w:lang w:eastAsia="tr-TR"/>
        </w:rPr>
        <w:t xml:space="preserve">Tesisin kurulumunun yapılması öngörülen Armutçuk lavvarında 6 Adet toplam 600 ton kapasitelerine haiz ürün siloları bulunmakta olup, bu siloların tamamında boşaltma sistemleri ve yükleme bantları yüklenici tarafından yapılacaktır. </w:t>
      </w:r>
    </w:p>
    <w:p w14:paraId="56206C61" w14:textId="42DD52C0" w:rsidR="00F56DC4" w:rsidRPr="005642DE" w:rsidRDefault="00F56DC4" w:rsidP="00D54139">
      <w:pPr>
        <w:numPr>
          <w:ilvl w:val="3"/>
          <w:numId w:val="14"/>
        </w:numPr>
        <w:spacing w:before="120" w:after="120" w:line="276" w:lineRule="auto"/>
        <w:ind w:left="709" w:hanging="709"/>
        <w:contextualSpacing/>
        <w:jc w:val="both"/>
        <w:rPr>
          <w:bCs/>
          <w:sz w:val="24"/>
          <w:szCs w:val="24"/>
          <w:lang w:eastAsia="tr-TR"/>
        </w:rPr>
      </w:pPr>
      <w:r w:rsidRPr="005642DE">
        <w:rPr>
          <w:bCs/>
          <w:sz w:val="24"/>
          <w:szCs w:val="24"/>
          <w:lang w:eastAsia="tr-TR"/>
        </w:rPr>
        <w:t>Silo üstlerinde ve mahallinde iş emniyeti açısından gerekli aydınlatma, korkuluk, sahanlık vb. gibi sistemler yapılacaktır.</w:t>
      </w:r>
      <w:r w:rsidR="00DB1663" w:rsidRPr="005642DE">
        <w:rPr>
          <w:bCs/>
          <w:sz w:val="24"/>
          <w:szCs w:val="24"/>
          <w:lang w:eastAsia="tr-TR"/>
        </w:rPr>
        <w:t xml:space="preserve"> </w:t>
      </w:r>
    </w:p>
    <w:p w14:paraId="3FBC6D56" w14:textId="48C0FAF0" w:rsidR="00DB1663" w:rsidRPr="005642DE" w:rsidRDefault="00DB1663" w:rsidP="00C61C96">
      <w:pPr>
        <w:numPr>
          <w:ilvl w:val="3"/>
          <w:numId w:val="14"/>
        </w:numPr>
        <w:spacing w:line="276" w:lineRule="auto"/>
        <w:ind w:left="709" w:hanging="709"/>
        <w:contextualSpacing/>
        <w:jc w:val="both"/>
        <w:rPr>
          <w:bCs/>
          <w:sz w:val="24"/>
          <w:szCs w:val="24"/>
          <w:lang w:eastAsia="tr-TR"/>
        </w:rPr>
      </w:pPr>
      <w:r w:rsidRPr="005642DE">
        <w:rPr>
          <w:bCs/>
          <w:sz w:val="24"/>
          <w:szCs w:val="24"/>
          <w:lang w:eastAsia="tr-TR"/>
        </w:rPr>
        <w:t xml:space="preserve">Silo doluluk seviye </w:t>
      </w:r>
      <w:r w:rsidR="00A66BB5" w:rsidRPr="005642DE">
        <w:rPr>
          <w:bCs/>
          <w:sz w:val="24"/>
          <w:szCs w:val="24"/>
          <w:lang w:eastAsia="tr-TR"/>
        </w:rPr>
        <w:t>sensörleri</w:t>
      </w:r>
      <w:r w:rsidRPr="005642DE">
        <w:rPr>
          <w:bCs/>
          <w:sz w:val="24"/>
          <w:szCs w:val="24"/>
          <w:lang w:eastAsia="tr-TR"/>
        </w:rPr>
        <w:t xml:space="preserve"> tesis edilerek panel odasından izlenebilir olacaktır.</w:t>
      </w:r>
    </w:p>
    <w:p w14:paraId="34EA9D94" w14:textId="77777777" w:rsidR="00F56DC4" w:rsidRPr="00C61C96" w:rsidRDefault="00F56DC4" w:rsidP="00F56DC4">
      <w:pPr>
        <w:jc w:val="both"/>
        <w:rPr>
          <w:bCs/>
          <w:sz w:val="24"/>
          <w:szCs w:val="24"/>
        </w:rPr>
      </w:pPr>
    </w:p>
    <w:p w14:paraId="27AC1687" w14:textId="7EC86A6D" w:rsidR="00F56DC4" w:rsidRPr="0068415C" w:rsidRDefault="00F56DC4" w:rsidP="00D54139">
      <w:pPr>
        <w:pStyle w:val="ListeParagraf"/>
        <w:numPr>
          <w:ilvl w:val="1"/>
          <w:numId w:val="40"/>
        </w:numPr>
        <w:spacing w:after="0"/>
        <w:ind w:left="709" w:hanging="709"/>
        <w:rPr>
          <w:rFonts w:ascii="Times New Roman" w:hAnsi="Times New Roman"/>
          <w:b/>
          <w:bCs/>
          <w:sz w:val="24"/>
          <w:szCs w:val="24"/>
        </w:rPr>
      </w:pPr>
      <w:r w:rsidRPr="0068415C">
        <w:rPr>
          <w:rFonts w:ascii="Times New Roman" w:hAnsi="Times New Roman"/>
          <w:b/>
          <w:bCs/>
          <w:sz w:val="24"/>
          <w:szCs w:val="24"/>
        </w:rPr>
        <w:t>Kırıcılar</w:t>
      </w:r>
    </w:p>
    <w:p w14:paraId="0FE8F1C4" w14:textId="1E83BC14" w:rsidR="00F56DC4" w:rsidRPr="005642DE" w:rsidRDefault="00F56DC4" w:rsidP="00D54139">
      <w:pPr>
        <w:pStyle w:val="ListeParagraf"/>
        <w:numPr>
          <w:ilvl w:val="2"/>
          <w:numId w:val="40"/>
        </w:numPr>
        <w:spacing w:before="120" w:after="120"/>
        <w:jc w:val="both"/>
        <w:rPr>
          <w:rFonts w:ascii="Times New Roman" w:hAnsi="Times New Roman"/>
          <w:bCs/>
          <w:sz w:val="24"/>
          <w:szCs w:val="24"/>
        </w:rPr>
      </w:pPr>
      <w:r w:rsidRPr="005642DE">
        <w:rPr>
          <w:rFonts w:ascii="Times New Roman" w:hAnsi="Times New Roman"/>
          <w:bCs/>
          <w:sz w:val="24"/>
          <w:szCs w:val="24"/>
        </w:rPr>
        <w:t>Yüklenici tarafından gerekli düzenlemeler yapılarak elle ayıklama ünitesinde bulunan mevcut kırıcı kullanılacaktır.</w:t>
      </w:r>
    </w:p>
    <w:p w14:paraId="01D066A6" w14:textId="716D3EBA" w:rsidR="00F56DC4" w:rsidRPr="005642DE" w:rsidRDefault="00F56DC4" w:rsidP="00D54139">
      <w:pPr>
        <w:pStyle w:val="ListeParagraf"/>
        <w:numPr>
          <w:ilvl w:val="2"/>
          <w:numId w:val="40"/>
        </w:numPr>
        <w:spacing w:before="120" w:after="120"/>
        <w:jc w:val="both"/>
        <w:rPr>
          <w:rFonts w:ascii="Times New Roman" w:hAnsi="Times New Roman"/>
          <w:bCs/>
          <w:sz w:val="24"/>
          <w:szCs w:val="24"/>
        </w:rPr>
      </w:pPr>
      <w:r w:rsidRPr="005642DE">
        <w:rPr>
          <w:rFonts w:ascii="Times New Roman" w:hAnsi="Times New Roman"/>
          <w:bCs/>
          <w:sz w:val="24"/>
          <w:szCs w:val="24"/>
        </w:rPr>
        <w:lastRenderedPageBreak/>
        <w:t xml:space="preserve">Parça +18 mm boyutlu temiz kömür siloya beslenmesi öncesinde alternatif olarak yüklenici tarafından temini sağlanan ve yerleştirilen bir kırıcı ile kırıldıktan sonra kendi silosuna gönderilecektir. </w:t>
      </w:r>
    </w:p>
    <w:p w14:paraId="6FC4ADFB" w14:textId="43A2E174" w:rsidR="00F56DC4" w:rsidRPr="0068415C" w:rsidRDefault="00F56DC4" w:rsidP="00D54139">
      <w:pPr>
        <w:pStyle w:val="ListeParagraf"/>
        <w:numPr>
          <w:ilvl w:val="1"/>
          <w:numId w:val="40"/>
        </w:numPr>
        <w:spacing w:after="0"/>
        <w:ind w:left="709" w:hanging="709"/>
        <w:rPr>
          <w:rFonts w:ascii="Times New Roman" w:hAnsi="Times New Roman"/>
          <w:b/>
          <w:bCs/>
          <w:sz w:val="24"/>
          <w:szCs w:val="24"/>
        </w:rPr>
      </w:pPr>
      <w:r w:rsidRPr="0068415C">
        <w:rPr>
          <w:rFonts w:ascii="Times New Roman" w:hAnsi="Times New Roman"/>
          <w:b/>
          <w:bCs/>
          <w:sz w:val="24"/>
          <w:szCs w:val="24"/>
        </w:rPr>
        <w:t>Zenginleştirme Üniteleri</w:t>
      </w:r>
    </w:p>
    <w:p w14:paraId="4C368A01" w14:textId="77777777" w:rsidR="005642DE" w:rsidRPr="005642DE" w:rsidRDefault="00A66BB5" w:rsidP="00D54139">
      <w:pPr>
        <w:pStyle w:val="ListeParagraf"/>
        <w:numPr>
          <w:ilvl w:val="2"/>
          <w:numId w:val="40"/>
        </w:numPr>
        <w:spacing w:after="0"/>
        <w:jc w:val="both"/>
        <w:rPr>
          <w:rFonts w:ascii="Times New Roman" w:hAnsi="Times New Roman"/>
          <w:bCs/>
          <w:sz w:val="24"/>
          <w:szCs w:val="24"/>
        </w:rPr>
      </w:pPr>
      <w:r w:rsidRPr="005642DE">
        <w:rPr>
          <w:rFonts w:ascii="Times New Roman" w:hAnsi="Times New Roman"/>
          <w:bCs/>
          <w:sz w:val="24"/>
          <w:szCs w:val="24"/>
        </w:rPr>
        <w:t xml:space="preserve">Ağır Ortam Zenginleştirme </w:t>
      </w:r>
      <w:r w:rsidR="00D775B2" w:rsidRPr="005642DE">
        <w:rPr>
          <w:rFonts w:ascii="Times New Roman" w:hAnsi="Times New Roman"/>
          <w:bCs/>
          <w:sz w:val="24"/>
          <w:szCs w:val="24"/>
        </w:rPr>
        <w:t>Sistem</w:t>
      </w:r>
      <w:r w:rsidRPr="005642DE">
        <w:rPr>
          <w:rFonts w:ascii="Times New Roman" w:hAnsi="Times New Roman"/>
          <w:bCs/>
          <w:sz w:val="24"/>
          <w:szCs w:val="24"/>
        </w:rPr>
        <w:t>i</w:t>
      </w:r>
    </w:p>
    <w:p w14:paraId="0542848D" w14:textId="6BCDAB6E" w:rsidR="00F56DC4" w:rsidRPr="005642DE" w:rsidRDefault="00F56DC4" w:rsidP="005642DE">
      <w:pPr>
        <w:jc w:val="both"/>
        <w:rPr>
          <w:bCs/>
          <w:sz w:val="24"/>
          <w:szCs w:val="24"/>
        </w:rPr>
      </w:pPr>
      <w:r w:rsidRPr="005642DE">
        <w:rPr>
          <w:bCs/>
          <w:sz w:val="24"/>
          <w:szCs w:val="24"/>
        </w:rPr>
        <w:t>Sistem bu Teknik Şartnamenin Madde 4.1, 4.4, 4.</w:t>
      </w:r>
      <w:r w:rsidR="00C13CAE" w:rsidRPr="005642DE">
        <w:rPr>
          <w:bCs/>
          <w:sz w:val="24"/>
          <w:szCs w:val="24"/>
        </w:rPr>
        <w:t>5</w:t>
      </w:r>
      <w:r w:rsidRPr="005642DE">
        <w:rPr>
          <w:bCs/>
          <w:sz w:val="24"/>
          <w:szCs w:val="24"/>
        </w:rPr>
        <w:t xml:space="preserve"> ve 7. maddede belirtilen ilgili hususlara uygun olacaktır.</w:t>
      </w:r>
    </w:p>
    <w:p w14:paraId="4BF839A2" w14:textId="5088925A" w:rsidR="00C13CAE" w:rsidRDefault="003711D1" w:rsidP="00D54139">
      <w:pPr>
        <w:pStyle w:val="ListeParagraf"/>
        <w:numPr>
          <w:ilvl w:val="3"/>
          <w:numId w:val="40"/>
        </w:numPr>
        <w:spacing w:after="0"/>
        <w:jc w:val="both"/>
        <w:rPr>
          <w:rFonts w:ascii="Times New Roman" w:hAnsi="Times New Roman"/>
          <w:bCs/>
          <w:sz w:val="24"/>
          <w:szCs w:val="24"/>
        </w:rPr>
      </w:pPr>
      <w:r>
        <w:rPr>
          <w:rFonts w:ascii="Times New Roman" w:hAnsi="Times New Roman"/>
          <w:bCs/>
          <w:sz w:val="24"/>
          <w:szCs w:val="24"/>
        </w:rPr>
        <w:t xml:space="preserve"> </w:t>
      </w:r>
      <w:r w:rsidR="00C13CAE" w:rsidRPr="005642DE">
        <w:rPr>
          <w:rFonts w:ascii="Times New Roman" w:hAnsi="Times New Roman"/>
          <w:bCs/>
          <w:sz w:val="24"/>
          <w:szCs w:val="24"/>
        </w:rPr>
        <w:t>Yıkama sisteminde kullanılan drew boy, şaseleri S</w:t>
      </w:r>
      <w:r w:rsidR="00F04EAE">
        <w:rPr>
          <w:rFonts w:ascii="Times New Roman" w:hAnsi="Times New Roman"/>
          <w:bCs/>
          <w:sz w:val="24"/>
          <w:szCs w:val="24"/>
        </w:rPr>
        <w:t>355</w:t>
      </w:r>
      <w:r w:rsidR="00C13CAE" w:rsidRPr="005642DE">
        <w:rPr>
          <w:rFonts w:ascii="Times New Roman" w:hAnsi="Times New Roman"/>
          <w:bCs/>
          <w:sz w:val="24"/>
          <w:szCs w:val="24"/>
        </w:rPr>
        <w:t xml:space="preserve"> kalite malzemeden imal edilecek, iç yüzeyleri</w:t>
      </w:r>
      <w:r w:rsidR="00F04EAE">
        <w:rPr>
          <w:rFonts w:ascii="Times New Roman" w:hAnsi="Times New Roman"/>
          <w:bCs/>
          <w:sz w:val="24"/>
          <w:szCs w:val="24"/>
        </w:rPr>
        <w:t xml:space="preserve"> (aşınma plakaları ve paletler)</w:t>
      </w:r>
      <w:r w:rsidR="00C13CAE" w:rsidRPr="005642DE">
        <w:rPr>
          <w:rFonts w:ascii="Times New Roman" w:hAnsi="Times New Roman"/>
          <w:bCs/>
          <w:sz w:val="24"/>
          <w:szCs w:val="24"/>
        </w:rPr>
        <w:t xml:space="preserve"> ise aşınmaya karşı mukavim</w:t>
      </w:r>
      <w:r w:rsidR="00F04EAE">
        <w:rPr>
          <w:rFonts w:ascii="Times New Roman" w:hAnsi="Times New Roman"/>
          <w:bCs/>
          <w:sz w:val="24"/>
          <w:szCs w:val="24"/>
        </w:rPr>
        <w:t xml:space="preserve"> en az 10mm kalınlığında</w:t>
      </w:r>
      <w:r w:rsidR="00C13CAE" w:rsidRPr="005642DE">
        <w:rPr>
          <w:rFonts w:ascii="Times New Roman" w:hAnsi="Times New Roman"/>
          <w:bCs/>
          <w:sz w:val="24"/>
          <w:szCs w:val="24"/>
        </w:rPr>
        <w:t xml:space="preserve"> (HARDOX 400, vb) malzemeden imal edilmiş olacak. Bakım ve müdahaleler için kolay monte demonte olacak şekilde dizayn edilecektir. </w:t>
      </w:r>
    </w:p>
    <w:p w14:paraId="63E3BBBC" w14:textId="4E0B85EE" w:rsidR="00F56DC4" w:rsidRPr="003711D1" w:rsidRDefault="003711D1" w:rsidP="00D54139">
      <w:pPr>
        <w:pStyle w:val="ListeParagraf"/>
        <w:numPr>
          <w:ilvl w:val="3"/>
          <w:numId w:val="40"/>
        </w:numPr>
        <w:spacing w:before="120" w:after="240"/>
        <w:jc w:val="both"/>
        <w:rPr>
          <w:rFonts w:ascii="Times New Roman" w:hAnsi="Times New Roman"/>
          <w:bCs/>
          <w:sz w:val="24"/>
          <w:szCs w:val="24"/>
        </w:rPr>
      </w:pPr>
      <w:r>
        <w:rPr>
          <w:rFonts w:ascii="Times New Roman" w:hAnsi="Times New Roman"/>
          <w:bCs/>
          <w:sz w:val="24"/>
          <w:szCs w:val="24"/>
        </w:rPr>
        <w:t xml:space="preserve"> </w:t>
      </w:r>
      <w:r w:rsidR="00F56DC4" w:rsidRPr="003711D1">
        <w:rPr>
          <w:rFonts w:ascii="Times New Roman" w:hAnsi="Times New Roman"/>
          <w:bCs/>
          <w:sz w:val="24"/>
          <w:szCs w:val="24"/>
        </w:rPr>
        <w:t xml:space="preserve">Yıkama sisteminde kullanılan </w:t>
      </w:r>
      <w:r w:rsidR="007B61E8" w:rsidRPr="003711D1">
        <w:rPr>
          <w:rFonts w:ascii="Times New Roman" w:hAnsi="Times New Roman"/>
          <w:bCs/>
          <w:sz w:val="24"/>
          <w:szCs w:val="24"/>
        </w:rPr>
        <w:t xml:space="preserve">ağır ortam </w:t>
      </w:r>
      <w:r w:rsidR="00F56DC4" w:rsidRPr="003711D1">
        <w:rPr>
          <w:rFonts w:ascii="Times New Roman" w:hAnsi="Times New Roman"/>
          <w:bCs/>
          <w:sz w:val="24"/>
          <w:szCs w:val="24"/>
        </w:rPr>
        <w:t>siklon</w:t>
      </w:r>
      <w:r w:rsidR="007B61E8" w:rsidRPr="003711D1">
        <w:rPr>
          <w:rFonts w:ascii="Times New Roman" w:hAnsi="Times New Roman"/>
          <w:bCs/>
          <w:sz w:val="24"/>
          <w:szCs w:val="24"/>
        </w:rPr>
        <w:t xml:space="preserve">u </w:t>
      </w:r>
      <w:r w:rsidR="00F56DC4" w:rsidRPr="003711D1">
        <w:rPr>
          <w:rFonts w:ascii="Times New Roman" w:hAnsi="Times New Roman"/>
          <w:bCs/>
          <w:sz w:val="24"/>
          <w:szCs w:val="24"/>
        </w:rPr>
        <w:t xml:space="preserve">aksi önerilmedikçe parçalı gövdeli, şaseleri S275 kalite  malzemeden imal edilecek, siklon sandığı  S355 kalite saçtan iç kısmı ise aşınmaya karşı mukavim (HARDOX 400 veya seramik) malzemeden imal edilmiş olacak. Bakım ve müdahaleler için menteşeli kapaklı olacaktır. </w:t>
      </w:r>
    </w:p>
    <w:p w14:paraId="32A60313" w14:textId="536549FB" w:rsidR="00F56DC4" w:rsidRPr="007E5A79" w:rsidRDefault="00F56DC4" w:rsidP="00D54139">
      <w:pPr>
        <w:pStyle w:val="ListeParagraf"/>
        <w:numPr>
          <w:ilvl w:val="2"/>
          <w:numId w:val="40"/>
        </w:numPr>
        <w:spacing w:after="0"/>
        <w:jc w:val="both"/>
        <w:rPr>
          <w:rFonts w:ascii="Times New Roman" w:hAnsi="Times New Roman"/>
          <w:bCs/>
          <w:sz w:val="24"/>
          <w:szCs w:val="24"/>
        </w:rPr>
      </w:pPr>
      <w:r w:rsidRPr="007E5A79">
        <w:rPr>
          <w:rFonts w:ascii="Times New Roman" w:hAnsi="Times New Roman"/>
          <w:bCs/>
          <w:sz w:val="24"/>
          <w:szCs w:val="24"/>
        </w:rPr>
        <w:t>Spiral</w:t>
      </w:r>
    </w:p>
    <w:p w14:paraId="25D0B956" w14:textId="0AEB987A" w:rsidR="00F56DC4" w:rsidRPr="007E5A79" w:rsidRDefault="00F56DC4" w:rsidP="00475720">
      <w:pPr>
        <w:spacing w:line="276" w:lineRule="auto"/>
        <w:contextualSpacing/>
        <w:jc w:val="both"/>
        <w:rPr>
          <w:bCs/>
          <w:sz w:val="24"/>
          <w:szCs w:val="24"/>
          <w:lang w:eastAsia="tr-TR"/>
        </w:rPr>
      </w:pPr>
      <w:r w:rsidRPr="007E5A79">
        <w:rPr>
          <w:bCs/>
          <w:sz w:val="24"/>
          <w:szCs w:val="24"/>
          <w:lang w:eastAsia="tr-TR"/>
        </w:rPr>
        <w:t>Sistem bu Teknik Şartnamenin Madde 4.1, 4.</w:t>
      </w:r>
      <w:r w:rsidR="007B61E8" w:rsidRPr="007E5A79">
        <w:rPr>
          <w:bCs/>
          <w:sz w:val="24"/>
          <w:szCs w:val="24"/>
          <w:lang w:eastAsia="tr-TR"/>
        </w:rPr>
        <w:t>6</w:t>
      </w:r>
      <w:r w:rsidRPr="007E5A79">
        <w:rPr>
          <w:bCs/>
          <w:sz w:val="24"/>
          <w:szCs w:val="24"/>
          <w:lang w:eastAsia="tr-TR"/>
        </w:rPr>
        <w:t>, ve 7. maddede belirtilen ilgili hususlara uygun olacaktır.</w:t>
      </w:r>
    </w:p>
    <w:p w14:paraId="5362CC04" w14:textId="77777777" w:rsidR="00F56DC4" w:rsidRPr="007E5A79" w:rsidRDefault="00F56DC4" w:rsidP="00D54139">
      <w:pPr>
        <w:numPr>
          <w:ilvl w:val="3"/>
          <w:numId w:val="29"/>
        </w:numPr>
        <w:spacing w:before="120" w:after="240" w:line="276" w:lineRule="auto"/>
        <w:ind w:left="709" w:hanging="709"/>
        <w:contextualSpacing/>
        <w:jc w:val="both"/>
        <w:rPr>
          <w:bCs/>
          <w:sz w:val="24"/>
          <w:szCs w:val="24"/>
          <w:lang w:eastAsia="tr-TR"/>
        </w:rPr>
      </w:pPr>
      <w:r w:rsidRPr="007E5A79">
        <w:rPr>
          <w:bCs/>
          <w:sz w:val="24"/>
          <w:szCs w:val="24"/>
          <w:lang w:eastAsia="tr-TR"/>
        </w:rPr>
        <w:t>Spiral bataryası, ince kömür zenginleştirme uygulamalarına uygun tipte olacaktır.</w:t>
      </w:r>
    </w:p>
    <w:p w14:paraId="1039A300" w14:textId="77777777" w:rsidR="00F56DC4" w:rsidRPr="007E5A79" w:rsidRDefault="00F56DC4" w:rsidP="00D54139">
      <w:pPr>
        <w:numPr>
          <w:ilvl w:val="3"/>
          <w:numId w:val="30"/>
        </w:numPr>
        <w:spacing w:before="120" w:after="240" w:line="276" w:lineRule="auto"/>
        <w:ind w:left="709" w:hanging="709"/>
        <w:contextualSpacing/>
        <w:jc w:val="both"/>
        <w:rPr>
          <w:bCs/>
          <w:sz w:val="24"/>
          <w:szCs w:val="24"/>
          <w:lang w:eastAsia="tr-TR"/>
        </w:rPr>
      </w:pPr>
      <w:r w:rsidRPr="007E5A79">
        <w:rPr>
          <w:bCs/>
          <w:sz w:val="24"/>
          <w:szCs w:val="24"/>
          <w:lang w:eastAsia="tr-TR"/>
        </w:rPr>
        <w:t>Her bir spiral, 1000 mm nominal çapta ve 7–8 dönüşlü (turn) yapıda olacaktır.</w:t>
      </w:r>
    </w:p>
    <w:p w14:paraId="0E2EFFE9" w14:textId="77777777" w:rsidR="00F56DC4" w:rsidRPr="007E5A79" w:rsidRDefault="00F56DC4" w:rsidP="00D54139">
      <w:pPr>
        <w:numPr>
          <w:ilvl w:val="3"/>
          <w:numId w:val="30"/>
        </w:numPr>
        <w:spacing w:before="120" w:after="240" w:line="276" w:lineRule="auto"/>
        <w:ind w:left="709" w:hanging="709"/>
        <w:contextualSpacing/>
        <w:jc w:val="both"/>
        <w:rPr>
          <w:bCs/>
          <w:sz w:val="24"/>
          <w:szCs w:val="24"/>
          <w:lang w:eastAsia="tr-TR"/>
        </w:rPr>
      </w:pPr>
      <w:r w:rsidRPr="007E5A79">
        <w:rPr>
          <w:bCs/>
          <w:sz w:val="24"/>
          <w:szCs w:val="24"/>
          <w:lang w:eastAsia="tr-TR"/>
        </w:rPr>
        <w:t>Spiral bataryası 2 x 4 düzeninde, toplam 8 spiral başlangıcından (start) oluşacaktır.</w:t>
      </w:r>
    </w:p>
    <w:p w14:paraId="3C1C3701" w14:textId="77777777" w:rsidR="00F56DC4" w:rsidRPr="007E5A79" w:rsidRDefault="00F56DC4" w:rsidP="00D54139">
      <w:pPr>
        <w:numPr>
          <w:ilvl w:val="3"/>
          <w:numId w:val="30"/>
        </w:numPr>
        <w:spacing w:before="120" w:after="240" w:line="276" w:lineRule="auto"/>
        <w:ind w:left="709" w:hanging="709"/>
        <w:contextualSpacing/>
        <w:jc w:val="both"/>
        <w:rPr>
          <w:bCs/>
          <w:sz w:val="24"/>
          <w:szCs w:val="24"/>
          <w:lang w:eastAsia="tr-TR"/>
        </w:rPr>
      </w:pPr>
      <w:r w:rsidRPr="007E5A79">
        <w:rPr>
          <w:bCs/>
          <w:sz w:val="24"/>
          <w:szCs w:val="24"/>
          <w:lang w:eastAsia="tr-TR"/>
        </w:rPr>
        <w:t>Spiral gövdeleri aşınmaya dayanıklı kompozit malzemeden imal edilmiş olacaktır.</w:t>
      </w:r>
    </w:p>
    <w:p w14:paraId="21770565" w14:textId="77777777" w:rsidR="00F56DC4" w:rsidRPr="007E5A79" w:rsidRDefault="00F56DC4" w:rsidP="00D54139">
      <w:pPr>
        <w:numPr>
          <w:ilvl w:val="3"/>
          <w:numId w:val="30"/>
        </w:numPr>
        <w:spacing w:before="120" w:after="240" w:line="276" w:lineRule="auto"/>
        <w:ind w:left="709" w:hanging="709"/>
        <w:contextualSpacing/>
        <w:jc w:val="both"/>
        <w:rPr>
          <w:bCs/>
          <w:sz w:val="24"/>
          <w:szCs w:val="24"/>
          <w:lang w:eastAsia="tr-TR"/>
        </w:rPr>
      </w:pPr>
      <w:r w:rsidRPr="007E5A79">
        <w:rPr>
          <w:bCs/>
          <w:sz w:val="24"/>
          <w:szCs w:val="24"/>
          <w:lang w:eastAsia="tr-TR"/>
        </w:rPr>
        <w:t>Her spiral, temiz kömür, ara ürün ve artık ürünlerin ayrı olarak alınmasına imkân verecek ayarlanabilir ürün ayırıcılarına sahip olacaktır.</w:t>
      </w:r>
    </w:p>
    <w:p w14:paraId="6E16B9F9" w14:textId="77777777" w:rsidR="00F56DC4" w:rsidRPr="007E5A79" w:rsidRDefault="00F56DC4" w:rsidP="00D54139">
      <w:pPr>
        <w:numPr>
          <w:ilvl w:val="3"/>
          <w:numId w:val="30"/>
        </w:numPr>
        <w:spacing w:before="120" w:after="240" w:line="276" w:lineRule="auto"/>
        <w:ind w:left="709" w:hanging="709"/>
        <w:contextualSpacing/>
        <w:jc w:val="both"/>
        <w:rPr>
          <w:bCs/>
          <w:sz w:val="24"/>
          <w:szCs w:val="24"/>
          <w:lang w:eastAsia="tr-TR"/>
        </w:rPr>
      </w:pPr>
      <w:r w:rsidRPr="007E5A79">
        <w:rPr>
          <w:bCs/>
          <w:sz w:val="24"/>
          <w:szCs w:val="24"/>
          <w:lang w:eastAsia="tr-TR"/>
        </w:rPr>
        <w:t>Besleme dağıtım sistemi, tüm spirallere eşit debide ve homojen besleme sağlayacak şekilde tasarlanmış olacaktır.</w:t>
      </w:r>
    </w:p>
    <w:p w14:paraId="78E96DD4" w14:textId="77777777" w:rsidR="00F56DC4" w:rsidRPr="007E5A79" w:rsidRDefault="00F56DC4" w:rsidP="00D54139">
      <w:pPr>
        <w:numPr>
          <w:ilvl w:val="3"/>
          <w:numId w:val="30"/>
        </w:numPr>
        <w:spacing w:before="120" w:after="240" w:line="276" w:lineRule="auto"/>
        <w:ind w:left="709" w:hanging="709"/>
        <w:contextualSpacing/>
        <w:jc w:val="both"/>
        <w:rPr>
          <w:bCs/>
          <w:sz w:val="24"/>
          <w:szCs w:val="24"/>
          <w:lang w:eastAsia="tr-TR"/>
        </w:rPr>
      </w:pPr>
      <w:r w:rsidRPr="007E5A79">
        <w:rPr>
          <w:bCs/>
          <w:sz w:val="24"/>
          <w:szCs w:val="24"/>
          <w:lang w:eastAsia="tr-TR"/>
        </w:rPr>
        <w:t>Spiral bataryası; spiral üniteleri, besleme dağıtıcıları, ürün toplama olukları, taşıyıcı konstrüksiyon ve gerekli tüm bağlantı elemanları ile birlikte komple olarak teslim edilecektir.</w:t>
      </w:r>
    </w:p>
    <w:p w14:paraId="2E275F45" w14:textId="77777777" w:rsidR="00F56DC4" w:rsidRPr="007E5A79" w:rsidRDefault="00F56DC4" w:rsidP="00D54139">
      <w:pPr>
        <w:numPr>
          <w:ilvl w:val="3"/>
          <w:numId w:val="30"/>
        </w:numPr>
        <w:spacing w:before="120" w:after="240" w:line="276" w:lineRule="auto"/>
        <w:ind w:left="709" w:hanging="709"/>
        <w:contextualSpacing/>
        <w:jc w:val="both"/>
        <w:rPr>
          <w:bCs/>
          <w:sz w:val="24"/>
          <w:szCs w:val="24"/>
          <w:lang w:eastAsia="tr-TR"/>
        </w:rPr>
      </w:pPr>
      <w:r w:rsidRPr="007E5A79">
        <w:rPr>
          <w:bCs/>
          <w:sz w:val="24"/>
          <w:szCs w:val="24"/>
          <w:lang w:eastAsia="tr-TR"/>
        </w:rPr>
        <w:t>Spiral bataryası sürekli işletme koşullarında çalışmaya uygun olarak tasarlanmış olacaktır.</w:t>
      </w:r>
    </w:p>
    <w:p w14:paraId="377E9A48" w14:textId="77777777" w:rsidR="00F56DC4" w:rsidRPr="007E5A79" w:rsidRDefault="00F56DC4" w:rsidP="00D54139">
      <w:pPr>
        <w:numPr>
          <w:ilvl w:val="3"/>
          <w:numId w:val="30"/>
        </w:numPr>
        <w:spacing w:before="120" w:after="240" w:line="276" w:lineRule="auto"/>
        <w:ind w:left="709" w:hanging="709"/>
        <w:contextualSpacing/>
        <w:jc w:val="both"/>
        <w:rPr>
          <w:bCs/>
          <w:sz w:val="24"/>
          <w:szCs w:val="24"/>
          <w:lang w:eastAsia="tr-TR"/>
        </w:rPr>
      </w:pPr>
      <w:r w:rsidRPr="007E5A79">
        <w:rPr>
          <w:bCs/>
          <w:sz w:val="24"/>
          <w:szCs w:val="24"/>
          <w:lang w:eastAsia="tr-TR"/>
        </w:rPr>
        <w:t>Spiral sistemi titreşimsiz çalışacaktır.</w:t>
      </w:r>
    </w:p>
    <w:p w14:paraId="0EF18930" w14:textId="77777777" w:rsidR="00F56DC4" w:rsidRPr="007E5A79" w:rsidRDefault="00F56DC4" w:rsidP="00D54139">
      <w:pPr>
        <w:numPr>
          <w:ilvl w:val="3"/>
          <w:numId w:val="30"/>
        </w:numPr>
        <w:spacing w:before="120" w:after="240" w:line="276" w:lineRule="auto"/>
        <w:ind w:left="709" w:hanging="709"/>
        <w:contextualSpacing/>
        <w:jc w:val="both"/>
        <w:rPr>
          <w:bCs/>
          <w:sz w:val="24"/>
          <w:szCs w:val="24"/>
          <w:lang w:eastAsia="tr-TR"/>
        </w:rPr>
      </w:pPr>
      <w:r w:rsidRPr="007E5A79">
        <w:rPr>
          <w:bCs/>
          <w:sz w:val="24"/>
          <w:szCs w:val="24"/>
          <w:lang w:eastAsia="tr-TR"/>
        </w:rPr>
        <w:t>Konstrüksiyon bakım erişimine uygun olacaktır.</w:t>
      </w:r>
    </w:p>
    <w:p w14:paraId="63289F6C" w14:textId="77777777" w:rsidR="00F56DC4" w:rsidRPr="007E5A79" w:rsidRDefault="00F56DC4" w:rsidP="00D54139">
      <w:pPr>
        <w:numPr>
          <w:ilvl w:val="3"/>
          <w:numId w:val="30"/>
        </w:numPr>
        <w:spacing w:before="120" w:after="240" w:line="276" w:lineRule="auto"/>
        <w:ind w:left="709" w:hanging="709"/>
        <w:contextualSpacing/>
        <w:jc w:val="both"/>
        <w:rPr>
          <w:bCs/>
          <w:sz w:val="24"/>
          <w:szCs w:val="24"/>
          <w:lang w:eastAsia="tr-TR"/>
        </w:rPr>
      </w:pPr>
      <w:r w:rsidRPr="007E5A79">
        <w:rPr>
          <w:bCs/>
          <w:sz w:val="24"/>
          <w:szCs w:val="24"/>
          <w:lang w:eastAsia="tr-TR"/>
        </w:rPr>
        <w:t>Spiral modülleri bağımsız sökülüp takılabilecektir.</w:t>
      </w:r>
    </w:p>
    <w:p w14:paraId="2878D9C9" w14:textId="77777777" w:rsidR="00F56DC4" w:rsidRPr="007E5A79" w:rsidRDefault="00F56DC4" w:rsidP="00D54139">
      <w:pPr>
        <w:numPr>
          <w:ilvl w:val="3"/>
          <w:numId w:val="30"/>
        </w:numPr>
        <w:spacing w:before="120" w:after="240" w:line="276" w:lineRule="auto"/>
        <w:ind w:left="709" w:hanging="709"/>
        <w:contextualSpacing/>
        <w:jc w:val="both"/>
        <w:rPr>
          <w:bCs/>
          <w:sz w:val="24"/>
          <w:szCs w:val="24"/>
          <w:lang w:eastAsia="tr-TR"/>
        </w:rPr>
      </w:pPr>
      <w:r w:rsidRPr="007E5A79">
        <w:rPr>
          <w:bCs/>
          <w:sz w:val="24"/>
          <w:szCs w:val="24"/>
          <w:lang w:eastAsia="tr-TR"/>
        </w:rPr>
        <w:t>Tüm bağlantı elemanları korozyona dayanıklı olacaktır.</w:t>
      </w:r>
    </w:p>
    <w:p w14:paraId="3F47CEE8" w14:textId="12C540BC" w:rsidR="00F56DC4" w:rsidRDefault="00F56DC4" w:rsidP="00D54139">
      <w:pPr>
        <w:numPr>
          <w:ilvl w:val="3"/>
          <w:numId w:val="30"/>
        </w:numPr>
        <w:spacing w:line="276" w:lineRule="auto"/>
        <w:ind w:left="709" w:hanging="709"/>
        <w:contextualSpacing/>
        <w:jc w:val="both"/>
        <w:rPr>
          <w:bCs/>
          <w:sz w:val="24"/>
          <w:szCs w:val="24"/>
          <w:lang w:eastAsia="tr-TR"/>
        </w:rPr>
      </w:pPr>
      <w:r w:rsidRPr="007E5A79">
        <w:rPr>
          <w:bCs/>
          <w:sz w:val="24"/>
          <w:szCs w:val="24"/>
          <w:lang w:eastAsia="tr-TR"/>
        </w:rPr>
        <w:t>Cıvata ve somunlar minimum galvanizli çelik kalitesinde olacaktır.</w:t>
      </w:r>
    </w:p>
    <w:p w14:paraId="40D980C9" w14:textId="043585CC" w:rsidR="00F56DC4" w:rsidRPr="0068415C" w:rsidRDefault="00F56DC4" w:rsidP="00D54139">
      <w:pPr>
        <w:pStyle w:val="ListeParagraf"/>
        <w:numPr>
          <w:ilvl w:val="1"/>
          <w:numId w:val="40"/>
        </w:numPr>
        <w:spacing w:after="0"/>
        <w:ind w:left="709" w:hanging="709"/>
        <w:rPr>
          <w:rFonts w:ascii="Times New Roman" w:hAnsi="Times New Roman"/>
          <w:b/>
          <w:bCs/>
          <w:sz w:val="24"/>
          <w:szCs w:val="24"/>
        </w:rPr>
      </w:pPr>
      <w:r w:rsidRPr="0068415C">
        <w:rPr>
          <w:rFonts w:ascii="Times New Roman" w:hAnsi="Times New Roman"/>
          <w:b/>
          <w:bCs/>
          <w:sz w:val="24"/>
          <w:szCs w:val="24"/>
        </w:rPr>
        <w:t>Hidrosiklonlar</w:t>
      </w:r>
    </w:p>
    <w:p w14:paraId="732E6513" w14:textId="6238C319" w:rsidR="00F56DC4" w:rsidRPr="006D4E82" w:rsidRDefault="00F56DC4" w:rsidP="00D54139">
      <w:pPr>
        <w:pStyle w:val="ListeParagraf"/>
        <w:numPr>
          <w:ilvl w:val="2"/>
          <w:numId w:val="40"/>
        </w:numPr>
        <w:spacing w:before="120" w:after="120"/>
        <w:jc w:val="both"/>
        <w:rPr>
          <w:rFonts w:ascii="Times New Roman" w:hAnsi="Times New Roman"/>
          <w:bCs/>
          <w:sz w:val="24"/>
          <w:szCs w:val="24"/>
        </w:rPr>
      </w:pPr>
      <w:r w:rsidRPr="006D4E82">
        <w:rPr>
          <w:rFonts w:ascii="Times New Roman" w:hAnsi="Times New Roman"/>
          <w:bCs/>
          <w:sz w:val="24"/>
          <w:szCs w:val="24"/>
        </w:rPr>
        <w:t xml:space="preserve">Hidrosiklon bataryalarında kullanılacak siklon alt çıkışları (apex) değiştirilebilir ve farklı çapta apeks kullanımı ile ürünün istenilen istenilen tane boyutunda sınıflandırılmasına imkân sağlamalıdır. </w:t>
      </w:r>
    </w:p>
    <w:p w14:paraId="55E883BC" w14:textId="65CCDF52" w:rsidR="00F56DC4" w:rsidRPr="006D4E82" w:rsidRDefault="00F56DC4" w:rsidP="00D54139">
      <w:pPr>
        <w:pStyle w:val="ListeParagraf"/>
        <w:numPr>
          <w:ilvl w:val="2"/>
          <w:numId w:val="40"/>
        </w:numPr>
        <w:spacing w:before="120" w:after="120"/>
        <w:jc w:val="both"/>
        <w:rPr>
          <w:rFonts w:ascii="Times New Roman" w:hAnsi="Times New Roman"/>
          <w:bCs/>
          <w:sz w:val="24"/>
          <w:szCs w:val="24"/>
        </w:rPr>
      </w:pPr>
      <w:r w:rsidRPr="006D4E82">
        <w:rPr>
          <w:rFonts w:ascii="Times New Roman" w:hAnsi="Times New Roman"/>
          <w:bCs/>
          <w:sz w:val="24"/>
          <w:szCs w:val="24"/>
        </w:rPr>
        <w:t>Besleme kutusu ve bağlantılar yüksek aşınma dayanımlı olacaktır.</w:t>
      </w:r>
    </w:p>
    <w:p w14:paraId="5412AA9F" w14:textId="5ABE8257" w:rsidR="00F56DC4" w:rsidRPr="006D4E82" w:rsidRDefault="00F56DC4" w:rsidP="00D54139">
      <w:pPr>
        <w:pStyle w:val="ListeParagraf"/>
        <w:numPr>
          <w:ilvl w:val="2"/>
          <w:numId w:val="40"/>
        </w:numPr>
        <w:spacing w:before="120" w:after="120"/>
        <w:jc w:val="both"/>
        <w:rPr>
          <w:rFonts w:ascii="Times New Roman" w:hAnsi="Times New Roman"/>
          <w:bCs/>
          <w:sz w:val="24"/>
          <w:szCs w:val="24"/>
        </w:rPr>
      </w:pPr>
      <w:r w:rsidRPr="006D4E82">
        <w:rPr>
          <w:rFonts w:ascii="Times New Roman" w:hAnsi="Times New Roman"/>
          <w:bCs/>
          <w:sz w:val="24"/>
          <w:szCs w:val="24"/>
        </w:rPr>
        <w:t xml:space="preserve">Hidrosiklon grubu sürekli işletme koşullarında çalışmaya uygun olarak tasarlanmış olacaktır. </w:t>
      </w:r>
    </w:p>
    <w:p w14:paraId="6B28821B" w14:textId="2B9DF067" w:rsidR="00F56DC4" w:rsidRPr="006D4E82" w:rsidRDefault="00F56DC4" w:rsidP="00D54139">
      <w:pPr>
        <w:pStyle w:val="ListeParagraf"/>
        <w:numPr>
          <w:ilvl w:val="2"/>
          <w:numId w:val="40"/>
        </w:numPr>
        <w:spacing w:before="120" w:after="120"/>
        <w:jc w:val="both"/>
        <w:rPr>
          <w:rFonts w:ascii="Times New Roman" w:hAnsi="Times New Roman"/>
          <w:bCs/>
          <w:sz w:val="24"/>
          <w:szCs w:val="24"/>
        </w:rPr>
      </w:pPr>
      <w:r w:rsidRPr="006D4E82">
        <w:rPr>
          <w:rFonts w:ascii="Times New Roman" w:hAnsi="Times New Roman"/>
          <w:bCs/>
          <w:sz w:val="24"/>
          <w:szCs w:val="24"/>
        </w:rPr>
        <w:t xml:space="preserve">Hidrosiklon grubu titreşimsiz çalışacaktır. </w:t>
      </w:r>
    </w:p>
    <w:p w14:paraId="0C1438AD" w14:textId="250D8DEF" w:rsidR="00F56DC4" w:rsidRPr="006D4E82" w:rsidRDefault="00F56DC4" w:rsidP="00D54139">
      <w:pPr>
        <w:pStyle w:val="ListeParagraf"/>
        <w:numPr>
          <w:ilvl w:val="2"/>
          <w:numId w:val="40"/>
        </w:numPr>
        <w:spacing w:before="120" w:after="120"/>
        <w:jc w:val="both"/>
        <w:rPr>
          <w:rFonts w:ascii="Times New Roman" w:hAnsi="Times New Roman"/>
          <w:bCs/>
          <w:sz w:val="24"/>
          <w:szCs w:val="24"/>
        </w:rPr>
      </w:pPr>
      <w:r w:rsidRPr="006D4E82">
        <w:rPr>
          <w:rFonts w:ascii="Times New Roman" w:hAnsi="Times New Roman"/>
          <w:bCs/>
          <w:sz w:val="24"/>
          <w:szCs w:val="24"/>
        </w:rPr>
        <w:lastRenderedPageBreak/>
        <w:t xml:space="preserve">Konstrüksiyon bakım erişimine uygun olacaktır. </w:t>
      </w:r>
    </w:p>
    <w:p w14:paraId="7ECF09DA" w14:textId="1DC988CE" w:rsidR="00F56DC4" w:rsidRPr="006D4E82" w:rsidRDefault="00F56DC4" w:rsidP="00D54139">
      <w:pPr>
        <w:pStyle w:val="ListeParagraf"/>
        <w:numPr>
          <w:ilvl w:val="2"/>
          <w:numId w:val="40"/>
        </w:numPr>
        <w:spacing w:before="120" w:after="120"/>
        <w:jc w:val="both"/>
        <w:rPr>
          <w:rFonts w:ascii="Times New Roman" w:hAnsi="Times New Roman"/>
          <w:bCs/>
          <w:sz w:val="24"/>
          <w:szCs w:val="24"/>
        </w:rPr>
      </w:pPr>
      <w:r w:rsidRPr="006D4E82">
        <w:rPr>
          <w:rFonts w:ascii="Times New Roman" w:hAnsi="Times New Roman"/>
          <w:bCs/>
          <w:sz w:val="24"/>
          <w:szCs w:val="24"/>
        </w:rPr>
        <w:t xml:space="preserve">Hidrosiklon grubu bağımsız sökülüp takılabilecektir. </w:t>
      </w:r>
    </w:p>
    <w:p w14:paraId="67B9FB8F" w14:textId="51DB109C" w:rsidR="00F56DC4" w:rsidRPr="006D4E82" w:rsidRDefault="00F56DC4" w:rsidP="00D54139">
      <w:pPr>
        <w:pStyle w:val="ListeParagraf"/>
        <w:numPr>
          <w:ilvl w:val="2"/>
          <w:numId w:val="40"/>
        </w:numPr>
        <w:spacing w:before="120" w:after="120"/>
        <w:jc w:val="both"/>
        <w:rPr>
          <w:rFonts w:ascii="Times New Roman" w:hAnsi="Times New Roman"/>
          <w:bCs/>
          <w:sz w:val="24"/>
          <w:szCs w:val="24"/>
        </w:rPr>
      </w:pPr>
      <w:r w:rsidRPr="006D4E82">
        <w:rPr>
          <w:rFonts w:ascii="Times New Roman" w:hAnsi="Times New Roman"/>
          <w:bCs/>
          <w:sz w:val="24"/>
          <w:szCs w:val="24"/>
        </w:rPr>
        <w:t>Tüm bağlantı elemanları korozyona dayanıklı olacaktır.</w:t>
      </w:r>
    </w:p>
    <w:p w14:paraId="64F49774" w14:textId="731B745F" w:rsidR="00F56DC4" w:rsidRPr="006D4E82" w:rsidRDefault="00F56DC4" w:rsidP="00D54139">
      <w:pPr>
        <w:pStyle w:val="ListeParagraf"/>
        <w:numPr>
          <w:ilvl w:val="2"/>
          <w:numId w:val="40"/>
        </w:numPr>
        <w:spacing w:before="120" w:after="120"/>
        <w:jc w:val="both"/>
        <w:rPr>
          <w:rFonts w:ascii="Times New Roman" w:hAnsi="Times New Roman"/>
          <w:bCs/>
          <w:sz w:val="24"/>
          <w:szCs w:val="24"/>
        </w:rPr>
      </w:pPr>
      <w:r w:rsidRPr="006D4E82">
        <w:rPr>
          <w:rFonts w:ascii="Times New Roman" w:hAnsi="Times New Roman"/>
          <w:bCs/>
          <w:sz w:val="24"/>
          <w:szCs w:val="24"/>
        </w:rPr>
        <w:t>Cıvata ve somunlar minimum galvanizli çelik kalitesinde olacaktır.</w:t>
      </w:r>
    </w:p>
    <w:p w14:paraId="781B4BCD" w14:textId="38F0F29D" w:rsidR="00F56DC4" w:rsidRPr="0068415C" w:rsidRDefault="00F56DC4" w:rsidP="00D54139">
      <w:pPr>
        <w:pStyle w:val="ListeParagraf"/>
        <w:numPr>
          <w:ilvl w:val="1"/>
          <w:numId w:val="40"/>
        </w:numPr>
        <w:spacing w:after="0"/>
        <w:ind w:left="709" w:hanging="709"/>
        <w:rPr>
          <w:rFonts w:ascii="Times New Roman" w:hAnsi="Times New Roman"/>
          <w:b/>
          <w:bCs/>
          <w:sz w:val="24"/>
          <w:szCs w:val="24"/>
        </w:rPr>
      </w:pPr>
      <w:r w:rsidRPr="0068415C">
        <w:rPr>
          <w:rFonts w:ascii="Times New Roman" w:hAnsi="Times New Roman"/>
          <w:b/>
          <w:bCs/>
          <w:sz w:val="24"/>
          <w:szCs w:val="24"/>
        </w:rPr>
        <w:t>Tikiner (Çöktürücü-Yoğunlaştırıcı Ünite)</w:t>
      </w:r>
    </w:p>
    <w:p w14:paraId="4A37F5F4" w14:textId="24EC5690" w:rsidR="00F56DC4" w:rsidRPr="005D5985" w:rsidRDefault="00F56DC4" w:rsidP="005D5985">
      <w:pPr>
        <w:spacing w:line="276" w:lineRule="auto"/>
        <w:contextualSpacing/>
        <w:jc w:val="both"/>
        <w:rPr>
          <w:bCs/>
          <w:sz w:val="24"/>
          <w:szCs w:val="24"/>
          <w:lang w:eastAsia="tr-TR"/>
        </w:rPr>
      </w:pPr>
      <w:r w:rsidRPr="005D5985">
        <w:rPr>
          <w:bCs/>
          <w:sz w:val="24"/>
          <w:szCs w:val="24"/>
          <w:lang w:eastAsia="tr-TR"/>
        </w:rPr>
        <w:t>Sistem bu Teknik Şartnamenin Madde 4.1, 4.6, ve 7. maddede belirtilen ilgili hususlara uygun</w:t>
      </w:r>
      <w:r w:rsidR="005D5985">
        <w:rPr>
          <w:bCs/>
          <w:sz w:val="24"/>
          <w:szCs w:val="24"/>
          <w:lang w:eastAsia="tr-TR"/>
        </w:rPr>
        <w:t xml:space="preserve"> </w:t>
      </w:r>
      <w:r w:rsidRPr="005D5985">
        <w:rPr>
          <w:bCs/>
          <w:sz w:val="24"/>
          <w:szCs w:val="24"/>
          <w:lang w:eastAsia="tr-TR"/>
        </w:rPr>
        <w:t>olacaktır.</w:t>
      </w:r>
    </w:p>
    <w:p w14:paraId="17B8A545" w14:textId="18FF0C86" w:rsidR="008F1DA9" w:rsidRDefault="00F56DC4" w:rsidP="00D54139">
      <w:pPr>
        <w:pStyle w:val="ListeParagraf"/>
        <w:numPr>
          <w:ilvl w:val="2"/>
          <w:numId w:val="40"/>
        </w:numPr>
        <w:spacing w:after="0"/>
        <w:jc w:val="both"/>
        <w:rPr>
          <w:rFonts w:ascii="Times New Roman" w:hAnsi="Times New Roman"/>
          <w:bCs/>
          <w:sz w:val="24"/>
          <w:szCs w:val="24"/>
        </w:rPr>
      </w:pPr>
      <w:r w:rsidRPr="008F1DA9">
        <w:rPr>
          <w:rFonts w:ascii="Times New Roman" w:hAnsi="Times New Roman"/>
          <w:bCs/>
          <w:sz w:val="24"/>
          <w:szCs w:val="24"/>
        </w:rPr>
        <w:t>Tikiner kapasitesi istekli tarafından tespit edilerek teklif aşamasında belirtilecektir. Ancak seçilecek tikinerin çapı 1</w:t>
      </w:r>
      <w:r w:rsidR="00D775B2" w:rsidRPr="008F1DA9">
        <w:rPr>
          <w:rFonts w:ascii="Times New Roman" w:hAnsi="Times New Roman"/>
          <w:bCs/>
          <w:sz w:val="24"/>
          <w:szCs w:val="24"/>
        </w:rPr>
        <w:t>4</w:t>
      </w:r>
      <w:r w:rsidRPr="008F1DA9">
        <w:rPr>
          <w:rFonts w:ascii="Times New Roman" w:hAnsi="Times New Roman"/>
          <w:bCs/>
          <w:sz w:val="24"/>
          <w:szCs w:val="24"/>
        </w:rPr>
        <w:t xml:space="preserve"> metrenin altında olmayacaktır. Tikiner, tork kontrollü, istenilen limitlerde torku ayarlanabilir, kaldırma sistemli, dönüş devir ayar invertörlü, sesli ve ışıklı alarm sistemli ve komple elektrik kumanda panosuna haiz olacaktır. Standartlara uygun malzemeler kullanılacak olup aşağıda açıklanan kalite gereksinimlerine uygun imal edilecektir. Yüklenici isterse idareye ait mevcut 2 adet tikinerden birini gerekli iyileştirme çalışmalarını yaparak temiz su tankı olarak kullanılabilecektir.</w:t>
      </w:r>
    </w:p>
    <w:p w14:paraId="76800550" w14:textId="0DD74D2E" w:rsidR="00F56DC4" w:rsidRPr="00FD600A" w:rsidRDefault="00F56DC4" w:rsidP="00D54139">
      <w:pPr>
        <w:pStyle w:val="ListeParagraf"/>
        <w:numPr>
          <w:ilvl w:val="2"/>
          <w:numId w:val="40"/>
        </w:numPr>
        <w:spacing w:before="120" w:after="120"/>
        <w:jc w:val="both"/>
        <w:rPr>
          <w:rFonts w:ascii="Times New Roman" w:hAnsi="Times New Roman"/>
          <w:bCs/>
          <w:sz w:val="24"/>
          <w:szCs w:val="24"/>
        </w:rPr>
      </w:pPr>
      <w:r w:rsidRPr="00FD600A">
        <w:rPr>
          <w:rFonts w:ascii="Times New Roman" w:hAnsi="Times New Roman"/>
          <w:bCs/>
          <w:sz w:val="24"/>
          <w:szCs w:val="24"/>
        </w:rPr>
        <w:t>-0,150 mm boyut grubunun tikinerlerde çöktürülmesi-yoğunlaştırılması için gerekli teçhizat Yüklenici tarafından tikiner havuzunun üstüne yada yürüyüş platformları ile aynı seviyede uygun yere kurulacaktır. istekli, çöktürme-yoğunlaştırma da kullanacağı polimerlerin özelliklerini ve sarfiyatını tüvenan ton katı başına olarak teklifinde belirtecektir. Performans Testlerinde kaliteli Performans Testlerinde kaliteli çöktürme ve yoğunlaştırma sağlanarak, tikinerden sisteme geri kazanılan su temiz ve berrak olacaktır.</w:t>
      </w:r>
    </w:p>
    <w:p w14:paraId="70754950" w14:textId="723DF438" w:rsidR="00F56DC4" w:rsidRPr="0068415C" w:rsidRDefault="00F56DC4" w:rsidP="00D54139">
      <w:pPr>
        <w:pStyle w:val="ListeParagraf"/>
        <w:numPr>
          <w:ilvl w:val="1"/>
          <w:numId w:val="40"/>
        </w:numPr>
        <w:spacing w:after="0"/>
        <w:ind w:left="709" w:hanging="709"/>
        <w:rPr>
          <w:rFonts w:ascii="Times New Roman" w:hAnsi="Times New Roman"/>
          <w:b/>
          <w:bCs/>
          <w:sz w:val="24"/>
          <w:szCs w:val="24"/>
        </w:rPr>
      </w:pPr>
      <w:r w:rsidRPr="0068415C">
        <w:rPr>
          <w:rFonts w:ascii="Times New Roman" w:hAnsi="Times New Roman"/>
          <w:b/>
          <w:bCs/>
          <w:sz w:val="24"/>
          <w:szCs w:val="24"/>
        </w:rPr>
        <w:t>Filtre</w:t>
      </w:r>
      <w:r w:rsidR="00144FE8" w:rsidRPr="0068415C">
        <w:rPr>
          <w:rFonts w:ascii="Times New Roman" w:hAnsi="Times New Roman"/>
          <w:b/>
          <w:bCs/>
          <w:sz w:val="24"/>
          <w:szCs w:val="24"/>
        </w:rPr>
        <w:t xml:space="preserve"> </w:t>
      </w:r>
      <w:r w:rsidRPr="0068415C">
        <w:rPr>
          <w:rFonts w:ascii="Times New Roman" w:hAnsi="Times New Roman"/>
          <w:b/>
          <w:bCs/>
          <w:sz w:val="24"/>
          <w:szCs w:val="24"/>
        </w:rPr>
        <w:t xml:space="preserve">presler </w:t>
      </w:r>
    </w:p>
    <w:p w14:paraId="5E8A8496" w14:textId="48E94241" w:rsidR="00F56DC4" w:rsidRPr="006F4DC9" w:rsidRDefault="00F56DC4" w:rsidP="006F4DC9">
      <w:pPr>
        <w:spacing w:line="276" w:lineRule="auto"/>
        <w:contextualSpacing/>
        <w:jc w:val="both"/>
        <w:rPr>
          <w:bCs/>
          <w:sz w:val="24"/>
          <w:szCs w:val="24"/>
          <w:lang w:eastAsia="tr-TR"/>
        </w:rPr>
      </w:pPr>
      <w:r w:rsidRPr="006F4DC9">
        <w:rPr>
          <w:bCs/>
          <w:sz w:val="24"/>
          <w:szCs w:val="24"/>
          <w:lang w:eastAsia="tr-TR"/>
        </w:rPr>
        <w:t>Sistem bu Teknik Şartnamenin Madde 4.1, 4.</w:t>
      </w:r>
      <w:r w:rsidR="004360FF" w:rsidRPr="006F4DC9">
        <w:rPr>
          <w:bCs/>
          <w:sz w:val="24"/>
          <w:szCs w:val="24"/>
          <w:lang w:eastAsia="tr-TR"/>
        </w:rPr>
        <w:t>7</w:t>
      </w:r>
      <w:r w:rsidRPr="006F4DC9">
        <w:rPr>
          <w:bCs/>
          <w:sz w:val="24"/>
          <w:szCs w:val="24"/>
          <w:lang w:eastAsia="tr-TR"/>
        </w:rPr>
        <w:t>, ve 7. maddede belirtilen ilgili hususlara uygun olacaktır.</w:t>
      </w:r>
    </w:p>
    <w:p w14:paraId="2BA04676" w14:textId="18BCE355" w:rsidR="00A6480F" w:rsidRPr="00A6480F" w:rsidRDefault="00F56DC4" w:rsidP="00D54139">
      <w:pPr>
        <w:pStyle w:val="ListeParagraf"/>
        <w:numPr>
          <w:ilvl w:val="2"/>
          <w:numId w:val="40"/>
        </w:numPr>
        <w:spacing w:after="0"/>
        <w:jc w:val="both"/>
        <w:rPr>
          <w:rFonts w:ascii="Times New Roman" w:hAnsi="Times New Roman"/>
          <w:bCs/>
          <w:sz w:val="24"/>
          <w:szCs w:val="24"/>
        </w:rPr>
      </w:pPr>
      <w:r w:rsidRPr="00A6480F">
        <w:rPr>
          <w:rFonts w:ascii="Times New Roman" w:hAnsi="Times New Roman"/>
          <w:bCs/>
          <w:sz w:val="24"/>
          <w:szCs w:val="24"/>
        </w:rPr>
        <w:t>İstekliler tekliflerinde filtre pres kapasitesi ile ilgili çalışmasını belirtecektir. Ancak filtre pres kapasitesi 16 ton/saatin altına düşürülmeyecektir. Filtre preslerin konumu teklif aşamasında belirtilecek ancak idarenin onayı da alınacaktır. Filtrepreslerin üstü ve etrafı hava koşullarından etkilenmeyecek şekilde kapatılacaktır. Alternatif suzuzlandırma sistemleri tercih edilmesi durumunda idare onayı alınacaktır.</w:t>
      </w:r>
    </w:p>
    <w:p w14:paraId="357D7100" w14:textId="794B14AB" w:rsidR="00F56DC4" w:rsidRPr="00A6480F" w:rsidRDefault="00A6480F" w:rsidP="00D54139">
      <w:pPr>
        <w:pStyle w:val="ListeParagraf"/>
        <w:numPr>
          <w:ilvl w:val="2"/>
          <w:numId w:val="40"/>
        </w:numPr>
        <w:spacing w:before="120" w:after="120"/>
        <w:jc w:val="both"/>
        <w:rPr>
          <w:rFonts w:ascii="Times New Roman" w:hAnsi="Times New Roman"/>
          <w:bCs/>
          <w:sz w:val="24"/>
          <w:szCs w:val="24"/>
        </w:rPr>
      </w:pPr>
      <w:r w:rsidRPr="00A6480F">
        <w:rPr>
          <w:rFonts w:ascii="Times New Roman" w:hAnsi="Times New Roman"/>
          <w:bCs/>
          <w:sz w:val="24"/>
          <w:szCs w:val="24"/>
        </w:rPr>
        <w:t>F</w:t>
      </w:r>
      <w:r w:rsidR="00F56DC4" w:rsidRPr="00A6480F">
        <w:rPr>
          <w:rFonts w:ascii="Times New Roman" w:hAnsi="Times New Roman"/>
          <w:bCs/>
          <w:sz w:val="24"/>
          <w:szCs w:val="24"/>
        </w:rPr>
        <w:t>iltrepresin yerleşimi için mevcut lav</w:t>
      </w:r>
      <w:r w:rsidR="00EC4055">
        <w:rPr>
          <w:rFonts w:ascii="Times New Roman" w:hAnsi="Times New Roman"/>
          <w:bCs/>
          <w:sz w:val="24"/>
          <w:szCs w:val="24"/>
        </w:rPr>
        <w:t>v</w:t>
      </w:r>
      <w:r w:rsidR="00F56DC4" w:rsidRPr="00A6480F">
        <w:rPr>
          <w:rFonts w:ascii="Times New Roman" w:hAnsi="Times New Roman"/>
          <w:bCs/>
          <w:sz w:val="24"/>
          <w:szCs w:val="24"/>
        </w:rPr>
        <w:t>ar alanındaki fllitrasyon binasının kullanılması durumunda tesis içindeki tüm makine ve ekipmanlar yüklenici tarafından sökülerek stok alanına alınacaktır. Filtre preslerin üstü ve etrafı hava koşullarından etkilenmeyecek şekilde kapatılacaktır. Tesiste gerekli bakım ve onarımlar yapılarak filtre presin montajı yapılacaktır.</w:t>
      </w:r>
    </w:p>
    <w:p w14:paraId="2864D010" w14:textId="11884009" w:rsidR="00F56DC4" w:rsidRPr="00963D38" w:rsidRDefault="00F56DC4" w:rsidP="00E0624D">
      <w:pPr>
        <w:pStyle w:val="ListeParagraf"/>
        <w:numPr>
          <w:ilvl w:val="3"/>
          <w:numId w:val="31"/>
        </w:numPr>
        <w:spacing w:after="0"/>
        <w:ind w:left="993" w:hanging="993"/>
        <w:jc w:val="both"/>
        <w:rPr>
          <w:rFonts w:ascii="Times New Roman" w:hAnsi="Times New Roman"/>
          <w:bCs/>
          <w:sz w:val="24"/>
          <w:szCs w:val="24"/>
        </w:rPr>
      </w:pPr>
      <w:r w:rsidRPr="00963D38">
        <w:rPr>
          <w:rFonts w:ascii="Times New Roman" w:hAnsi="Times New Roman"/>
          <w:bCs/>
          <w:sz w:val="24"/>
          <w:szCs w:val="24"/>
        </w:rPr>
        <w:t>Sistem ve Konstrüksiyon Özellikleri</w:t>
      </w:r>
    </w:p>
    <w:p w14:paraId="3E8EBF18" w14:textId="2709EE60" w:rsidR="00F56DC4" w:rsidRPr="00EF4DA2" w:rsidRDefault="00F56DC4" w:rsidP="00E0624D">
      <w:pPr>
        <w:numPr>
          <w:ilvl w:val="4"/>
          <w:numId w:val="31"/>
        </w:numPr>
        <w:spacing w:line="276" w:lineRule="auto"/>
        <w:ind w:left="1276" w:hanging="1276"/>
        <w:contextualSpacing/>
        <w:jc w:val="both"/>
        <w:rPr>
          <w:sz w:val="24"/>
          <w:szCs w:val="24"/>
          <w:lang w:eastAsia="tr-TR"/>
        </w:rPr>
      </w:pPr>
      <w:r w:rsidRPr="00EF4DA2">
        <w:rPr>
          <w:bCs/>
          <w:sz w:val="24"/>
          <w:szCs w:val="24"/>
          <w:lang w:eastAsia="tr-TR"/>
        </w:rPr>
        <w:t>Şas</w:t>
      </w:r>
      <w:r w:rsidR="00CF2880">
        <w:rPr>
          <w:bCs/>
          <w:sz w:val="24"/>
          <w:szCs w:val="24"/>
          <w:lang w:eastAsia="tr-TR"/>
        </w:rPr>
        <w:t>i</w:t>
      </w:r>
      <w:r w:rsidRPr="00EF4DA2">
        <w:rPr>
          <w:bCs/>
          <w:sz w:val="24"/>
          <w:szCs w:val="24"/>
          <w:lang w:eastAsia="tr-TR"/>
        </w:rPr>
        <w:t xml:space="preserve"> ve Gövde:</w:t>
      </w:r>
      <w:r w:rsidRPr="00EF4DA2">
        <w:rPr>
          <w:sz w:val="24"/>
          <w:szCs w:val="24"/>
          <w:lang w:eastAsia="tr-TR"/>
        </w:rPr>
        <w:t xml:space="preserve"> Karbon çeliği (genellikle St 37) olmalı ve epoksi boya ile korozyona karşı korunmalı,</w:t>
      </w:r>
    </w:p>
    <w:p w14:paraId="0545C7ED" w14:textId="77777777" w:rsidR="00F56DC4" w:rsidRPr="00EF4DA2" w:rsidRDefault="00F56DC4" w:rsidP="00E0624D">
      <w:pPr>
        <w:numPr>
          <w:ilvl w:val="4"/>
          <w:numId w:val="31"/>
        </w:numPr>
        <w:spacing w:after="200" w:line="276" w:lineRule="auto"/>
        <w:ind w:left="1276" w:hanging="1276"/>
        <w:contextualSpacing/>
        <w:jc w:val="both"/>
        <w:rPr>
          <w:sz w:val="24"/>
          <w:szCs w:val="24"/>
          <w:lang w:eastAsia="tr-TR"/>
        </w:rPr>
      </w:pPr>
      <w:r w:rsidRPr="00EF4DA2">
        <w:rPr>
          <w:bCs/>
          <w:sz w:val="24"/>
          <w:szCs w:val="24"/>
          <w:lang w:eastAsia="tr-TR"/>
        </w:rPr>
        <w:t>Plaka Tipi ve Malzemesi:</w:t>
      </w:r>
      <w:r w:rsidRPr="00EF4DA2">
        <w:rPr>
          <w:sz w:val="24"/>
          <w:szCs w:val="24"/>
          <w:lang w:eastAsia="tr-TR"/>
        </w:rPr>
        <w:t xml:space="preserve"> Chamber (kabin) veya membran tipte, kimyasal dayanımı yüksek polipropilen (PP) malzemeden üretilmelidir.</w:t>
      </w:r>
    </w:p>
    <w:p w14:paraId="61137828" w14:textId="5316F641" w:rsidR="00F56DC4" w:rsidRPr="00EF4DA2" w:rsidRDefault="00F56DC4" w:rsidP="00E0624D">
      <w:pPr>
        <w:numPr>
          <w:ilvl w:val="4"/>
          <w:numId w:val="31"/>
        </w:numPr>
        <w:spacing w:after="200" w:line="276" w:lineRule="auto"/>
        <w:ind w:left="1276" w:hanging="1276"/>
        <w:contextualSpacing/>
        <w:jc w:val="both"/>
        <w:rPr>
          <w:sz w:val="24"/>
          <w:szCs w:val="24"/>
          <w:lang w:eastAsia="tr-TR"/>
        </w:rPr>
      </w:pPr>
      <w:r w:rsidRPr="00EF4DA2">
        <w:rPr>
          <w:bCs/>
          <w:sz w:val="24"/>
          <w:szCs w:val="24"/>
          <w:lang w:eastAsia="tr-TR"/>
        </w:rPr>
        <w:t>Plaka Ebadı ve Sayısı:</w:t>
      </w:r>
      <w:r w:rsidRPr="00EF4DA2">
        <w:rPr>
          <w:sz w:val="24"/>
          <w:szCs w:val="24"/>
          <w:lang w:eastAsia="tr-TR"/>
        </w:rPr>
        <w:t xml:space="preserve"> Tesis kapasitesine göre plaka ölçüleri en az 1500</w:t>
      </w:r>
      <w:r w:rsidR="00D441B9">
        <w:rPr>
          <w:sz w:val="24"/>
          <w:szCs w:val="24"/>
          <w:lang w:eastAsia="tr-TR"/>
        </w:rPr>
        <w:t>x</w:t>
      </w:r>
      <w:r w:rsidRPr="00EF4DA2">
        <w:rPr>
          <w:sz w:val="24"/>
          <w:szCs w:val="24"/>
          <w:lang w:eastAsia="tr-TR"/>
        </w:rPr>
        <w:t xml:space="preserve">1500 mm ölçülerde </w:t>
      </w:r>
      <w:r w:rsidR="004360FF" w:rsidRPr="00EF4DA2">
        <w:rPr>
          <w:sz w:val="24"/>
          <w:szCs w:val="24"/>
          <w:lang w:eastAsia="tr-TR"/>
        </w:rPr>
        <w:t>min</w:t>
      </w:r>
      <w:r w:rsidR="00EF4DA2">
        <w:rPr>
          <w:sz w:val="24"/>
          <w:szCs w:val="24"/>
          <w:lang w:eastAsia="tr-TR"/>
        </w:rPr>
        <w:t xml:space="preserve"> </w:t>
      </w:r>
      <w:r w:rsidRPr="00EF4DA2">
        <w:rPr>
          <w:sz w:val="24"/>
          <w:szCs w:val="24"/>
          <w:lang w:eastAsia="tr-TR"/>
        </w:rPr>
        <w:t>1</w:t>
      </w:r>
      <w:r w:rsidR="004360FF" w:rsidRPr="00EF4DA2">
        <w:rPr>
          <w:sz w:val="24"/>
          <w:szCs w:val="24"/>
          <w:lang w:eastAsia="tr-TR"/>
        </w:rPr>
        <w:t>0</w:t>
      </w:r>
      <w:r w:rsidRPr="00EF4DA2">
        <w:rPr>
          <w:sz w:val="24"/>
          <w:szCs w:val="24"/>
          <w:lang w:eastAsia="tr-TR"/>
        </w:rPr>
        <w:t>0 adet plaka arası barındırmalıdır.</w:t>
      </w:r>
    </w:p>
    <w:p w14:paraId="42F5850D" w14:textId="77777777" w:rsidR="00F56DC4" w:rsidRPr="00EF4DA2" w:rsidRDefault="00F56DC4" w:rsidP="00E0624D">
      <w:pPr>
        <w:numPr>
          <w:ilvl w:val="4"/>
          <w:numId w:val="31"/>
        </w:numPr>
        <w:spacing w:line="276" w:lineRule="auto"/>
        <w:ind w:left="1276" w:hanging="1276"/>
        <w:contextualSpacing/>
        <w:jc w:val="both"/>
        <w:rPr>
          <w:sz w:val="24"/>
          <w:szCs w:val="24"/>
          <w:lang w:eastAsia="tr-TR"/>
        </w:rPr>
      </w:pPr>
      <w:r w:rsidRPr="00EF4DA2">
        <w:rPr>
          <w:bCs/>
          <w:sz w:val="24"/>
          <w:szCs w:val="24"/>
          <w:lang w:eastAsia="tr-TR"/>
        </w:rPr>
        <w:t>Çamur Kek Kalınlığı:</w:t>
      </w:r>
      <w:r w:rsidRPr="00EF4DA2">
        <w:rPr>
          <w:sz w:val="24"/>
          <w:szCs w:val="24"/>
          <w:lang w:eastAsia="tr-TR"/>
        </w:rPr>
        <w:t xml:space="preserve"> Genellikle 30-32 mm kek kalınlığına uygun tasarlanmalıdır.</w:t>
      </w:r>
    </w:p>
    <w:p w14:paraId="5FFE1A7D" w14:textId="1B481CB3" w:rsidR="00F56DC4" w:rsidRPr="0033748B" w:rsidRDefault="00F56DC4" w:rsidP="00E0624D">
      <w:pPr>
        <w:pStyle w:val="ListeParagraf"/>
        <w:numPr>
          <w:ilvl w:val="3"/>
          <w:numId w:val="31"/>
        </w:numPr>
        <w:spacing w:after="0"/>
        <w:ind w:left="993" w:hanging="993"/>
        <w:jc w:val="both"/>
        <w:rPr>
          <w:rFonts w:ascii="Times New Roman" w:hAnsi="Times New Roman"/>
          <w:bCs/>
          <w:sz w:val="24"/>
          <w:szCs w:val="24"/>
        </w:rPr>
      </w:pPr>
      <w:r w:rsidRPr="0033748B">
        <w:rPr>
          <w:rFonts w:ascii="Times New Roman" w:hAnsi="Times New Roman"/>
          <w:bCs/>
          <w:sz w:val="24"/>
          <w:szCs w:val="24"/>
        </w:rPr>
        <w:t>Hidrolik ve Basınç Kriterleri</w:t>
      </w:r>
    </w:p>
    <w:p w14:paraId="324B144A" w14:textId="14A8019B" w:rsidR="00F56DC4" w:rsidRPr="00BF10D3" w:rsidRDefault="00F56DC4" w:rsidP="00E0624D">
      <w:pPr>
        <w:numPr>
          <w:ilvl w:val="4"/>
          <w:numId w:val="31"/>
        </w:numPr>
        <w:spacing w:after="200" w:line="276" w:lineRule="auto"/>
        <w:ind w:left="1276" w:hanging="1276"/>
        <w:contextualSpacing/>
        <w:jc w:val="both"/>
        <w:rPr>
          <w:sz w:val="24"/>
          <w:szCs w:val="24"/>
          <w:lang w:eastAsia="tr-TR"/>
        </w:rPr>
      </w:pPr>
      <w:r w:rsidRPr="00BF10D3">
        <w:rPr>
          <w:bCs/>
          <w:sz w:val="24"/>
          <w:szCs w:val="24"/>
          <w:lang w:eastAsia="tr-TR"/>
        </w:rPr>
        <w:lastRenderedPageBreak/>
        <w:t>Sıkma Basıncı: Plakaları sızdırmaz şekilde sıkıştırmak için hidrolik piston basıncı sistemin</w:t>
      </w:r>
      <w:r w:rsidRPr="00BF10D3">
        <w:rPr>
          <w:sz w:val="24"/>
          <w:szCs w:val="24"/>
          <w:lang w:eastAsia="tr-TR"/>
        </w:rPr>
        <w:t xml:space="preserve"> verimli çalışmasına uygun bar aralığında olmalıdır.</w:t>
      </w:r>
    </w:p>
    <w:p w14:paraId="05561D6C" w14:textId="0C5241F2" w:rsidR="00F56DC4" w:rsidRPr="00BF10D3" w:rsidRDefault="00F56DC4" w:rsidP="00E0624D">
      <w:pPr>
        <w:numPr>
          <w:ilvl w:val="4"/>
          <w:numId w:val="31"/>
        </w:numPr>
        <w:spacing w:line="276" w:lineRule="auto"/>
        <w:ind w:left="1276" w:hanging="1276"/>
        <w:contextualSpacing/>
        <w:jc w:val="both"/>
        <w:rPr>
          <w:sz w:val="24"/>
          <w:szCs w:val="24"/>
          <w:lang w:eastAsia="tr-TR"/>
        </w:rPr>
      </w:pPr>
      <w:r w:rsidRPr="00BF10D3">
        <w:rPr>
          <w:bCs/>
          <w:sz w:val="24"/>
          <w:szCs w:val="24"/>
          <w:lang w:eastAsia="tr-TR"/>
        </w:rPr>
        <w:t>Filtrasyon Basıncı:</w:t>
      </w:r>
      <w:r w:rsidRPr="00BF10D3">
        <w:rPr>
          <w:sz w:val="24"/>
          <w:szCs w:val="24"/>
          <w:lang w:eastAsia="tr-TR"/>
        </w:rPr>
        <w:t xml:space="preserve"> Çamur besleme basıncı ve plaka maksimum çalışma basıncının sistemi sorunsuz çalıştırabilecek bar dayanımında olmalıdır.</w:t>
      </w:r>
    </w:p>
    <w:p w14:paraId="53B37719" w14:textId="77777777" w:rsidR="00F56DC4" w:rsidRPr="00B6062C" w:rsidRDefault="00F56DC4" w:rsidP="00E0624D">
      <w:pPr>
        <w:pStyle w:val="ListeParagraf"/>
        <w:numPr>
          <w:ilvl w:val="3"/>
          <w:numId w:val="31"/>
        </w:numPr>
        <w:spacing w:after="0"/>
        <w:ind w:left="993" w:hanging="993"/>
        <w:jc w:val="both"/>
        <w:rPr>
          <w:rFonts w:ascii="Times New Roman" w:hAnsi="Times New Roman"/>
          <w:bCs/>
          <w:sz w:val="24"/>
          <w:szCs w:val="24"/>
        </w:rPr>
      </w:pPr>
      <w:r w:rsidRPr="00B6062C">
        <w:rPr>
          <w:rFonts w:ascii="Times New Roman" w:hAnsi="Times New Roman"/>
          <w:bCs/>
          <w:sz w:val="24"/>
          <w:szCs w:val="24"/>
        </w:rPr>
        <w:t>Ekipman ve Donanım</w:t>
      </w:r>
    </w:p>
    <w:p w14:paraId="26ECE322" w14:textId="77777777" w:rsidR="00F56DC4" w:rsidRPr="00B6062C" w:rsidRDefault="00F56DC4" w:rsidP="00E0624D">
      <w:pPr>
        <w:numPr>
          <w:ilvl w:val="4"/>
          <w:numId w:val="31"/>
        </w:numPr>
        <w:spacing w:after="200" w:line="276" w:lineRule="auto"/>
        <w:ind w:left="1276" w:hanging="1276"/>
        <w:contextualSpacing/>
        <w:jc w:val="both"/>
        <w:rPr>
          <w:sz w:val="24"/>
          <w:szCs w:val="24"/>
          <w:lang w:eastAsia="tr-TR"/>
        </w:rPr>
      </w:pPr>
      <w:r w:rsidRPr="00B6062C">
        <w:rPr>
          <w:bCs/>
          <w:sz w:val="24"/>
          <w:szCs w:val="24"/>
          <w:lang w:eastAsia="tr-TR"/>
        </w:rPr>
        <w:t>Filtre Bezleri:</w:t>
      </w:r>
      <w:r w:rsidRPr="00B6062C">
        <w:rPr>
          <w:sz w:val="24"/>
          <w:szCs w:val="24"/>
          <w:lang w:eastAsia="tr-TR"/>
        </w:rPr>
        <w:t xml:space="preserve"> Çamur karakteristiğine uygun, hava geçirgenliği belirli standartlarda (örn. 2-4 lt/dm²dk) polipropilen malzemeden seçilmelidir.</w:t>
      </w:r>
    </w:p>
    <w:p w14:paraId="68D25C27" w14:textId="77777777" w:rsidR="00F56DC4" w:rsidRPr="00B6062C" w:rsidRDefault="00F56DC4" w:rsidP="00E0624D">
      <w:pPr>
        <w:numPr>
          <w:ilvl w:val="4"/>
          <w:numId w:val="31"/>
        </w:numPr>
        <w:spacing w:after="200" w:line="276" w:lineRule="auto"/>
        <w:ind w:left="1276" w:hanging="1276"/>
        <w:contextualSpacing/>
        <w:jc w:val="both"/>
        <w:rPr>
          <w:sz w:val="24"/>
          <w:szCs w:val="24"/>
          <w:lang w:eastAsia="tr-TR"/>
        </w:rPr>
      </w:pPr>
      <w:r w:rsidRPr="00B6062C">
        <w:rPr>
          <w:bCs/>
          <w:sz w:val="24"/>
          <w:szCs w:val="24"/>
          <w:lang w:eastAsia="tr-TR"/>
        </w:rPr>
        <w:t>Damla Tavaları (Filtrat Tavaları):</w:t>
      </w:r>
      <w:r w:rsidRPr="00B6062C">
        <w:rPr>
          <w:sz w:val="24"/>
          <w:szCs w:val="24"/>
          <w:lang w:eastAsia="tr-TR"/>
        </w:rPr>
        <w:t xml:space="preserve"> Filtrasyon sırasında sıvı sızıntısını önlemek için paslanmaz çelik veya polipropilen malzemeden imal edilmiş otomatik/pnömatik damlama tavaları bulunmalıdır. </w:t>
      </w:r>
    </w:p>
    <w:p w14:paraId="692624F9" w14:textId="77777777" w:rsidR="00F56DC4" w:rsidRPr="00B6062C" w:rsidRDefault="00F56DC4" w:rsidP="00E0624D">
      <w:pPr>
        <w:numPr>
          <w:ilvl w:val="4"/>
          <w:numId w:val="31"/>
        </w:numPr>
        <w:spacing w:after="200" w:line="276" w:lineRule="auto"/>
        <w:ind w:left="1276" w:hanging="1276"/>
        <w:contextualSpacing/>
        <w:jc w:val="both"/>
        <w:rPr>
          <w:sz w:val="24"/>
          <w:szCs w:val="24"/>
          <w:lang w:eastAsia="tr-TR"/>
        </w:rPr>
      </w:pPr>
      <w:r w:rsidRPr="00B6062C">
        <w:rPr>
          <w:bCs/>
          <w:sz w:val="24"/>
          <w:szCs w:val="24"/>
          <w:lang w:eastAsia="tr-TR"/>
        </w:rPr>
        <w:t>Bez Yıkama Sistemi:</w:t>
      </w:r>
      <w:r w:rsidRPr="00B6062C">
        <w:rPr>
          <w:sz w:val="24"/>
          <w:szCs w:val="24"/>
          <w:lang w:eastAsia="tr-TR"/>
        </w:rPr>
        <w:t xml:space="preserve"> Yüksek basınçlı su ile filtre bezlerinin temizliğini sağlayacak entegre nozül veya yıkama barları yer almalıdır. </w:t>
      </w:r>
    </w:p>
    <w:p w14:paraId="7765585E" w14:textId="77777777" w:rsidR="00F56DC4" w:rsidRPr="00B6062C" w:rsidRDefault="00F56DC4" w:rsidP="00E0624D">
      <w:pPr>
        <w:numPr>
          <w:ilvl w:val="4"/>
          <w:numId w:val="31"/>
        </w:numPr>
        <w:spacing w:after="200" w:line="276" w:lineRule="auto"/>
        <w:ind w:left="1276" w:hanging="1276"/>
        <w:contextualSpacing/>
        <w:jc w:val="both"/>
        <w:rPr>
          <w:sz w:val="24"/>
          <w:szCs w:val="24"/>
          <w:lang w:eastAsia="tr-TR"/>
        </w:rPr>
      </w:pPr>
      <w:r w:rsidRPr="00B6062C">
        <w:rPr>
          <w:bCs/>
          <w:sz w:val="24"/>
          <w:szCs w:val="24"/>
          <w:lang w:eastAsia="tr-TR"/>
        </w:rPr>
        <w:t>Damlama Önleyici Tasarım:</w:t>
      </w:r>
      <w:r w:rsidRPr="00B6062C">
        <w:rPr>
          <w:sz w:val="24"/>
          <w:szCs w:val="24"/>
          <w:lang w:eastAsia="tr-TR"/>
        </w:rPr>
        <w:t xml:space="preserve"> İsteğe bağlı olarak plaka kaydırma mekanizmaları (otomatik kek boşaltma sistemi) bulunacaktır. </w:t>
      </w:r>
    </w:p>
    <w:p w14:paraId="05FC0E48" w14:textId="77777777" w:rsidR="00F56DC4" w:rsidRPr="00B6062C" w:rsidRDefault="00F56DC4" w:rsidP="00E0624D">
      <w:pPr>
        <w:numPr>
          <w:ilvl w:val="4"/>
          <w:numId w:val="31"/>
        </w:numPr>
        <w:spacing w:line="276" w:lineRule="auto"/>
        <w:ind w:left="1276" w:hanging="1276"/>
        <w:contextualSpacing/>
        <w:jc w:val="both"/>
        <w:rPr>
          <w:sz w:val="24"/>
          <w:szCs w:val="24"/>
          <w:lang w:eastAsia="tr-TR"/>
        </w:rPr>
      </w:pPr>
      <w:r w:rsidRPr="00B6062C">
        <w:rPr>
          <w:bCs/>
          <w:sz w:val="24"/>
          <w:szCs w:val="24"/>
          <w:lang w:eastAsia="tr-TR"/>
        </w:rPr>
        <w:t>Çıkan ürünün siloya alınması:</w:t>
      </w:r>
      <w:r w:rsidRPr="00B6062C">
        <w:rPr>
          <w:sz w:val="24"/>
          <w:szCs w:val="24"/>
          <w:lang w:eastAsia="tr-TR"/>
        </w:rPr>
        <w:t xml:space="preserve"> Presten çıkan plakalar düşme esnasında parçalanarak ve helozondan geçirilerek diğer santral ürünleri ile hemojen karışımı sağlayacak sistemler yapılacaktır. </w:t>
      </w:r>
    </w:p>
    <w:p w14:paraId="31BC84A6" w14:textId="0EC75596" w:rsidR="00F56DC4" w:rsidRPr="00244B81" w:rsidRDefault="00F56DC4" w:rsidP="00D54139">
      <w:pPr>
        <w:pStyle w:val="ListeParagraf"/>
        <w:numPr>
          <w:ilvl w:val="3"/>
          <w:numId w:val="31"/>
        </w:numPr>
        <w:spacing w:after="0"/>
        <w:ind w:left="993" w:hanging="993"/>
        <w:rPr>
          <w:rFonts w:ascii="Times New Roman" w:hAnsi="Times New Roman"/>
          <w:bCs/>
          <w:sz w:val="24"/>
          <w:szCs w:val="24"/>
        </w:rPr>
      </w:pPr>
      <w:r w:rsidRPr="00244B81">
        <w:rPr>
          <w:rFonts w:ascii="Times New Roman" w:hAnsi="Times New Roman"/>
          <w:bCs/>
          <w:sz w:val="24"/>
          <w:szCs w:val="24"/>
        </w:rPr>
        <w:t>Otomasyon ve Pano</w:t>
      </w:r>
    </w:p>
    <w:p w14:paraId="28399964" w14:textId="0F6F1AFE" w:rsidR="00F56DC4" w:rsidRPr="0059401B" w:rsidRDefault="00F56DC4" w:rsidP="007F137A">
      <w:pPr>
        <w:spacing w:line="276" w:lineRule="auto"/>
        <w:contextualSpacing/>
        <w:jc w:val="both"/>
        <w:rPr>
          <w:sz w:val="24"/>
          <w:szCs w:val="24"/>
          <w:lang w:eastAsia="tr-TR"/>
        </w:rPr>
      </w:pPr>
      <w:r w:rsidRPr="0059401B">
        <w:rPr>
          <w:bCs/>
          <w:sz w:val="24"/>
          <w:szCs w:val="24"/>
          <w:lang w:eastAsia="tr-TR"/>
        </w:rPr>
        <w:t>PLC Kontrol:</w:t>
      </w:r>
      <w:r w:rsidRPr="0059401B">
        <w:rPr>
          <w:sz w:val="24"/>
          <w:szCs w:val="24"/>
          <w:lang w:eastAsia="tr-TR"/>
        </w:rPr>
        <w:t xml:space="preserve"> Sistemin hidrolik kapanma, çamur besleme, durma ve açılma </w:t>
      </w:r>
      <w:r w:rsidR="004360FF" w:rsidRPr="0059401B">
        <w:rPr>
          <w:sz w:val="24"/>
          <w:szCs w:val="24"/>
          <w:lang w:eastAsia="tr-TR"/>
        </w:rPr>
        <w:t>d</w:t>
      </w:r>
      <w:r w:rsidRPr="0059401B">
        <w:rPr>
          <w:sz w:val="24"/>
          <w:szCs w:val="24"/>
          <w:lang w:eastAsia="tr-TR"/>
        </w:rPr>
        <w:t>evrelerini otomatik kontrol eden PLC tabanlı kumanda panosu yer almalıdır.</w:t>
      </w:r>
    </w:p>
    <w:p w14:paraId="44BE56F0" w14:textId="77777777" w:rsidR="00F56DC4" w:rsidRPr="009D70E3" w:rsidRDefault="00F56DC4" w:rsidP="00D54139">
      <w:pPr>
        <w:pStyle w:val="ListeParagraf"/>
        <w:numPr>
          <w:ilvl w:val="3"/>
          <w:numId w:val="31"/>
        </w:numPr>
        <w:spacing w:after="0"/>
        <w:ind w:left="993" w:hanging="993"/>
        <w:rPr>
          <w:rFonts w:ascii="Times New Roman" w:hAnsi="Times New Roman"/>
          <w:bCs/>
          <w:sz w:val="24"/>
          <w:szCs w:val="24"/>
        </w:rPr>
      </w:pPr>
      <w:r w:rsidRPr="009D70E3">
        <w:rPr>
          <w:rFonts w:ascii="Times New Roman" w:hAnsi="Times New Roman"/>
          <w:bCs/>
          <w:sz w:val="24"/>
          <w:szCs w:val="24"/>
        </w:rPr>
        <w:t>Güvenlik: Operatör güvenliği için ışık bariyerleri veya acil stop butonları belirtilmelidir.</w:t>
      </w:r>
    </w:p>
    <w:p w14:paraId="551A0536" w14:textId="7BB354EC" w:rsidR="00F56DC4" w:rsidRPr="009D70E3" w:rsidRDefault="00F56DC4" w:rsidP="009D70E3">
      <w:pPr>
        <w:spacing w:line="276" w:lineRule="auto"/>
        <w:contextualSpacing/>
        <w:jc w:val="both"/>
        <w:rPr>
          <w:bCs/>
          <w:sz w:val="24"/>
          <w:szCs w:val="24"/>
          <w:lang w:eastAsia="tr-TR"/>
        </w:rPr>
      </w:pPr>
      <w:r w:rsidRPr="009D70E3">
        <w:rPr>
          <w:bCs/>
          <w:sz w:val="24"/>
          <w:szCs w:val="24"/>
          <w:lang w:eastAsia="tr-TR"/>
        </w:rPr>
        <w:t>Dekantör ve benzerleri kullanılması durumunda sistemin teknik özellikleri ve kapasiteleri ayrıntılı olarak İdareye sunulacaktır.</w:t>
      </w:r>
    </w:p>
    <w:p w14:paraId="4F9354B1" w14:textId="6CB744E9" w:rsidR="00F56DC4" w:rsidRPr="0068415C" w:rsidRDefault="00F56DC4" w:rsidP="00D54139">
      <w:pPr>
        <w:pStyle w:val="ListeParagraf"/>
        <w:numPr>
          <w:ilvl w:val="1"/>
          <w:numId w:val="40"/>
        </w:numPr>
        <w:spacing w:after="0"/>
        <w:ind w:left="709" w:hanging="709"/>
        <w:rPr>
          <w:rFonts w:ascii="Times New Roman" w:hAnsi="Times New Roman"/>
          <w:b/>
          <w:bCs/>
          <w:sz w:val="24"/>
          <w:szCs w:val="24"/>
        </w:rPr>
      </w:pPr>
      <w:r w:rsidRPr="0068415C">
        <w:rPr>
          <w:rFonts w:ascii="Times New Roman" w:hAnsi="Times New Roman"/>
          <w:b/>
          <w:bCs/>
          <w:sz w:val="24"/>
          <w:szCs w:val="24"/>
        </w:rPr>
        <w:t>Pompalar</w:t>
      </w:r>
    </w:p>
    <w:p w14:paraId="6224F42C" w14:textId="63836834" w:rsidR="00F56DC4" w:rsidRPr="007500D2" w:rsidRDefault="00F56DC4" w:rsidP="00D54139">
      <w:pPr>
        <w:pStyle w:val="ListeParagraf"/>
        <w:numPr>
          <w:ilvl w:val="2"/>
          <w:numId w:val="40"/>
        </w:numPr>
        <w:spacing w:after="0"/>
        <w:jc w:val="both"/>
        <w:rPr>
          <w:rFonts w:ascii="Times New Roman" w:hAnsi="Times New Roman"/>
          <w:bCs/>
          <w:sz w:val="24"/>
          <w:szCs w:val="24"/>
        </w:rPr>
      </w:pPr>
      <w:r w:rsidRPr="007500D2">
        <w:rPr>
          <w:rFonts w:ascii="Times New Roman" w:hAnsi="Times New Roman"/>
          <w:bCs/>
          <w:sz w:val="24"/>
          <w:szCs w:val="24"/>
        </w:rPr>
        <w:t>Ağır Ortam Pompaları</w:t>
      </w:r>
    </w:p>
    <w:p w14:paraId="3EB82F13" w14:textId="7856AC49" w:rsidR="00F56DC4" w:rsidRPr="007500D2" w:rsidRDefault="00F56DC4" w:rsidP="007500D2">
      <w:pPr>
        <w:spacing w:line="276" w:lineRule="auto"/>
        <w:contextualSpacing/>
        <w:jc w:val="both"/>
        <w:rPr>
          <w:bCs/>
          <w:sz w:val="24"/>
          <w:szCs w:val="24"/>
          <w:lang w:eastAsia="tr-TR"/>
        </w:rPr>
      </w:pPr>
      <w:r w:rsidRPr="007500D2">
        <w:rPr>
          <w:bCs/>
          <w:sz w:val="24"/>
          <w:szCs w:val="24"/>
          <w:lang w:eastAsia="tr-TR"/>
        </w:rPr>
        <w:t>Tesiste kullanılacak ağır ortam pompaları, Warman</w:t>
      </w:r>
      <w:r w:rsidR="00D775B2" w:rsidRPr="007500D2">
        <w:rPr>
          <w:bCs/>
          <w:sz w:val="24"/>
          <w:szCs w:val="24"/>
          <w:lang w:eastAsia="tr-TR"/>
        </w:rPr>
        <w:t>, Metso</w:t>
      </w:r>
      <w:r w:rsidRPr="007500D2">
        <w:rPr>
          <w:bCs/>
          <w:sz w:val="24"/>
          <w:szCs w:val="24"/>
          <w:lang w:eastAsia="tr-TR"/>
        </w:rPr>
        <w:t xml:space="preserve"> marka veya </w:t>
      </w:r>
      <w:r w:rsidR="00D775B2" w:rsidRPr="007500D2">
        <w:rPr>
          <w:bCs/>
          <w:sz w:val="24"/>
          <w:szCs w:val="24"/>
          <w:lang w:eastAsia="tr-TR"/>
        </w:rPr>
        <w:t xml:space="preserve">dengi </w:t>
      </w:r>
      <w:r w:rsidRPr="007500D2">
        <w:rPr>
          <w:bCs/>
          <w:sz w:val="24"/>
          <w:szCs w:val="24"/>
          <w:lang w:eastAsia="tr-TR"/>
        </w:rPr>
        <w:t>ürünlerden seçilecektir. Elektrik motorları ile pompaların kritik yedek parçaları teklif ekinde ayrıntılı olarak belirtilecektir.</w:t>
      </w:r>
    </w:p>
    <w:p w14:paraId="3AF2C5BE" w14:textId="32927BF3" w:rsidR="00F56DC4" w:rsidRPr="007500D2" w:rsidRDefault="00F56DC4" w:rsidP="00D54139">
      <w:pPr>
        <w:pStyle w:val="ListeParagraf"/>
        <w:numPr>
          <w:ilvl w:val="2"/>
          <w:numId w:val="40"/>
        </w:numPr>
        <w:spacing w:after="0"/>
        <w:jc w:val="both"/>
        <w:rPr>
          <w:rFonts w:ascii="Times New Roman" w:hAnsi="Times New Roman"/>
          <w:bCs/>
          <w:sz w:val="24"/>
          <w:szCs w:val="24"/>
        </w:rPr>
      </w:pPr>
      <w:r w:rsidRPr="007500D2">
        <w:rPr>
          <w:rFonts w:ascii="Times New Roman" w:hAnsi="Times New Roman"/>
          <w:bCs/>
          <w:sz w:val="24"/>
          <w:szCs w:val="24"/>
        </w:rPr>
        <w:t>Şlam ve Diğer Pompalar</w:t>
      </w:r>
    </w:p>
    <w:p w14:paraId="0E98DBB3" w14:textId="38A9DDD6" w:rsidR="00F56DC4" w:rsidRPr="004D449C" w:rsidRDefault="00F56DC4" w:rsidP="003F29D6">
      <w:pPr>
        <w:spacing w:line="276" w:lineRule="auto"/>
        <w:contextualSpacing/>
        <w:jc w:val="both"/>
        <w:rPr>
          <w:bCs/>
          <w:sz w:val="24"/>
          <w:szCs w:val="24"/>
          <w:lang w:eastAsia="tr-TR"/>
        </w:rPr>
      </w:pPr>
      <w:r w:rsidRPr="004D449C">
        <w:rPr>
          <w:bCs/>
          <w:sz w:val="24"/>
          <w:szCs w:val="24"/>
          <w:lang w:eastAsia="tr-TR"/>
        </w:rPr>
        <w:t xml:space="preserve">Tesiste kullanılacak şlam ve diğer pompalar, </w:t>
      </w:r>
      <w:r w:rsidR="00D775B2" w:rsidRPr="004D449C">
        <w:rPr>
          <w:bCs/>
          <w:sz w:val="24"/>
          <w:szCs w:val="24"/>
          <w:lang w:eastAsia="tr-TR"/>
        </w:rPr>
        <w:t>Warman, Metso marka veya dengi ürünlerden seçilecektir</w:t>
      </w:r>
      <w:r w:rsidRPr="004D449C">
        <w:rPr>
          <w:bCs/>
          <w:sz w:val="24"/>
          <w:szCs w:val="24"/>
          <w:lang w:eastAsia="tr-TR"/>
        </w:rPr>
        <w:t>. Elektrik motorları ile pompaların kritik yedek parçaları teklif ekinde ayrıntılı olarak belirtilecektir.</w:t>
      </w:r>
    </w:p>
    <w:p w14:paraId="0B018851" w14:textId="009221DC" w:rsidR="00F56DC4" w:rsidRPr="0068415C" w:rsidRDefault="00F56DC4" w:rsidP="00D54139">
      <w:pPr>
        <w:pStyle w:val="ListeParagraf"/>
        <w:numPr>
          <w:ilvl w:val="1"/>
          <w:numId w:val="40"/>
        </w:numPr>
        <w:spacing w:after="0"/>
        <w:ind w:left="709" w:hanging="709"/>
        <w:rPr>
          <w:rFonts w:ascii="Times New Roman" w:hAnsi="Times New Roman"/>
          <w:b/>
          <w:bCs/>
          <w:sz w:val="24"/>
          <w:szCs w:val="24"/>
        </w:rPr>
      </w:pPr>
      <w:r w:rsidRPr="0068415C">
        <w:rPr>
          <w:rFonts w:ascii="Times New Roman" w:hAnsi="Times New Roman"/>
          <w:b/>
          <w:bCs/>
          <w:sz w:val="24"/>
          <w:szCs w:val="24"/>
        </w:rPr>
        <w:t>Manyetit Geri Kazanım</w:t>
      </w:r>
    </w:p>
    <w:p w14:paraId="54D730D0" w14:textId="77777777" w:rsidR="00F56DC4" w:rsidRPr="003F29D6" w:rsidRDefault="00F56DC4" w:rsidP="003F29D6">
      <w:pPr>
        <w:spacing w:line="276" w:lineRule="auto"/>
        <w:contextualSpacing/>
        <w:jc w:val="both"/>
        <w:rPr>
          <w:bCs/>
          <w:sz w:val="24"/>
          <w:szCs w:val="24"/>
          <w:lang w:eastAsia="tr-TR"/>
        </w:rPr>
      </w:pPr>
      <w:r w:rsidRPr="003F29D6">
        <w:rPr>
          <w:bCs/>
          <w:sz w:val="24"/>
          <w:szCs w:val="24"/>
          <w:lang w:eastAsia="tr-TR"/>
        </w:rPr>
        <w:t>Ağır Ortam Yıkama devrelerinde istenilen yıkama yoğunluğunun sürekli temini için yıkama yoğunluğunun otomatik olarak ölçülmesine ve kullanılan manyetitin geri kazanılmasına yönelik uygun sistemler yapılacaktır. Tüvenan ton başına manyetit tüketimi teklifte belirtilecektir.</w:t>
      </w:r>
    </w:p>
    <w:p w14:paraId="51E8B7CD" w14:textId="0719282E" w:rsidR="00F56DC4" w:rsidRPr="0068415C" w:rsidRDefault="00F56DC4" w:rsidP="00D54139">
      <w:pPr>
        <w:pStyle w:val="ListeParagraf"/>
        <w:numPr>
          <w:ilvl w:val="1"/>
          <w:numId w:val="40"/>
        </w:numPr>
        <w:spacing w:after="0"/>
        <w:ind w:left="709" w:hanging="709"/>
        <w:rPr>
          <w:rFonts w:ascii="Times New Roman" w:hAnsi="Times New Roman"/>
          <w:b/>
          <w:bCs/>
          <w:sz w:val="24"/>
          <w:szCs w:val="24"/>
        </w:rPr>
      </w:pPr>
      <w:r w:rsidRPr="0068415C">
        <w:rPr>
          <w:rFonts w:ascii="Times New Roman" w:hAnsi="Times New Roman"/>
          <w:b/>
          <w:bCs/>
          <w:sz w:val="24"/>
          <w:szCs w:val="24"/>
        </w:rPr>
        <w:t>Merkezi Kontrol, Kumanda ve İzleme Sistemi</w:t>
      </w:r>
    </w:p>
    <w:p w14:paraId="511D622F" w14:textId="0634B1DF" w:rsidR="00DE385A" w:rsidRPr="00E15F01" w:rsidRDefault="00DE385A" w:rsidP="00DE385A">
      <w:pPr>
        <w:shd w:val="clear" w:color="auto" w:fill="FFFFFF"/>
        <w:rPr>
          <w:color w:val="222222"/>
          <w:sz w:val="24"/>
          <w:szCs w:val="24"/>
          <w:lang w:eastAsia="tr-TR"/>
        </w:rPr>
      </w:pPr>
      <w:r w:rsidRPr="00E15F01">
        <w:rPr>
          <w:color w:val="222222"/>
          <w:sz w:val="24"/>
          <w:szCs w:val="24"/>
          <w:lang w:eastAsia="tr-TR"/>
        </w:rPr>
        <w:t>Yüklenici;</w:t>
      </w:r>
      <w:r w:rsidR="00E15F01" w:rsidRPr="00E15F01">
        <w:rPr>
          <w:color w:val="222222"/>
          <w:sz w:val="24"/>
          <w:szCs w:val="24"/>
          <w:lang w:eastAsia="tr-TR"/>
        </w:rPr>
        <w:t xml:space="preserve"> </w:t>
      </w:r>
      <w:r w:rsidRPr="00E15F01">
        <w:rPr>
          <w:sz w:val="24"/>
          <w:szCs w:val="24"/>
          <w:lang w:eastAsia="tr-TR"/>
        </w:rPr>
        <w:t>150 ton/saat kapasiteli ve Drewboy + üç ürünlü ağır ortam siklonu + spiral + tikiner + filtre pres prosesine sahip bir tesiste</w:t>
      </w:r>
      <w:r w:rsidRPr="00E15F01">
        <w:rPr>
          <w:color w:val="222222"/>
          <w:sz w:val="24"/>
          <w:szCs w:val="24"/>
          <w:lang w:eastAsia="tr-TR"/>
        </w:rPr>
        <w:t>;</w:t>
      </w:r>
      <w:r w:rsidR="00E15F01" w:rsidRPr="00E15F01">
        <w:rPr>
          <w:color w:val="222222"/>
          <w:sz w:val="24"/>
          <w:szCs w:val="24"/>
          <w:lang w:eastAsia="tr-TR"/>
        </w:rPr>
        <w:t xml:space="preserve"> </w:t>
      </w:r>
      <w:r w:rsidRPr="00E15F01">
        <w:rPr>
          <w:color w:val="222222"/>
          <w:sz w:val="24"/>
          <w:szCs w:val="24"/>
          <w:lang w:eastAsia="tr-TR"/>
        </w:rPr>
        <w:t xml:space="preserve">tesisin tüm proses ekipmanlarının tam otomatik, yarı otomatik ve manuel çalışma modlarında güvenli ve kesintisiz işletilmesini sağlayacak PLC tabanlı otomasyon sistemi ile SCADA izleme ve kontrol sistemini anahtar </w:t>
      </w:r>
      <w:r w:rsidRPr="00E15F01">
        <w:rPr>
          <w:color w:val="222222"/>
          <w:sz w:val="24"/>
          <w:szCs w:val="24"/>
          <w:lang w:eastAsia="tr-TR"/>
        </w:rPr>
        <w:lastRenderedPageBreak/>
        <w:t>teslim olarak kuracaktır. SCADA sistemi, tesisin tamamının tek merkezden izlenmesini ve kontrol edilmesini sağlayacak şekilde tasarlanacaktır.</w:t>
      </w:r>
    </w:p>
    <w:p w14:paraId="6F4C88A7" w14:textId="12E92CA8" w:rsidR="00DE385A" w:rsidRPr="00172F4F" w:rsidRDefault="00DE385A" w:rsidP="00D54139">
      <w:pPr>
        <w:pStyle w:val="ListeParagraf"/>
        <w:numPr>
          <w:ilvl w:val="2"/>
          <w:numId w:val="40"/>
        </w:numPr>
        <w:spacing w:after="0"/>
        <w:jc w:val="both"/>
        <w:rPr>
          <w:rFonts w:ascii="Times New Roman" w:hAnsi="Times New Roman"/>
          <w:bCs/>
          <w:sz w:val="24"/>
          <w:szCs w:val="24"/>
        </w:rPr>
      </w:pPr>
      <w:r w:rsidRPr="00172F4F">
        <w:rPr>
          <w:rFonts w:ascii="Times New Roman" w:hAnsi="Times New Roman"/>
          <w:bCs/>
          <w:sz w:val="24"/>
          <w:szCs w:val="24"/>
        </w:rPr>
        <w:t>PLC ve SCADA sistemi asgari olarak aşağıdaki fonksiyonları yerine getirecektir:</w:t>
      </w:r>
    </w:p>
    <w:p w14:paraId="662357DE" w14:textId="51B4F29D" w:rsidR="00DE385A" w:rsidRPr="00172F4F" w:rsidRDefault="00DE385A" w:rsidP="00A91434">
      <w:pPr>
        <w:numPr>
          <w:ilvl w:val="0"/>
          <w:numId w:val="36"/>
        </w:numPr>
        <w:shd w:val="clear" w:color="auto" w:fill="FFFFFF"/>
        <w:tabs>
          <w:tab w:val="clear" w:pos="720"/>
          <w:tab w:val="num" w:pos="851"/>
        </w:tabs>
        <w:ind w:left="851" w:hanging="425"/>
        <w:rPr>
          <w:color w:val="222222"/>
          <w:sz w:val="24"/>
          <w:szCs w:val="24"/>
          <w:lang w:eastAsia="tr-TR"/>
        </w:rPr>
      </w:pPr>
      <w:r w:rsidRPr="00172F4F">
        <w:rPr>
          <w:color w:val="222222"/>
          <w:sz w:val="24"/>
          <w:szCs w:val="24"/>
          <w:lang w:eastAsia="tr-TR"/>
        </w:rPr>
        <w:t>Tesisin otomatik başlatma ve durdurma, ünite devreye alınma esnasında sesli ve ışıklı uyarı sistemini,</w:t>
      </w:r>
    </w:p>
    <w:p w14:paraId="74EEBA62" w14:textId="77777777" w:rsidR="00DE385A" w:rsidRPr="00172F4F" w:rsidRDefault="00DE385A" w:rsidP="00A91434">
      <w:pPr>
        <w:numPr>
          <w:ilvl w:val="0"/>
          <w:numId w:val="36"/>
        </w:numPr>
        <w:shd w:val="clear" w:color="auto" w:fill="FFFFFF"/>
        <w:tabs>
          <w:tab w:val="clear" w:pos="720"/>
          <w:tab w:val="num" w:pos="851"/>
        </w:tabs>
        <w:ind w:left="851" w:hanging="425"/>
        <w:rPr>
          <w:color w:val="222222"/>
          <w:sz w:val="24"/>
          <w:szCs w:val="24"/>
          <w:lang w:eastAsia="tr-TR"/>
        </w:rPr>
      </w:pPr>
      <w:r w:rsidRPr="00172F4F">
        <w:rPr>
          <w:color w:val="222222"/>
          <w:sz w:val="24"/>
          <w:szCs w:val="24"/>
          <w:lang w:eastAsia="tr-TR"/>
        </w:rPr>
        <w:t>Tüm ekipmanlar için emniyet kilitlemeleri (interlock) ve proses izinleri (permissive),</w:t>
      </w:r>
    </w:p>
    <w:p w14:paraId="05714089" w14:textId="77777777" w:rsidR="00DE385A" w:rsidRPr="00172F4F" w:rsidRDefault="00DE385A" w:rsidP="00A91434">
      <w:pPr>
        <w:numPr>
          <w:ilvl w:val="0"/>
          <w:numId w:val="36"/>
        </w:numPr>
        <w:shd w:val="clear" w:color="auto" w:fill="FFFFFF"/>
        <w:tabs>
          <w:tab w:val="clear" w:pos="720"/>
          <w:tab w:val="num" w:pos="851"/>
        </w:tabs>
        <w:ind w:left="851" w:hanging="425"/>
        <w:rPr>
          <w:color w:val="222222"/>
          <w:sz w:val="24"/>
          <w:szCs w:val="24"/>
          <w:lang w:eastAsia="tr-TR"/>
        </w:rPr>
      </w:pPr>
      <w:r w:rsidRPr="00172F4F">
        <w:rPr>
          <w:color w:val="222222"/>
          <w:sz w:val="24"/>
          <w:szCs w:val="24"/>
          <w:lang w:eastAsia="tr-TR"/>
        </w:rPr>
        <w:t>Bütün çalışmalar merkezi kontrol ve kumanda odasından operatörler tarafından yönetilecek, arızalar bilgisayar sistemiyle tespit edilecek ve kaydedilecektir,</w:t>
      </w:r>
    </w:p>
    <w:p w14:paraId="64C56FDB" w14:textId="77777777" w:rsidR="00DE385A" w:rsidRPr="00172F4F" w:rsidRDefault="00DE385A" w:rsidP="00A91434">
      <w:pPr>
        <w:numPr>
          <w:ilvl w:val="0"/>
          <w:numId w:val="36"/>
        </w:numPr>
        <w:shd w:val="clear" w:color="auto" w:fill="FFFFFF"/>
        <w:tabs>
          <w:tab w:val="clear" w:pos="720"/>
          <w:tab w:val="num" w:pos="851"/>
        </w:tabs>
        <w:ind w:left="851" w:hanging="425"/>
        <w:rPr>
          <w:color w:val="222222"/>
          <w:sz w:val="24"/>
          <w:szCs w:val="24"/>
          <w:lang w:eastAsia="tr-TR"/>
        </w:rPr>
      </w:pPr>
      <w:r w:rsidRPr="00172F4F">
        <w:rPr>
          <w:color w:val="222222"/>
          <w:sz w:val="24"/>
          <w:szCs w:val="24"/>
          <w:lang w:eastAsia="tr-TR"/>
        </w:rPr>
        <w:t>Acil durdurma (Emergency Stop) senaryoları, Alarm yönetimi, alarm geçmişi ve olay kayıtları,</w:t>
      </w:r>
    </w:p>
    <w:p w14:paraId="05610538" w14:textId="77777777" w:rsidR="00DE385A" w:rsidRPr="00172F4F" w:rsidRDefault="00DE385A" w:rsidP="00A91434">
      <w:pPr>
        <w:numPr>
          <w:ilvl w:val="0"/>
          <w:numId w:val="36"/>
        </w:numPr>
        <w:shd w:val="clear" w:color="auto" w:fill="FFFFFF"/>
        <w:tabs>
          <w:tab w:val="clear" w:pos="720"/>
          <w:tab w:val="num" w:pos="851"/>
        </w:tabs>
        <w:ind w:left="851" w:hanging="425"/>
        <w:rPr>
          <w:color w:val="222222"/>
          <w:sz w:val="24"/>
          <w:szCs w:val="24"/>
          <w:lang w:eastAsia="tr-TR"/>
        </w:rPr>
      </w:pPr>
      <w:r w:rsidRPr="00172F4F">
        <w:rPr>
          <w:color w:val="222222"/>
          <w:sz w:val="24"/>
          <w:szCs w:val="24"/>
          <w:lang w:eastAsia="tr-TR"/>
        </w:rPr>
        <w:t>Drewboy ağır ortam tamburu kontrolü,</w:t>
      </w:r>
    </w:p>
    <w:p w14:paraId="7611F4F4" w14:textId="33921FA6" w:rsidR="00DE385A" w:rsidRPr="00172F4F" w:rsidRDefault="00DE385A" w:rsidP="00A91434">
      <w:pPr>
        <w:numPr>
          <w:ilvl w:val="0"/>
          <w:numId w:val="36"/>
        </w:numPr>
        <w:shd w:val="clear" w:color="auto" w:fill="FFFFFF"/>
        <w:tabs>
          <w:tab w:val="clear" w:pos="720"/>
          <w:tab w:val="num" w:pos="851"/>
        </w:tabs>
        <w:ind w:left="851" w:hanging="425"/>
        <w:rPr>
          <w:color w:val="222222"/>
          <w:sz w:val="24"/>
          <w:szCs w:val="24"/>
          <w:lang w:eastAsia="tr-TR"/>
        </w:rPr>
      </w:pPr>
      <w:r w:rsidRPr="00172F4F">
        <w:rPr>
          <w:color w:val="222222"/>
          <w:sz w:val="24"/>
          <w:szCs w:val="24"/>
          <w:lang w:eastAsia="tr-TR"/>
        </w:rPr>
        <w:t>Ağır ortam siklonu besleme ve basınç kontrolü,</w:t>
      </w:r>
    </w:p>
    <w:p w14:paraId="29EF3D03" w14:textId="3E38149A" w:rsidR="00DE385A" w:rsidRPr="00172F4F" w:rsidRDefault="00DE385A" w:rsidP="00A91434">
      <w:pPr>
        <w:numPr>
          <w:ilvl w:val="0"/>
          <w:numId w:val="36"/>
        </w:numPr>
        <w:shd w:val="clear" w:color="auto" w:fill="FFFFFF"/>
        <w:tabs>
          <w:tab w:val="clear" w:pos="720"/>
          <w:tab w:val="num" w:pos="851"/>
        </w:tabs>
        <w:spacing w:before="100" w:beforeAutospacing="1" w:after="100" w:afterAutospacing="1" w:line="224" w:lineRule="atLeast"/>
        <w:ind w:left="851" w:hanging="425"/>
        <w:jc w:val="both"/>
        <w:rPr>
          <w:color w:val="222222"/>
          <w:sz w:val="24"/>
          <w:szCs w:val="24"/>
          <w:lang w:eastAsia="tr-TR"/>
        </w:rPr>
      </w:pPr>
      <w:r w:rsidRPr="00172F4F">
        <w:rPr>
          <w:color w:val="222222"/>
          <w:sz w:val="24"/>
          <w:szCs w:val="24"/>
          <w:lang w:eastAsia="tr-TR"/>
        </w:rPr>
        <w:t>Ağır ortam siklon devresindeki manyetit yoğunluğu otomatik olarak yapılacak.</w:t>
      </w:r>
      <w:r w:rsidR="00B11D93">
        <w:rPr>
          <w:color w:val="222222"/>
          <w:sz w:val="24"/>
          <w:szCs w:val="24"/>
          <w:lang w:eastAsia="tr-TR"/>
        </w:rPr>
        <w:t xml:space="preserve"> </w:t>
      </w:r>
      <w:r w:rsidRPr="00172F4F">
        <w:rPr>
          <w:color w:val="222222"/>
          <w:sz w:val="24"/>
          <w:szCs w:val="24"/>
          <w:lang w:eastAsia="tr-TR"/>
        </w:rPr>
        <w:t>kontrol panelinden girilen yoğunluk değerleri sistemde sürekliliği sağlanacak her türlü manyetit ve su tamamlaması otomatik olarak yapılacaktır,</w:t>
      </w:r>
    </w:p>
    <w:p w14:paraId="5A04660B" w14:textId="77777777" w:rsidR="00DE385A" w:rsidRPr="00172F4F" w:rsidRDefault="00DE385A" w:rsidP="00A91434">
      <w:pPr>
        <w:numPr>
          <w:ilvl w:val="0"/>
          <w:numId w:val="36"/>
        </w:numPr>
        <w:shd w:val="clear" w:color="auto" w:fill="FFFFFF"/>
        <w:tabs>
          <w:tab w:val="clear" w:pos="720"/>
          <w:tab w:val="num" w:pos="851"/>
        </w:tabs>
        <w:ind w:left="851" w:hanging="425"/>
        <w:rPr>
          <w:color w:val="222222"/>
          <w:sz w:val="24"/>
          <w:szCs w:val="24"/>
          <w:lang w:eastAsia="tr-TR"/>
        </w:rPr>
      </w:pPr>
      <w:r w:rsidRPr="00172F4F">
        <w:rPr>
          <w:color w:val="222222"/>
          <w:sz w:val="24"/>
          <w:szCs w:val="24"/>
          <w:lang w:eastAsia="tr-TR"/>
        </w:rPr>
        <w:t>Manyetit geri kazanım sisteminin otomatik işletilmesi,</w:t>
      </w:r>
    </w:p>
    <w:p w14:paraId="75CB988C" w14:textId="77777777" w:rsidR="00DE385A" w:rsidRPr="00172F4F" w:rsidRDefault="00DE385A" w:rsidP="00A91434">
      <w:pPr>
        <w:numPr>
          <w:ilvl w:val="0"/>
          <w:numId w:val="36"/>
        </w:numPr>
        <w:shd w:val="clear" w:color="auto" w:fill="FFFFFF"/>
        <w:tabs>
          <w:tab w:val="clear" w:pos="720"/>
          <w:tab w:val="num" w:pos="851"/>
        </w:tabs>
        <w:ind w:left="851" w:hanging="425"/>
        <w:rPr>
          <w:color w:val="222222"/>
          <w:sz w:val="24"/>
          <w:szCs w:val="24"/>
          <w:lang w:eastAsia="tr-TR"/>
        </w:rPr>
      </w:pPr>
      <w:r w:rsidRPr="00172F4F">
        <w:rPr>
          <w:color w:val="222222"/>
          <w:sz w:val="24"/>
          <w:szCs w:val="24"/>
          <w:lang w:eastAsia="tr-TR"/>
        </w:rPr>
        <w:t>Elekler, konveyörler, pompalar, manyetik separatörler, spiral besleme sistemi, hidrosiklonlar, tikiner ve filtre presin otomatik kontrolü,</w:t>
      </w:r>
    </w:p>
    <w:p w14:paraId="1EA829EC" w14:textId="77777777" w:rsidR="00DE385A" w:rsidRPr="00172F4F" w:rsidRDefault="00DE385A" w:rsidP="00A91434">
      <w:pPr>
        <w:numPr>
          <w:ilvl w:val="0"/>
          <w:numId w:val="36"/>
        </w:numPr>
        <w:shd w:val="clear" w:color="auto" w:fill="FFFFFF"/>
        <w:tabs>
          <w:tab w:val="clear" w:pos="720"/>
          <w:tab w:val="num" w:pos="851"/>
        </w:tabs>
        <w:ind w:left="851" w:hanging="425"/>
        <w:rPr>
          <w:color w:val="222222"/>
          <w:sz w:val="24"/>
          <w:szCs w:val="24"/>
          <w:lang w:eastAsia="tr-TR"/>
        </w:rPr>
      </w:pPr>
      <w:r w:rsidRPr="00172F4F">
        <w:rPr>
          <w:color w:val="222222"/>
          <w:sz w:val="24"/>
          <w:szCs w:val="24"/>
          <w:lang w:eastAsia="tr-TR"/>
        </w:rPr>
        <w:t>Tikiner seviye kontrolü ve flokülant dozaj otomasyonu,</w:t>
      </w:r>
    </w:p>
    <w:p w14:paraId="345D0E57" w14:textId="77777777" w:rsidR="00DE385A" w:rsidRPr="00172F4F" w:rsidRDefault="00DE385A" w:rsidP="00A91434">
      <w:pPr>
        <w:numPr>
          <w:ilvl w:val="0"/>
          <w:numId w:val="36"/>
        </w:numPr>
        <w:shd w:val="clear" w:color="auto" w:fill="FFFFFF"/>
        <w:tabs>
          <w:tab w:val="clear" w:pos="720"/>
          <w:tab w:val="num" w:pos="851"/>
        </w:tabs>
        <w:ind w:left="851" w:hanging="425"/>
        <w:rPr>
          <w:color w:val="222222"/>
          <w:sz w:val="24"/>
          <w:szCs w:val="24"/>
          <w:lang w:eastAsia="tr-TR"/>
        </w:rPr>
      </w:pPr>
      <w:r w:rsidRPr="00172F4F">
        <w:rPr>
          <w:color w:val="222222"/>
          <w:sz w:val="24"/>
          <w:szCs w:val="24"/>
          <w:lang w:eastAsia="tr-TR"/>
        </w:rPr>
        <w:t>Filtre pres çevrimlerinin tam otomatik yönetimi,</w:t>
      </w:r>
    </w:p>
    <w:p w14:paraId="70FBDDA5" w14:textId="77777777" w:rsidR="00DE385A" w:rsidRPr="00172F4F" w:rsidRDefault="00DE385A" w:rsidP="00A91434">
      <w:pPr>
        <w:numPr>
          <w:ilvl w:val="0"/>
          <w:numId w:val="36"/>
        </w:numPr>
        <w:shd w:val="clear" w:color="auto" w:fill="FFFFFF"/>
        <w:tabs>
          <w:tab w:val="clear" w:pos="720"/>
          <w:tab w:val="num" w:pos="851"/>
        </w:tabs>
        <w:ind w:left="851" w:hanging="425"/>
        <w:rPr>
          <w:color w:val="222222"/>
          <w:sz w:val="24"/>
          <w:szCs w:val="24"/>
          <w:lang w:eastAsia="tr-TR"/>
        </w:rPr>
      </w:pPr>
      <w:r w:rsidRPr="00172F4F">
        <w:rPr>
          <w:color w:val="222222"/>
          <w:sz w:val="24"/>
          <w:szCs w:val="24"/>
          <w:lang w:eastAsia="tr-TR"/>
        </w:rPr>
        <w:t>Su geri kazanım sisteminin otomatik kontrolü,</w:t>
      </w:r>
    </w:p>
    <w:p w14:paraId="0972EC12" w14:textId="559EA2E8" w:rsidR="00DE385A" w:rsidRPr="00172F4F" w:rsidRDefault="00DE385A" w:rsidP="00A91434">
      <w:pPr>
        <w:numPr>
          <w:ilvl w:val="0"/>
          <w:numId w:val="36"/>
        </w:numPr>
        <w:shd w:val="clear" w:color="auto" w:fill="FFFFFF"/>
        <w:tabs>
          <w:tab w:val="clear" w:pos="720"/>
          <w:tab w:val="num" w:pos="851"/>
        </w:tabs>
        <w:ind w:left="851" w:hanging="425"/>
        <w:rPr>
          <w:color w:val="222222"/>
          <w:sz w:val="24"/>
          <w:szCs w:val="24"/>
          <w:lang w:eastAsia="tr-TR"/>
        </w:rPr>
      </w:pPr>
      <w:r w:rsidRPr="00172F4F">
        <w:rPr>
          <w:color w:val="222222"/>
          <w:sz w:val="24"/>
          <w:szCs w:val="24"/>
          <w:lang w:eastAsia="tr-TR"/>
        </w:rPr>
        <w:t>Motor çalışma saatlerinin kaydı, Enerji tüketimlerinin izlenmesi ve raporlanması, Analog ve dijital tüm proses sinyallerinin izlenmesi,</w:t>
      </w:r>
    </w:p>
    <w:p w14:paraId="18D71C06" w14:textId="77777777" w:rsidR="00DE385A" w:rsidRPr="00172F4F" w:rsidRDefault="00DE385A" w:rsidP="00A91434">
      <w:pPr>
        <w:numPr>
          <w:ilvl w:val="0"/>
          <w:numId w:val="36"/>
        </w:numPr>
        <w:shd w:val="clear" w:color="auto" w:fill="FFFFFF"/>
        <w:tabs>
          <w:tab w:val="clear" w:pos="720"/>
          <w:tab w:val="num" w:pos="851"/>
        </w:tabs>
        <w:ind w:left="851" w:hanging="425"/>
        <w:rPr>
          <w:color w:val="222222"/>
          <w:sz w:val="24"/>
          <w:szCs w:val="24"/>
          <w:lang w:eastAsia="tr-TR"/>
        </w:rPr>
      </w:pPr>
      <w:r w:rsidRPr="00172F4F">
        <w:rPr>
          <w:color w:val="222222"/>
          <w:sz w:val="24"/>
          <w:szCs w:val="24"/>
          <w:lang w:eastAsia="tr-TR"/>
        </w:rPr>
        <w:t>Tesiste çalışan veya çalışmayan tüm sistemlerin çalışma parametreleri büyük bir ekranda izlenebilir olacaktır.</w:t>
      </w:r>
    </w:p>
    <w:p w14:paraId="0F5ACF79" w14:textId="77777777" w:rsidR="00DE385A" w:rsidRPr="00172F4F" w:rsidRDefault="00DE385A" w:rsidP="00A91434">
      <w:pPr>
        <w:numPr>
          <w:ilvl w:val="0"/>
          <w:numId w:val="36"/>
        </w:numPr>
        <w:shd w:val="clear" w:color="auto" w:fill="FFFFFF"/>
        <w:tabs>
          <w:tab w:val="clear" w:pos="720"/>
          <w:tab w:val="num" w:pos="851"/>
        </w:tabs>
        <w:ind w:left="851" w:hanging="425"/>
        <w:rPr>
          <w:color w:val="222222"/>
          <w:sz w:val="24"/>
          <w:szCs w:val="24"/>
          <w:lang w:eastAsia="tr-TR"/>
        </w:rPr>
      </w:pPr>
      <w:r w:rsidRPr="00172F4F">
        <w:rPr>
          <w:color w:val="222222"/>
          <w:sz w:val="24"/>
          <w:szCs w:val="24"/>
          <w:lang w:eastAsia="tr-TR"/>
        </w:rPr>
        <w:t>Trend kayıtları ve proses verilerinin arşivlenmesi, Operatör yetkilendirme sistemi</w:t>
      </w:r>
    </w:p>
    <w:p w14:paraId="29D61EC3" w14:textId="77777777" w:rsidR="00DE385A" w:rsidRPr="00172F4F" w:rsidRDefault="00DE385A" w:rsidP="00A91434">
      <w:pPr>
        <w:numPr>
          <w:ilvl w:val="0"/>
          <w:numId w:val="36"/>
        </w:numPr>
        <w:shd w:val="clear" w:color="auto" w:fill="FFFFFF"/>
        <w:tabs>
          <w:tab w:val="clear" w:pos="720"/>
          <w:tab w:val="num" w:pos="851"/>
        </w:tabs>
        <w:ind w:left="851" w:hanging="425"/>
        <w:rPr>
          <w:color w:val="222222"/>
          <w:sz w:val="24"/>
          <w:szCs w:val="24"/>
          <w:lang w:eastAsia="tr-TR"/>
        </w:rPr>
      </w:pPr>
      <w:r w:rsidRPr="00172F4F">
        <w:rPr>
          <w:color w:val="222222"/>
          <w:sz w:val="24"/>
          <w:szCs w:val="24"/>
          <w:lang w:eastAsia="tr-TR"/>
        </w:rPr>
        <w:t>Arıza ve bakım olayları sesli sistemle ilgili servise operatör tarafından anında ulaştırılacaktır.</w:t>
      </w:r>
    </w:p>
    <w:p w14:paraId="1666F576" w14:textId="6AB8C371" w:rsidR="00DE385A" w:rsidRPr="002967A6" w:rsidRDefault="00DE385A" w:rsidP="001C1E66">
      <w:pPr>
        <w:shd w:val="clear" w:color="auto" w:fill="FFFFFF"/>
        <w:ind w:left="360"/>
        <w:rPr>
          <w:color w:val="222222"/>
          <w:sz w:val="24"/>
          <w:szCs w:val="24"/>
          <w:lang w:eastAsia="tr-TR"/>
        </w:rPr>
      </w:pPr>
    </w:p>
    <w:p w14:paraId="06E36273" w14:textId="58A22DA8" w:rsidR="00DE385A" w:rsidRPr="00A63163" w:rsidRDefault="00DE385A" w:rsidP="00A91434">
      <w:pPr>
        <w:pStyle w:val="ListeParagraf"/>
        <w:numPr>
          <w:ilvl w:val="2"/>
          <w:numId w:val="40"/>
        </w:numPr>
        <w:shd w:val="clear" w:color="auto" w:fill="FFFFFF"/>
        <w:spacing w:after="0"/>
        <w:jc w:val="both"/>
        <w:rPr>
          <w:rFonts w:ascii="Times New Roman" w:hAnsi="Times New Roman"/>
          <w:color w:val="222222"/>
          <w:sz w:val="24"/>
          <w:szCs w:val="24"/>
        </w:rPr>
      </w:pPr>
      <w:r w:rsidRPr="00A63163">
        <w:rPr>
          <w:rFonts w:ascii="Times New Roman" w:hAnsi="Times New Roman"/>
          <w:bCs/>
          <w:sz w:val="24"/>
          <w:szCs w:val="24"/>
        </w:rPr>
        <w:t>PLC ve SCADA Yazılımının Teslimi,</w:t>
      </w:r>
      <w:r w:rsidR="0021493A" w:rsidRPr="00A63163">
        <w:rPr>
          <w:rFonts w:ascii="Times New Roman" w:hAnsi="Times New Roman"/>
          <w:bCs/>
          <w:sz w:val="24"/>
          <w:szCs w:val="24"/>
        </w:rPr>
        <w:t xml:space="preserve"> </w:t>
      </w:r>
      <w:r w:rsidRPr="00A63163">
        <w:rPr>
          <w:rFonts w:ascii="Times New Roman" w:hAnsi="Times New Roman"/>
          <w:bCs/>
          <w:sz w:val="24"/>
          <w:szCs w:val="24"/>
        </w:rPr>
        <w:t>Geçici kabulden önce yüklenici aşağıdaki doküman</w:t>
      </w:r>
      <w:r w:rsidRPr="00A63163">
        <w:rPr>
          <w:rFonts w:ascii="Times New Roman" w:hAnsi="Times New Roman"/>
          <w:color w:val="222222"/>
          <w:sz w:val="24"/>
          <w:szCs w:val="24"/>
        </w:rPr>
        <w:t xml:space="preserve"> ve yazılımları eksiksiz olarak idareye teslim edecektir:</w:t>
      </w:r>
    </w:p>
    <w:p w14:paraId="5C447A31" w14:textId="7B0D0B99" w:rsidR="00DE385A" w:rsidRPr="002967A6" w:rsidRDefault="00DE385A" w:rsidP="00A91434">
      <w:pPr>
        <w:shd w:val="clear" w:color="auto" w:fill="FFFFFF"/>
        <w:jc w:val="both"/>
        <w:rPr>
          <w:color w:val="222222"/>
          <w:sz w:val="24"/>
          <w:szCs w:val="24"/>
          <w:lang w:eastAsia="tr-TR"/>
        </w:rPr>
      </w:pPr>
      <w:r w:rsidRPr="002967A6">
        <w:rPr>
          <w:color w:val="222222"/>
          <w:sz w:val="24"/>
          <w:szCs w:val="24"/>
          <w:lang w:eastAsia="tr-TR"/>
        </w:rPr>
        <w:t>PLC uygulama programlarının eksiksiz kaynak kodları (Source Code), PLC projeleri, PLC donanım konfigürasyon dosyaları, PLC haberleşme konfigürasyonları, SCADA proje dosyalarının tamamı, SCADA grafik ekranları, Alarm veri tabanı, Trend ve raporlama projeleri, Kullanılan tüm etiket (Tag) listeleri, PLC giriş-çıkış (I/O) listeleri, Ağ topolojisi ve haberleşme mimarisi,</w:t>
      </w:r>
      <w:r w:rsidR="002967A6">
        <w:rPr>
          <w:color w:val="222222"/>
          <w:sz w:val="24"/>
          <w:szCs w:val="24"/>
          <w:lang w:eastAsia="tr-TR"/>
        </w:rPr>
        <w:t xml:space="preserve"> </w:t>
      </w:r>
      <w:r w:rsidRPr="002967A6">
        <w:rPr>
          <w:color w:val="222222"/>
          <w:sz w:val="24"/>
          <w:szCs w:val="24"/>
          <w:lang w:eastAsia="tr-TR"/>
        </w:rPr>
        <w:t>Endüstriyel haberleşme ayarları, Frekans konvertörü (VFD) parametre yedekleri, Operatör paneli (HMI) proje dosyaları, Dokunmatik panel yazılımları, Veri tabanı ve arşivleme ayarları, Kullanılan tüm lisans anahtarları ve lisans dosyalar, Yazılım yedekleri, Güncel elektrik otomasyon projeleri, Fonksiyon açıklamaları, Yazılım kullanım ve bakım dokümanları, Yedekleme ve geri yükleme prosedürleri,</w:t>
      </w:r>
    </w:p>
    <w:p w14:paraId="4A108E48" w14:textId="68C82A89" w:rsidR="00DE385A" w:rsidRPr="00824932" w:rsidRDefault="00DE385A" w:rsidP="00A91434">
      <w:pPr>
        <w:pStyle w:val="ListeParagraf"/>
        <w:numPr>
          <w:ilvl w:val="2"/>
          <w:numId w:val="40"/>
        </w:numPr>
        <w:shd w:val="clear" w:color="auto" w:fill="FFFFFF"/>
        <w:jc w:val="both"/>
        <w:rPr>
          <w:rFonts w:ascii="Times New Roman" w:hAnsi="Times New Roman"/>
          <w:color w:val="222222"/>
          <w:sz w:val="24"/>
          <w:szCs w:val="24"/>
        </w:rPr>
      </w:pPr>
      <w:r w:rsidRPr="00824932">
        <w:rPr>
          <w:rFonts w:ascii="Times New Roman" w:hAnsi="Times New Roman"/>
          <w:bCs/>
          <w:sz w:val="24"/>
          <w:szCs w:val="24"/>
        </w:rPr>
        <w:t>Teslim edilen yazılımlar üzerinde herhangi bir şifre, erişim kısıtı veya üçüncü kişiye</w:t>
      </w:r>
      <w:r w:rsidRPr="00824932">
        <w:rPr>
          <w:rFonts w:ascii="Times New Roman" w:hAnsi="Times New Roman"/>
          <w:color w:val="222222"/>
          <w:sz w:val="24"/>
          <w:szCs w:val="24"/>
        </w:rPr>
        <w:t xml:space="preserve"> bağımlılık oluşturacak koruma bulunmayacaktır. Garanti süresi boyunca yazılımsal hatalar ücretsiz olarak giderilecek, revizyonlar uygulanacak ve sistemin güvenli çalışması sağlanacaktır.</w:t>
      </w:r>
    </w:p>
    <w:p w14:paraId="34BC320A" w14:textId="3401A005" w:rsidR="00824932" w:rsidRPr="00824932" w:rsidRDefault="00DE385A" w:rsidP="00A91434">
      <w:pPr>
        <w:pStyle w:val="ListeParagraf"/>
        <w:numPr>
          <w:ilvl w:val="2"/>
          <w:numId w:val="40"/>
        </w:numPr>
        <w:shd w:val="clear" w:color="auto" w:fill="FFFFFF"/>
        <w:jc w:val="both"/>
        <w:rPr>
          <w:rFonts w:ascii="Times New Roman" w:hAnsi="Times New Roman"/>
          <w:color w:val="222222"/>
          <w:sz w:val="24"/>
          <w:szCs w:val="24"/>
        </w:rPr>
      </w:pPr>
      <w:r w:rsidRPr="00824932">
        <w:rPr>
          <w:rFonts w:ascii="Times New Roman" w:hAnsi="Times New Roman"/>
          <w:color w:val="222222"/>
          <w:sz w:val="24"/>
          <w:szCs w:val="24"/>
        </w:rPr>
        <w:t>Teslim edilen PLC ve SCADA yazılımlarının kaynak kodları ile proje dosyaları üzerinde idare; bakım, güncelleme,  kapasite artırımı, ilave ekipman entegrasyonu</w:t>
      </w:r>
      <w:r w:rsidR="007832FD">
        <w:rPr>
          <w:rFonts w:ascii="Times New Roman" w:hAnsi="Times New Roman"/>
          <w:color w:val="222222"/>
          <w:sz w:val="24"/>
          <w:szCs w:val="24"/>
        </w:rPr>
        <w:t>na</w:t>
      </w:r>
      <w:r w:rsidRPr="00824932">
        <w:rPr>
          <w:rFonts w:ascii="Times New Roman" w:hAnsi="Times New Roman"/>
          <w:color w:val="222222"/>
          <w:sz w:val="24"/>
          <w:szCs w:val="24"/>
        </w:rPr>
        <w:t xml:space="preserve"> sahip olacaktır. Yüklenici, bu hakların kullanılmasını engelleyecek herhangi bir lisans kısıtlaması, şifreleme veya teknik engel uygulayamaz.</w:t>
      </w:r>
    </w:p>
    <w:p w14:paraId="6FE43BCB" w14:textId="77777777" w:rsidR="00824932" w:rsidRPr="00824932" w:rsidRDefault="00DE385A" w:rsidP="00A91434">
      <w:pPr>
        <w:pStyle w:val="ListeParagraf"/>
        <w:numPr>
          <w:ilvl w:val="2"/>
          <w:numId w:val="40"/>
        </w:numPr>
        <w:shd w:val="clear" w:color="auto" w:fill="FFFFFF"/>
        <w:jc w:val="both"/>
        <w:rPr>
          <w:rFonts w:ascii="Times New Roman" w:hAnsi="Times New Roman"/>
          <w:color w:val="222222"/>
          <w:sz w:val="24"/>
          <w:szCs w:val="24"/>
        </w:rPr>
      </w:pPr>
      <w:r w:rsidRPr="00824932">
        <w:rPr>
          <w:rFonts w:ascii="Times New Roman" w:hAnsi="Times New Roman"/>
          <w:color w:val="222222"/>
          <w:sz w:val="24"/>
          <w:szCs w:val="24"/>
        </w:rPr>
        <w:lastRenderedPageBreak/>
        <w:t>Bütün çalışmalar merkezi kontrol ve kumanda odasından operatörler tarafından yönetilecek</w:t>
      </w:r>
    </w:p>
    <w:p w14:paraId="2389C52B" w14:textId="77777777" w:rsidR="00824932" w:rsidRPr="00824932" w:rsidRDefault="00DE385A" w:rsidP="00EB5E7D">
      <w:pPr>
        <w:pStyle w:val="ListeParagraf"/>
        <w:numPr>
          <w:ilvl w:val="2"/>
          <w:numId w:val="40"/>
        </w:numPr>
        <w:shd w:val="clear" w:color="auto" w:fill="FFFFFF"/>
        <w:jc w:val="both"/>
        <w:rPr>
          <w:rFonts w:ascii="Times New Roman" w:hAnsi="Times New Roman"/>
          <w:color w:val="222222"/>
          <w:sz w:val="24"/>
          <w:szCs w:val="24"/>
        </w:rPr>
      </w:pPr>
      <w:r w:rsidRPr="00824932">
        <w:rPr>
          <w:rFonts w:ascii="Times New Roman" w:hAnsi="Times New Roman"/>
          <w:color w:val="222222"/>
          <w:sz w:val="24"/>
          <w:szCs w:val="24"/>
        </w:rPr>
        <w:t>Yüklenici Operatör eğitimi, Elektrik bakım personeli eğitimi, PLC yazılımının kullanımı, SCADA yönetimi, Alarm ve arıza analizi, Program yedekleme ve geri yükleme işlemleri, Parametre değişiklikleri ve sistem güncelleme işlemleri ait eğitimleri verecektir.</w:t>
      </w:r>
    </w:p>
    <w:p w14:paraId="47AA81D4" w14:textId="4CA3178B" w:rsidR="00824932" w:rsidRPr="00824932" w:rsidRDefault="00DE385A" w:rsidP="00EB5E7D">
      <w:pPr>
        <w:pStyle w:val="ListeParagraf"/>
        <w:numPr>
          <w:ilvl w:val="2"/>
          <w:numId w:val="40"/>
        </w:numPr>
        <w:shd w:val="clear" w:color="auto" w:fill="FFFFFF"/>
        <w:jc w:val="both"/>
        <w:rPr>
          <w:rFonts w:ascii="Times New Roman" w:hAnsi="Times New Roman"/>
          <w:color w:val="222222"/>
          <w:sz w:val="24"/>
          <w:szCs w:val="24"/>
        </w:rPr>
      </w:pPr>
      <w:r w:rsidRPr="00824932">
        <w:rPr>
          <w:rFonts w:ascii="Times New Roman" w:hAnsi="Times New Roman"/>
          <w:color w:val="222222"/>
          <w:sz w:val="24"/>
          <w:szCs w:val="24"/>
        </w:rPr>
        <w:t>Tesiste Görüntüleme sistemi olacak</w:t>
      </w:r>
      <w:r w:rsidR="009B2ED5">
        <w:rPr>
          <w:rFonts w:ascii="Times New Roman" w:hAnsi="Times New Roman"/>
          <w:color w:val="222222"/>
          <w:sz w:val="24"/>
          <w:szCs w:val="24"/>
        </w:rPr>
        <w:t>tır</w:t>
      </w:r>
      <w:r w:rsidRPr="00824932">
        <w:rPr>
          <w:rFonts w:ascii="Times New Roman" w:hAnsi="Times New Roman"/>
          <w:color w:val="222222"/>
          <w:sz w:val="24"/>
          <w:szCs w:val="24"/>
        </w:rPr>
        <w:t>. Görüntüleme sisteminde bant döküş noktaları, elek üniteleri, drewboy, manyetit seperatör ünitesi, tikiner, sipiral üniteleri, silo boşaltma ve yükleme istasyonları vb</w:t>
      </w:r>
      <w:r w:rsidR="002967A6" w:rsidRPr="00824932">
        <w:rPr>
          <w:rFonts w:ascii="Times New Roman" w:hAnsi="Times New Roman"/>
          <w:color w:val="222222"/>
          <w:sz w:val="24"/>
          <w:szCs w:val="24"/>
        </w:rPr>
        <w:t xml:space="preserve">. </w:t>
      </w:r>
      <w:r w:rsidRPr="00824932">
        <w:rPr>
          <w:rFonts w:ascii="Times New Roman" w:hAnsi="Times New Roman"/>
          <w:color w:val="222222"/>
          <w:sz w:val="24"/>
          <w:szCs w:val="24"/>
        </w:rPr>
        <w:t>alanlar izlenebilir olacaktır.</w:t>
      </w:r>
    </w:p>
    <w:p w14:paraId="43C9CA70" w14:textId="01662BC9" w:rsidR="00DE385A" w:rsidRPr="00824932" w:rsidRDefault="00DE385A" w:rsidP="00EB5E7D">
      <w:pPr>
        <w:pStyle w:val="ListeParagraf"/>
        <w:numPr>
          <w:ilvl w:val="2"/>
          <w:numId w:val="40"/>
        </w:numPr>
        <w:shd w:val="clear" w:color="auto" w:fill="FFFFFF"/>
        <w:jc w:val="both"/>
        <w:rPr>
          <w:rFonts w:ascii="Times New Roman" w:hAnsi="Times New Roman"/>
          <w:color w:val="222222"/>
          <w:sz w:val="24"/>
          <w:szCs w:val="24"/>
        </w:rPr>
      </w:pPr>
      <w:r w:rsidRPr="00824932">
        <w:rPr>
          <w:rFonts w:ascii="Times New Roman" w:hAnsi="Times New Roman"/>
          <w:color w:val="222222"/>
          <w:sz w:val="24"/>
          <w:szCs w:val="24"/>
        </w:rPr>
        <w:t>PLC ve SCADA sistemine ait tüm proje dosyalarının, kaynak kodlarının, lisansların, konfigürasyon dosyalarının ve teknik dokümantasyonun eksiksiz teslim edilmemesi halinde otomasyon sistemi kabul edilmiş sayılmayacak ve geçici kabul işlemleri tamamlanmayacaktır.</w:t>
      </w:r>
    </w:p>
    <w:p w14:paraId="18984DC7" w14:textId="3C97C56D" w:rsidR="00F56DC4" w:rsidRPr="0068415C" w:rsidRDefault="00F56DC4" w:rsidP="00D54139">
      <w:pPr>
        <w:pStyle w:val="ListeParagraf"/>
        <w:numPr>
          <w:ilvl w:val="1"/>
          <w:numId w:val="40"/>
        </w:numPr>
        <w:spacing w:after="0"/>
        <w:ind w:left="709" w:hanging="709"/>
        <w:rPr>
          <w:rFonts w:ascii="Times New Roman" w:hAnsi="Times New Roman"/>
          <w:b/>
          <w:bCs/>
          <w:sz w:val="24"/>
          <w:szCs w:val="24"/>
        </w:rPr>
      </w:pPr>
      <w:r w:rsidRPr="0068415C">
        <w:rPr>
          <w:rFonts w:ascii="Times New Roman" w:hAnsi="Times New Roman"/>
          <w:b/>
          <w:bCs/>
          <w:sz w:val="24"/>
          <w:szCs w:val="24"/>
        </w:rPr>
        <w:t>Elektrik İşleri</w:t>
      </w:r>
    </w:p>
    <w:p w14:paraId="25EC8EA8" w14:textId="78376186" w:rsidR="00F56DC4" w:rsidRPr="00043436" w:rsidRDefault="00F56DC4" w:rsidP="00D54139">
      <w:pPr>
        <w:numPr>
          <w:ilvl w:val="2"/>
          <w:numId w:val="32"/>
        </w:numPr>
        <w:spacing w:line="276" w:lineRule="auto"/>
        <w:ind w:left="709" w:hanging="709"/>
        <w:contextualSpacing/>
        <w:jc w:val="both"/>
        <w:rPr>
          <w:bCs/>
          <w:sz w:val="24"/>
          <w:szCs w:val="24"/>
          <w:lang w:eastAsia="tr-TR"/>
        </w:rPr>
      </w:pPr>
      <w:r w:rsidRPr="00043436">
        <w:rPr>
          <w:sz w:val="24"/>
          <w:szCs w:val="24"/>
          <w:lang w:eastAsia="tr-TR"/>
        </w:rPr>
        <w:t>TRANSFORMATÖR;</w:t>
      </w:r>
    </w:p>
    <w:p w14:paraId="7F2998D2" w14:textId="51CD56C6" w:rsidR="00F56DC4" w:rsidRPr="00043436" w:rsidRDefault="00F56DC4" w:rsidP="00D54139">
      <w:pPr>
        <w:numPr>
          <w:ilvl w:val="3"/>
          <w:numId w:val="32"/>
        </w:numPr>
        <w:spacing w:before="120" w:after="120" w:line="276" w:lineRule="auto"/>
        <w:ind w:left="709" w:hanging="709"/>
        <w:contextualSpacing/>
        <w:jc w:val="both"/>
        <w:rPr>
          <w:bCs/>
          <w:sz w:val="24"/>
          <w:szCs w:val="24"/>
          <w:lang w:eastAsia="tr-TR"/>
        </w:rPr>
      </w:pPr>
      <w:r w:rsidRPr="00043436">
        <w:rPr>
          <w:sz w:val="24"/>
          <w:szCs w:val="24"/>
          <w:lang w:eastAsia="tr-TR"/>
        </w:rPr>
        <w:t xml:space="preserve">İstekliler tekliflerinde tesisin kurulu gücünü ve </w:t>
      </w:r>
      <w:r w:rsidR="00B43966" w:rsidRPr="00043436">
        <w:rPr>
          <w:sz w:val="24"/>
          <w:szCs w:val="24"/>
          <w:lang w:eastAsia="tr-TR"/>
        </w:rPr>
        <w:t xml:space="preserve">tesise besleme yapan tüvenan silo altı bandları ile besleme dozerlerinin güçlerini de dikkate alarak </w:t>
      </w:r>
      <w:r w:rsidRPr="00043436">
        <w:rPr>
          <w:sz w:val="24"/>
          <w:szCs w:val="24"/>
          <w:lang w:eastAsia="tr-TR"/>
        </w:rPr>
        <w:t>ihtiyaç duyulan transformatörü belirteceklerdir</w:t>
      </w:r>
      <w:r w:rsidR="00B43966" w:rsidRPr="00043436">
        <w:rPr>
          <w:sz w:val="24"/>
          <w:szCs w:val="24"/>
          <w:lang w:eastAsia="tr-TR"/>
        </w:rPr>
        <w:t>.</w:t>
      </w:r>
      <w:r w:rsidRPr="00043436">
        <w:rPr>
          <w:sz w:val="24"/>
          <w:szCs w:val="24"/>
          <w:lang w:eastAsia="tr-TR"/>
        </w:rPr>
        <w:t xml:space="preserve"> </w:t>
      </w:r>
      <w:r w:rsidR="002055CD" w:rsidRPr="00043436">
        <w:rPr>
          <w:sz w:val="24"/>
          <w:szCs w:val="24"/>
          <w:lang w:eastAsia="tr-TR"/>
        </w:rPr>
        <w:t>Bu kapsamda mevcut 550Volt olan elektrik motorları yüklenici tarafından 380volta aynı güç ve devirde dönüştürülecektir..</w:t>
      </w:r>
      <w:r w:rsidRPr="00043436">
        <w:rPr>
          <w:sz w:val="24"/>
          <w:szCs w:val="24"/>
          <w:lang w:eastAsia="tr-TR"/>
        </w:rPr>
        <w:t>Transformatör yüklenici firma tarafından temin edilip yıkama tesisine kurulumu yapılacaktır. 3300V/400V yağlı tip 5 kademeli, ONAN (doğal yağ soğutmalı) tipi soğutma, YG izalasyon değeri 12 kV olmalıdır.</w:t>
      </w:r>
    </w:p>
    <w:p w14:paraId="79D8AFAA" w14:textId="77777777" w:rsidR="00F56DC4" w:rsidRPr="00043436" w:rsidRDefault="00F56DC4" w:rsidP="00D54139">
      <w:pPr>
        <w:numPr>
          <w:ilvl w:val="3"/>
          <w:numId w:val="32"/>
        </w:numPr>
        <w:spacing w:after="200" w:line="276" w:lineRule="auto"/>
        <w:ind w:left="709" w:hanging="709"/>
        <w:contextualSpacing/>
        <w:rPr>
          <w:bCs/>
          <w:sz w:val="24"/>
          <w:szCs w:val="24"/>
          <w:lang w:eastAsia="tr-TR"/>
        </w:rPr>
      </w:pPr>
      <w:r w:rsidRPr="00043436">
        <w:rPr>
          <w:bCs/>
          <w:sz w:val="24"/>
          <w:szCs w:val="24"/>
          <w:lang w:eastAsia="tr-TR"/>
        </w:rPr>
        <w:t>Primer voltaj kademe ayarları aşağıdaki gibi olmalıdır.</w:t>
      </w:r>
    </w:p>
    <w:p w14:paraId="08D804DF" w14:textId="77777777" w:rsidR="00F56DC4" w:rsidRPr="00043436" w:rsidRDefault="00F56DC4" w:rsidP="00F4155D">
      <w:pPr>
        <w:numPr>
          <w:ilvl w:val="3"/>
          <w:numId w:val="32"/>
        </w:numPr>
        <w:spacing w:before="120" w:after="120" w:line="276" w:lineRule="auto"/>
        <w:ind w:left="1134" w:hanging="1134"/>
        <w:contextualSpacing/>
        <w:jc w:val="both"/>
        <w:rPr>
          <w:bCs/>
          <w:sz w:val="24"/>
          <w:szCs w:val="24"/>
          <w:lang w:eastAsia="tr-TR"/>
        </w:rPr>
      </w:pPr>
      <w:r w:rsidRPr="00043436">
        <w:rPr>
          <w:bCs/>
          <w:sz w:val="24"/>
          <w:szCs w:val="24"/>
          <w:lang w:eastAsia="tr-TR"/>
        </w:rPr>
        <w:t>Kademe 3300 , 2. Kademe 3350, 3. Kademe 3400, 4. Kademe 3450V,  5. Kademe 3500 Volt</w:t>
      </w:r>
    </w:p>
    <w:p w14:paraId="623F9914" w14:textId="18538771" w:rsidR="00F56DC4" w:rsidRPr="00043436" w:rsidRDefault="00F56DC4" w:rsidP="00D54139">
      <w:pPr>
        <w:numPr>
          <w:ilvl w:val="3"/>
          <w:numId w:val="32"/>
        </w:numPr>
        <w:spacing w:before="120" w:after="120" w:line="276" w:lineRule="auto"/>
        <w:ind w:left="709" w:hanging="709"/>
        <w:contextualSpacing/>
        <w:jc w:val="both"/>
        <w:rPr>
          <w:bCs/>
          <w:sz w:val="24"/>
          <w:szCs w:val="24"/>
          <w:lang w:eastAsia="tr-TR"/>
        </w:rPr>
      </w:pPr>
      <w:r w:rsidRPr="00043436">
        <w:rPr>
          <w:bCs/>
          <w:sz w:val="24"/>
          <w:szCs w:val="24"/>
          <w:lang w:eastAsia="tr-TR"/>
        </w:rPr>
        <w:t xml:space="preserve">Transformatör gücü </w:t>
      </w:r>
      <w:r w:rsidR="00B43966" w:rsidRPr="00043436">
        <w:rPr>
          <w:bCs/>
          <w:sz w:val="24"/>
          <w:szCs w:val="24"/>
          <w:lang w:eastAsia="tr-TR"/>
        </w:rPr>
        <w:t xml:space="preserve">yukarıda tariflendiği şekilde </w:t>
      </w:r>
      <w:r w:rsidRPr="00043436">
        <w:rPr>
          <w:bCs/>
          <w:sz w:val="24"/>
          <w:szCs w:val="24"/>
          <w:lang w:eastAsia="tr-TR"/>
        </w:rPr>
        <w:t xml:space="preserve">yüklenicinin kuracağı sistem kurulu gücüne göre belirlenecektir. </w:t>
      </w:r>
      <w:r w:rsidR="00B43966" w:rsidRPr="00043436">
        <w:rPr>
          <w:bCs/>
          <w:sz w:val="24"/>
          <w:szCs w:val="24"/>
          <w:lang w:eastAsia="tr-TR"/>
        </w:rPr>
        <w:t>B</w:t>
      </w:r>
      <w:r w:rsidRPr="00043436">
        <w:rPr>
          <w:bCs/>
          <w:sz w:val="24"/>
          <w:szCs w:val="24"/>
          <w:lang w:eastAsia="tr-TR"/>
        </w:rPr>
        <w:t>u güç, kurulu gücün en az %20 fazlası olacaktır.</w:t>
      </w:r>
    </w:p>
    <w:p w14:paraId="3CE08BB4" w14:textId="77777777" w:rsidR="00F56DC4" w:rsidRPr="00043436" w:rsidRDefault="00F56DC4" w:rsidP="00D54139">
      <w:pPr>
        <w:numPr>
          <w:ilvl w:val="3"/>
          <w:numId w:val="32"/>
        </w:numPr>
        <w:spacing w:before="120" w:after="120" w:line="276" w:lineRule="auto"/>
        <w:ind w:left="709" w:hanging="709"/>
        <w:contextualSpacing/>
        <w:jc w:val="both"/>
        <w:rPr>
          <w:bCs/>
          <w:sz w:val="24"/>
          <w:szCs w:val="24"/>
          <w:lang w:eastAsia="tr-TR"/>
        </w:rPr>
      </w:pPr>
      <w:r w:rsidRPr="00043436">
        <w:rPr>
          <w:bCs/>
          <w:sz w:val="24"/>
          <w:szCs w:val="24"/>
          <w:lang w:eastAsia="tr-TR"/>
        </w:rPr>
        <w:t>Yeni tesis edilecek transformatör yeri için mevcut sistemdeki transformatör yeri kullanılacaktır.</w:t>
      </w:r>
    </w:p>
    <w:p w14:paraId="0D5C4066" w14:textId="77777777" w:rsidR="00F56DC4" w:rsidRPr="00043436" w:rsidRDefault="00F56DC4" w:rsidP="00D54139">
      <w:pPr>
        <w:numPr>
          <w:ilvl w:val="3"/>
          <w:numId w:val="32"/>
        </w:numPr>
        <w:spacing w:before="120" w:after="120" w:line="276" w:lineRule="auto"/>
        <w:ind w:left="709" w:hanging="709"/>
        <w:contextualSpacing/>
        <w:jc w:val="both"/>
        <w:rPr>
          <w:bCs/>
          <w:sz w:val="24"/>
          <w:szCs w:val="24"/>
          <w:lang w:eastAsia="tr-TR"/>
        </w:rPr>
      </w:pPr>
      <w:r w:rsidRPr="00043436">
        <w:rPr>
          <w:bCs/>
          <w:sz w:val="24"/>
          <w:szCs w:val="24"/>
          <w:lang w:eastAsia="tr-TR"/>
        </w:rPr>
        <w:t>Transformatörün girişinde 3300V YG kesici panosu (müessese ana dağıtım merkezinde) ve harici tip ayırıcısı mevcuttur. Çıkış kesici panosu yüklenici tarafından tesis edilecektir.</w:t>
      </w:r>
    </w:p>
    <w:p w14:paraId="271F51E3" w14:textId="77777777" w:rsidR="00F56DC4" w:rsidRPr="00043436" w:rsidRDefault="00F56DC4" w:rsidP="00D54139">
      <w:pPr>
        <w:numPr>
          <w:ilvl w:val="3"/>
          <w:numId w:val="32"/>
        </w:numPr>
        <w:spacing w:before="120" w:after="120" w:line="276" w:lineRule="auto"/>
        <w:ind w:left="709" w:hanging="709"/>
        <w:contextualSpacing/>
        <w:jc w:val="both"/>
        <w:rPr>
          <w:bCs/>
          <w:sz w:val="24"/>
          <w:szCs w:val="24"/>
          <w:lang w:eastAsia="tr-TR"/>
        </w:rPr>
      </w:pPr>
      <w:r w:rsidRPr="00043436">
        <w:rPr>
          <w:bCs/>
          <w:sz w:val="24"/>
          <w:szCs w:val="24"/>
          <w:lang w:eastAsia="tr-TR"/>
        </w:rPr>
        <w:t>Yüklenici firma tarafından, yeni tesisin kurulu gücüne göre kademeli ve reaktif güç kontrol rölesi bulunan bir kompanzasyon panosu tasarlanıp tesis edilecektir.</w:t>
      </w:r>
    </w:p>
    <w:p w14:paraId="77953A38" w14:textId="77777777" w:rsidR="00F56DC4" w:rsidRPr="00043436" w:rsidRDefault="00F56DC4" w:rsidP="00D54139">
      <w:pPr>
        <w:numPr>
          <w:ilvl w:val="2"/>
          <w:numId w:val="32"/>
        </w:numPr>
        <w:spacing w:before="120" w:after="120" w:line="276" w:lineRule="auto"/>
        <w:ind w:left="709" w:hanging="709"/>
        <w:contextualSpacing/>
        <w:jc w:val="both"/>
        <w:rPr>
          <w:bCs/>
          <w:sz w:val="24"/>
          <w:szCs w:val="24"/>
          <w:lang w:eastAsia="tr-TR"/>
        </w:rPr>
      </w:pPr>
      <w:r w:rsidRPr="00043436">
        <w:rPr>
          <w:sz w:val="24"/>
          <w:szCs w:val="24"/>
          <w:lang w:eastAsia="tr-TR"/>
        </w:rPr>
        <w:t>ELEKTRİK VE KUMANDA PANOLARI</w:t>
      </w:r>
    </w:p>
    <w:p w14:paraId="32E75E7F" w14:textId="4D102D14" w:rsidR="00F56DC4" w:rsidRPr="00043436" w:rsidRDefault="00F56DC4" w:rsidP="00D54139">
      <w:pPr>
        <w:numPr>
          <w:ilvl w:val="2"/>
          <w:numId w:val="32"/>
        </w:numPr>
        <w:spacing w:before="120" w:after="120" w:line="276" w:lineRule="auto"/>
        <w:ind w:left="709" w:hanging="709"/>
        <w:contextualSpacing/>
        <w:jc w:val="both"/>
        <w:rPr>
          <w:bCs/>
          <w:sz w:val="24"/>
          <w:szCs w:val="24"/>
          <w:lang w:eastAsia="tr-TR"/>
        </w:rPr>
      </w:pPr>
      <w:r w:rsidRPr="00043436">
        <w:rPr>
          <w:sz w:val="24"/>
          <w:szCs w:val="24"/>
          <w:lang w:eastAsia="tr-TR"/>
        </w:rPr>
        <w:t>Elektrik ana dağıtım panosu, işveren onayı ile yüklenici firma tarafından tesis edilecek, ana dağıtım panosu ve işletme durumuna göre diğer pano ve elektrik sistemleri mevcutta bulunan ana pano odasına koyulacaktır.</w:t>
      </w:r>
      <w:r w:rsidRPr="00043436">
        <w:rPr>
          <w:bCs/>
          <w:sz w:val="24"/>
          <w:szCs w:val="24"/>
          <w:lang w:eastAsia="tr-TR"/>
        </w:rPr>
        <w:t xml:space="preserve"> Tesise ait tüm montaj ve kablolama işleri Yüklenici ’ye ait olacaktır</w:t>
      </w:r>
      <w:r w:rsidR="00B17560" w:rsidRPr="00043436">
        <w:rPr>
          <w:bCs/>
          <w:sz w:val="24"/>
          <w:szCs w:val="24"/>
          <w:lang w:eastAsia="tr-TR"/>
        </w:rPr>
        <w:t>.</w:t>
      </w:r>
    </w:p>
    <w:p w14:paraId="7120F431" w14:textId="62DF7BCC" w:rsidR="00F56DC4" w:rsidRPr="00043436" w:rsidRDefault="00F56DC4" w:rsidP="00D54139">
      <w:pPr>
        <w:numPr>
          <w:ilvl w:val="2"/>
          <w:numId w:val="32"/>
        </w:numPr>
        <w:spacing w:before="120" w:after="120" w:line="276" w:lineRule="auto"/>
        <w:ind w:left="709" w:hanging="709"/>
        <w:contextualSpacing/>
        <w:jc w:val="both"/>
        <w:rPr>
          <w:bCs/>
          <w:sz w:val="24"/>
          <w:szCs w:val="24"/>
          <w:lang w:eastAsia="tr-TR"/>
        </w:rPr>
      </w:pPr>
      <w:r w:rsidRPr="00043436">
        <w:rPr>
          <w:sz w:val="24"/>
          <w:szCs w:val="24"/>
          <w:lang w:eastAsia="tr-TR"/>
        </w:rPr>
        <w:t>PLC sistemleri, kumanda sistemleri ve kontrol panelleri için mevcut kumanda odası kullanılacaktır.</w:t>
      </w:r>
    </w:p>
    <w:p w14:paraId="52C2087B" w14:textId="77777777" w:rsidR="00B17560" w:rsidRPr="00043436" w:rsidRDefault="00B17560" w:rsidP="00D54139">
      <w:pPr>
        <w:numPr>
          <w:ilvl w:val="2"/>
          <w:numId w:val="32"/>
        </w:numPr>
        <w:tabs>
          <w:tab w:val="left" w:pos="709"/>
        </w:tabs>
        <w:spacing w:before="120" w:after="120" w:line="276" w:lineRule="auto"/>
        <w:ind w:left="709" w:hanging="709"/>
        <w:contextualSpacing/>
        <w:jc w:val="both"/>
        <w:rPr>
          <w:bCs/>
          <w:sz w:val="24"/>
          <w:szCs w:val="24"/>
          <w:lang w:eastAsia="tr-TR"/>
        </w:rPr>
      </w:pPr>
      <w:r w:rsidRPr="00043436">
        <w:rPr>
          <w:sz w:val="24"/>
          <w:szCs w:val="24"/>
          <w:lang w:eastAsia="tr-TR"/>
        </w:rPr>
        <w:t>PLC sistemleri Schneider, Mitsubishi, Siemens veya dengi marka olarak, yüklenici tarafından tesis edilecektir.</w:t>
      </w:r>
    </w:p>
    <w:p w14:paraId="1844F5A3" w14:textId="77777777" w:rsidR="00F56DC4" w:rsidRPr="00043436" w:rsidRDefault="00F56DC4" w:rsidP="00D54139">
      <w:pPr>
        <w:numPr>
          <w:ilvl w:val="2"/>
          <w:numId w:val="32"/>
        </w:numPr>
        <w:spacing w:before="120" w:after="120" w:line="276" w:lineRule="auto"/>
        <w:ind w:left="709" w:hanging="709"/>
        <w:contextualSpacing/>
        <w:jc w:val="both"/>
        <w:rPr>
          <w:bCs/>
          <w:sz w:val="24"/>
          <w:szCs w:val="24"/>
          <w:lang w:eastAsia="tr-TR"/>
        </w:rPr>
      </w:pPr>
      <w:r w:rsidRPr="00043436">
        <w:rPr>
          <w:sz w:val="24"/>
          <w:szCs w:val="24"/>
          <w:lang w:eastAsia="tr-TR"/>
        </w:rPr>
        <w:lastRenderedPageBreak/>
        <w:t>Elektrik ana pano odasındaki panolar ve diğer elektrik aksamları en az IP54 koruma standardında olacaktır.</w:t>
      </w:r>
    </w:p>
    <w:p w14:paraId="28902F2E" w14:textId="77777777" w:rsidR="00F56DC4" w:rsidRPr="00043436" w:rsidRDefault="00F56DC4" w:rsidP="00D54139">
      <w:pPr>
        <w:numPr>
          <w:ilvl w:val="2"/>
          <w:numId w:val="32"/>
        </w:numPr>
        <w:spacing w:before="120" w:after="120" w:line="276" w:lineRule="auto"/>
        <w:ind w:left="709" w:hanging="709"/>
        <w:contextualSpacing/>
        <w:jc w:val="both"/>
        <w:rPr>
          <w:bCs/>
          <w:sz w:val="24"/>
          <w:szCs w:val="24"/>
          <w:lang w:eastAsia="tr-TR"/>
        </w:rPr>
      </w:pPr>
      <w:r w:rsidRPr="00043436">
        <w:rPr>
          <w:sz w:val="24"/>
          <w:szCs w:val="24"/>
          <w:lang w:eastAsia="tr-TR"/>
        </w:rPr>
        <w:t>Elektrik pano odası dışındaki, yani doğrudan yıkama binası içinde yer alan tali elektrik panoları, kumanda panoları ve bağlantı kutuları (buatlar) en az TSEN 60529 uyarınca IP65 koruma sınıfında olacaktır.</w:t>
      </w:r>
    </w:p>
    <w:p w14:paraId="3E6EBDB2" w14:textId="77777777" w:rsidR="00F56DC4" w:rsidRPr="00043436" w:rsidRDefault="00F56DC4" w:rsidP="00D54139">
      <w:pPr>
        <w:numPr>
          <w:ilvl w:val="2"/>
          <w:numId w:val="32"/>
        </w:numPr>
        <w:spacing w:before="120" w:after="120" w:line="276" w:lineRule="auto"/>
        <w:ind w:left="709" w:hanging="709"/>
        <w:contextualSpacing/>
        <w:jc w:val="both"/>
        <w:rPr>
          <w:bCs/>
          <w:sz w:val="24"/>
          <w:szCs w:val="24"/>
          <w:lang w:eastAsia="tr-TR"/>
        </w:rPr>
      </w:pPr>
      <w:r w:rsidRPr="00043436">
        <w:rPr>
          <w:sz w:val="24"/>
          <w:szCs w:val="24"/>
          <w:lang w:eastAsia="tr-TR"/>
        </w:rPr>
        <w:t>Elektrik panolarının montajı, kısa devre dayanımı ve tip testleri TSEN 61439-1 ve TSEN 61439-2 standartlarına tam uyumlu olmalıdır.</w:t>
      </w:r>
    </w:p>
    <w:p w14:paraId="3970222B" w14:textId="77777777" w:rsidR="00F56DC4" w:rsidRPr="00043436" w:rsidRDefault="00F56DC4" w:rsidP="00D54139">
      <w:pPr>
        <w:numPr>
          <w:ilvl w:val="2"/>
          <w:numId w:val="32"/>
        </w:numPr>
        <w:spacing w:before="120" w:after="120" w:line="276" w:lineRule="auto"/>
        <w:ind w:left="709" w:hanging="709"/>
        <w:contextualSpacing/>
        <w:jc w:val="both"/>
        <w:rPr>
          <w:bCs/>
          <w:sz w:val="24"/>
          <w:szCs w:val="24"/>
          <w:lang w:eastAsia="tr-TR"/>
        </w:rPr>
      </w:pPr>
      <w:r w:rsidRPr="00043436">
        <w:rPr>
          <w:sz w:val="24"/>
          <w:szCs w:val="24"/>
          <w:lang w:eastAsia="tr-TR"/>
        </w:rPr>
        <w:t>Kontrol panelleri, AG panoları ve kumanda sistemlerinde kullanılacak malzemeler Schneider, ABB, Siemens veya dengi markalardan temin edilecektir.</w:t>
      </w:r>
    </w:p>
    <w:p w14:paraId="1DDB908F" w14:textId="77777777" w:rsidR="00F56DC4" w:rsidRPr="00043436" w:rsidRDefault="00F56DC4" w:rsidP="00E648B9">
      <w:pPr>
        <w:numPr>
          <w:ilvl w:val="2"/>
          <w:numId w:val="32"/>
        </w:numPr>
        <w:spacing w:line="276" w:lineRule="auto"/>
        <w:ind w:left="709" w:hanging="709"/>
        <w:contextualSpacing/>
        <w:jc w:val="both"/>
        <w:rPr>
          <w:bCs/>
          <w:sz w:val="24"/>
          <w:szCs w:val="24"/>
          <w:lang w:eastAsia="tr-TR"/>
        </w:rPr>
      </w:pPr>
      <w:r w:rsidRPr="00043436">
        <w:rPr>
          <w:sz w:val="24"/>
          <w:szCs w:val="24"/>
          <w:lang w:eastAsia="tr-TR"/>
        </w:rPr>
        <w:t>Kontrol paneline bağlı, tesis çalışmadan en az 10 sn öncesinde devreye girecek, tüm çalışan personel tarafından duyulacak sesli ikaz sistemi yüklenici tarafında kurulacaktır.</w:t>
      </w:r>
    </w:p>
    <w:p w14:paraId="54D23E55" w14:textId="1A2B5E67" w:rsidR="00F56DC4" w:rsidRPr="003924C9" w:rsidRDefault="00F56DC4" w:rsidP="00B37E5E">
      <w:pPr>
        <w:pStyle w:val="ListeParagraf"/>
        <w:numPr>
          <w:ilvl w:val="1"/>
          <w:numId w:val="40"/>
        </w:numPr>
        <w:spacing w:after="0"/>
        <w:ind w:left="709" w:hanging="709"/>
        <w:rPr>
          <w:rFonts w:ascii="Times New Roman" w:hAnsi="Times New Roman"/>
          <w:b/>
          <w:bCs/>
          <w:sz w:val="24"/>
          <w:szCs w:val="24"/>
        </w:rPr>
      </w:pPr>
      <w:r w:rsidRPr="003924C9">
        <w:rPr>
          <w:rFonts w:ascii="Times New Roman" w:hAnsi="Times New Roman"/>
          <w:b/>
          <w:bCs/>
          <w:sz w:val="24"/>
          <w:szCs w:val="24"/>
        </w:rPr>
        <w:t>Temiz Su İhtiyacı, Temini ve Drenaj Sistemi</w:t>
      </w:r>
    </w:p>
    <w:p w14:paraId="20AE2617" w14:textId="77777777" w:rsidR="00F56DC4" w:rsidRPr="00B37E5E" w:rsidRDefault="00F56DC4" w:rsidP="00E648B9">
      <w:pPr>
        <w:numPr>
          <w:ilvl w:val="2"/>
          <w:numId w:val="33"/>
        </w:numPr>
        <w:spacing w:line="276" w:lineRule="auto"/>
        <w:ind w:left="709" w:hanging="709"/>
        <w:contextualSpacing/>
        <w:jc w:val="both"/>
        <w:rPr>
          <w:bCs/>
          <w:sz w:val="24"/>
          <w:szCs w:val="24"/>
          <w:lang w:eastAsia="tr-TR"/>
        </w:rPr>
      </w:pPr>
      <w:r w:rsidRPr="00B37E5E">
        <w:rPr>
          <w:bCs/>
          <w:sz w:val="24"/>
          <w:szCs w:val="24"/>
          <w:lang w:eastAsia="tr-TR"/>
        </w:rPr>
        <w:t>Kömür Hazırlama Tesisinin toplam su ihtiyacı ve tüvenan ton başına su sarfiyatı istekli tarafından belirlenerek teklif aşamasında İdareye bildirilecektir.</w:t>
      </w:r>
    </w:p>
    <w:p w14:paraId="53F7F75A" w14:textId="77777777" w:rsidR="00F56DC4" w:rsidRPr="00B37E5E" w:rsidRDefault="00F56DC4" w:rsidP="00D54139">
      <w:pPr>
        <w:numPr>
          <w:ilvl w:val="2"/>
          <w:numId w:val="33"/>
        </w:numPr>
        <w:spacing w:before="120" w:after="120" w:line="276" w:lineRule="auto"/>
        <w:ind w:left="709" w:hanging="709"/>
        <w:contextualSpacing/>
        <w:jc w:val="both"/>
        <w:rPr>
          <w:bCs/>
          <w:sz w:val="24"/>
          <w:szCs w:val="24"/>
          <w:lang w:eastAsia="tr-TR"/>
        </w:rPr>
      </w:pPr>
      <w:r w:rsidRPr="00B37E5E">
        <w:rPr>
          <w:bCs/>
          <w:sz w:val="24"/>
          <w:szCs w:val="24"/>
          <w:lang w:eastAsia="tr-TR"/>
        </w:rPr>
        <w:t>Temiz su, Kömür Hazırlama Tesisi girişine kadar İdare tarafından temin edilecektir. Bu noktadan itibaren lavvarda ihtiyaç duyulan tüm şebeke yüklenici tarafından projelendirilerek yapılacaktır.</w:t>
      </w:r>
    </w:p>
    <w:p w14:paraId="6AD91DF8" w14:textId="77777777" w:rsidR="00F56DC4" w:rsidRPr="00B37E5E" w:rsidRDefault="00F56DC4" w:rsidP="00D54139">
      <w:pPr>
        <w:numPr>
          <w:ilvl w:val="2"/>
          <w:numId w:val="33"/>
        </w:numPr>
        <w:spacing w:before="120" w:after="120" w:line="276" w:lineRule="auto"/>
        <w:ind w:left="709" w:hanging="709"/>
        <w:contextualSpacing/>
        <w:jc w:val="both"/>
        <w:rPr>
          <w:bCs/>
          <w:sz w:val="24"/>
          <w:szCs w:val="24"/>
          <w:lang w:eastAsia="tr-TR"/>
        </w:rPr>
      </w:pPr>
      <w:r w:rsidRPr="00B37E5E">
        <w:rPr>
          <w:bCs/>
          <w:sz w:val="24"/>
          <w:szCs w:val="24"/>
          <w:lang w:eastAsia="tr-TR"/>
        </w:rPr>
        <w:t xml:space="preserve">Tesisin zemin katlarında toplanan şlamlı suların tekrar yıkama devresine alınabilmesi için uygun drenaj kanalları ve havuzlar yapılacak veya mevcutlar iyileştirilerek kullanılacaktır. Tesis zemini beton olup yüklenici deforme olmuş zemin alanlarını ve yeni ihtiyaç duyulan alanları betonarme yapacaktır. Tüm açık kanallar ve deforme olan ızgaralar beton ile kapatılacaktır. Taban sularının (sızıntı sularının) toplanacağı sızıntı su toplama havuzu olacaktır. Sistem, sızıntı sular toplama havuzundan tekrar geri kazanılacak şekilde dizayn edilecektir. Yağmur suları ve çevredeki drenaj kanallarından gelen sular lavuar alanına gelişi engellenerek bertarafı sağlanacaktır. </w:t>
      </w:r>
    </w:p>
    <w:p w14:paraId="265FB0FA" w14:textId="77777777" w:rsidR="00F56DC4" w:rsidRPr="00B37E5E" w:rsidRDefault="00F56DC4" w:rsidP="00492DBF">
      <w:pPr>
        <w:numPr>
          <w:ilvl w:val="2"/>
          <w:numId w:val="33"/>
        </w:numPr>
        <w:spacing w:line="276" w:lineRule="auto"/>
        <w:ind w:left="709" w:hanging="709"/>
        <w:contextualSpacing/>
        <w:jc w:val="both"/>
        <w:rPr>
          <w:bCs/>
          <w:sz w:val="24"/>
          <w:szCs w:val="24"/>
          <w:lang w:eastAsia="tr-TR"/>
        </w:rPr>
      </w:pPr>
      <w:r w:rsidRPr="00B37E5E">
        <w:rPr>
          <w:bCs/>
          <w:sz w:val="24"/>
          <w:szCs w:val="24"/>
          <w:lang w:eastAsia="tr-TR"/>
        </w:rPr>
        <w:t>Kömür Hazırlama Tesisinde kapalı devre su kullanımı yapılacaktır.</w:t>
      </w:r>
      <w:r w:rsidRPr="00B37E5E">
        <w:rPr>
          <w:bCs/>
          <w:color w:val="FF0000"/>
          <w:sz w:val="24"/>
          <w:szCs w:val="24"/>
          <w:lang w:eastAsia="tr-TR"/>
        </w:rPr>
        <w:t xml:space="preserve"> </w:t>
      </w:r>
      <w:r w:rsidRPr="00B37E5E">
        <w:rPr>
          <w:bCs/>
          <w:sz w:val="24"/>
          <w:szCs w:val="24"/>
          <w:lang w:eastAsia="tr-TR"/>
        </w:rPr>
        <w:t xml:space="preserve">Hiç bir şekilde dışarıya su deşarjı yapılmayacaktır. </w:t>
      </w:r>
    </w:p>
    <w:p w14:paraId="05849CF0" w14:textId="203430AD" w:rsidR="00F56DC4" w:rsidRPr="003924C9" w:rsidRDefault="00F56DC4" w:rsidP="00492DBF">
      <w:pPr>
        <w:pStyle w:val="ListeParagraf"/>
        <w:numPr>
          <w:ilvl w:val="1"/>
          <w:numId w:val="40"/>
        </w:numPr>
        <w:spacing w:after="0"/>
        <w:ind w:left="709" w:hanging="709"/>
        <w:rPr>
          <w:rFonts w:ascii="Times New Roman" w:hAnsi="Times New Roman"/>
          <w:b/>
          <w:bCs/>
          <w:sz w:val="24"/>
          <w:szCs w:val="24"/>
        </w:rPr>
      </w:pPr>
      <w:r w:rsidRPr="003924C9">
        <w:rPr>
          <w:rFonts w:ascii="Times New Roman" w:hAnsi="Times New Roman"/>
          <w:b/>
          <w:bCs/>
          <w:sz w:val="24"/>
          <w:szCs w:val="24"/>
        </w:rPr>
        <w:t>Kömür Hazırlama Tesisi Yerleşim Sahası</w:t>
      </w:r>
    </w:p>
    <w:p w14:paraId="4B8565CC" w14:textId="77777777" w:rsidR="00F56DC4" w:rsidRPr="00492DBF" w:rsidRDefault="00F56DC4" w:rsidP="000E1C9F">
      <w:pPr>
        <w:numPr>
          <w:ilvl w:val="2"/>
          <w:numId w:val="34"/>
        </w:numPr>
        <w:spacing w:line="276" w:lineRule="auto"/>
        <w:ind w:left="709" w:hanging="709"/>
        <w:contextualSpacing/>
        <w:jc w:val="both"/>
        <w:rPr>
          <w:bCs/>
          <w:sz w:val="24"/>
          <w:szCs w:val="24"/>
          <w:lang w:eastAsia="tr-TR"/>
        </w:rPr>
      </w:pPr>
      <w:r w:rsidRPr="00492DBF">
        <w:rPr>
          <w:bCs/>
          <w:sz w:val="24"/>
          <w:szCs w:val="24"/>
          <w:lang w:eastAsia="tr-TR"/>
        </w:rPr>
        <w:t xml:space="preserve">Kömür Hazırlama Tesisi halen kullanılmakta olan mevcut lavuar tesisleri içine kurulacak olup, tesise ait plan </w:t>
      </w:r>
      <w:r w:rsidRPr="00492DBF">
        <w:rPr>
          <w:bCs/>
          <w:color w:val="FF0000"/>
          <w:sz w:val="24"/>
          <w:szCs w:val="24"/>
          <w:lang w:eastAsia="tr-TR"/>
        </w:rPr>
        <w:t>(Ek-2)</w:t>
      </w:r>
      <w:r w:rsidRPr="00492DBF">
        <w:rPr>
          <w:bCs/>
          <w:sz w:val="24"/>
          <w:szCs w:val="24"/>
          <w:lang w:eastAsia="tr-TR"/>
        </w:rPr>
        <w:t xml:space="preserve">’de verilmiştir. Kurulacak Kömür Hazırlama Tesisi ve yardımcı ünitelerine ait genel yerleşim planı belirtilen alana uygun olarak hazırlanacaktır. </w:t>
      </w:r>
    </w:p>
    <w:p w14:paraId="579F2F4E" w14:textId="77777777" w:rsidR="00F56DC4" w:rsidRPr="00492DBF" w:rsidRDefault="00F56DC4" w:rsidP="00D54139">
      <w:pPr>
        <w:numPr>
          <w:ilvl w:val="2"/>
          <w:numId w:val="34"/>
        </w:numPr>
        <w:spacing w:before="120" w:after="120" w:line="276" w:lineRule="auto"/>
        <w:ind w:left="709" w:hanging="709"/>
        <w:contextualSpacing/>
        <w:jc w:val="both"/>
        <w:rPr>
          <w:bCs/>
          <w:sz w:val="24"/>
          <w:szCs w:val="24"/>
          <w:lang w:eastAsia="tr-TR"/>
        </w:rPr>
      </w:pPr>
      <w:r w:rsidRPr="00492DBF">
        <w:rPr>
          <w:bCs/>
          <w:sz w:val="24"/>
          <w:szCs w:val="24"/>
          <w:lang w:eastAsia="tr-TR"/>
        </w:rPr>
        <w:t>İstekliler Kömür Hazırlama Tesisi Yerleşim Planını, katlara göre kesit çizimini ve hesaplamaları teklif aşamasında İdarenin onayına sunacaktır.</w:t>
      </w:r>
    </w:p>
    <w:p w14:paraId="10E6A844" w14:textId="77777777" w:rsidR="00F56DC4" w:rsidRPr="00492DBF" w:rsidRDefault="00F56DC4" w:rsidP="00D54139">
      <w:pPr>
        <w:numPr>
          <w:ilvl w:val="2"/>
          <w:numId w:val="34"/>
        </w:numPr>
        <w:spacing w:before="120" w:after="120" w:line="276" w:lineRule="auto"/>
        <w:ind w:left="709" w:hanging="709"/>
        <w:contextualSpacing/>
        <w:jc w:val="both"/>
        <w:rPr>
          <w:bCs/>
          <w:sz w:val="24"/>
          <w:szCs w:val="24"/>
          <w:lang w:eastAsia="tr-TR"/>
        </w:rPr>
      </w:pPr>
      <w:r w:rsidRPr="00492DBF">
        <w:rPr>
          <w:bCs/>
          <w:sz w:val="24"/>
          <w:szCs w:val="24"/>
          <w:lang w:eastAsia="tr-TR"/>
        </w:rPr>
        <w:t>Belirtilen alanda yapılacak tesis, bina, silo vb. yapıların detaylı özellikleri istekli tarafından teklif aşamasında belirtilecektir.</w:t>
      </w:r>
    </w:p>
    <w:p w14:paraId="7BD205E0" w14:textId="77777777" w:rsidR="00F56DC4" w:rsidRPr="00492DBF" w:rsidRDefault="00F56DC4" w:rsidP="006C298A">
      <w:pPr>
        <w:numPr>
          <w:ilvl w:val="2"/>
          <w:numId w:val="34"/>
        </w:numPr>
        <w:spacing w:line="276" w:lineRule="auto"/>
        <w:ind w:left="709" w:hanging="709"/>
        <w:contextualSpacing/>
        <w:jc w:val="both"/>
        <w:rPr>
          <w:bCs/>
          <w:sz w:val="24"/>
          <w:szCs w:val="24"/>
          <w:lang w:eastAsia="tr-TR"/>
        </w:rPr>
      </w:pPr>
      <w:r w:rsidRPr="00492DBF">
        <w:rPr>
          <w:bCs/>
          <w:sz w:val="24"/>
          <w:szCs w:val="24"/>
          <w:lang w:eastAsia="tr-TR"/>
        </w:rPr>
        <w:t>Teklif aşamasında verilen yerleşim planı, statik, dinamik ve mekanik yükler ve kömür zenginleştirme tesisi planları sözleşme aşamasında yapılabilecek son düzeltmeleri de içine alacak şekilde Yüklenici tarafından sözleşmenin yürürlüğe girdiği tarihten itibaren 45 gün içerisinde İdare’nin onayına sunulacaktır. İdarenin onaylaması durumunda sunulan plan ve projeye göre tesis ile ilgili çalışmalara başlanılacaktır.</w:t>
      </w:r>
    </w:p>
    <w:p w14:paraId="65AED390" w14:textId="3AF7D44A" w:rsidR="00F56DC4" w:rsidRPr="003924C9" w:rsidRDefault="00F56DC4" w:rsidP="009C6746">
      <w:pPr>
        <w:pStyle w:val="ListeParagraf"/>
        <w:numPr>
          <w:ilvl w:val="1"/>
          <w:numId w:val="40"/>
        </w:numPr>
        <w:spacing w:after="0"/>
        <w:ind w:left="709" w:hanging="709"/>
        <w:rPr>
          <w:rFonts w:ascii="Times New Roman" w:hAnsi="Times New Roman"/>
          <w:b/>
          <w:bCs/>
          <w:sz w:val="24"/>
          <w:szCs w:val="24"/>
        </w:rPr>
      </w:pPr>
      <w:r w:rsidRPr="003924C9">
        <w:rPr>
          <w:rFonts w:ascii="Times New Roman" w:hAnsi="Times New Roman"/>
          <w:b/>
          <w:bCs/>
          <w:sz w:val="24"/>
          <w:szCs w:val="24"/>
        </w:rPr>
        <w:t>Kömür Hazırlama Tesisi Çelik Konstrüksiyonu</w:t>
      </w:r>
    </w:p>
    <w:p w14:paraId="37262255" w14:textId="77777777" w:rsidR="008C620B" w:rsidRPr="008C620B" w:rsidRDefault="00F56DC4" w:rsidP="008C620B">
      <w:pPr>
        <w:pStyle w:val="ListeParagraf"/>
        <w:numPr>
          <w:ilvl w:val="2"/>
          <w:numId w:val="40"/>
        </w:numPr>
        <w:spacing w:before="120" w:after="120"/>
        <w:jc w:val="both"/>
        <w:rPr>
          <w:rFonts w:ascii="Times New Roman" w:hAnsi="Times New Roman"/>
          <w:bCs/>
          <w:sz w:val="24"/>
          <w:szCs w:val="24"/>
        </w:rPr>
      </w:pPr>
      <w:r w:rsidRPr="008C620B">
        <w:rPr>
          <w:rFonts w:ascii="Times New Roman" w:hAnsi="Times New Roman"/>
          <w:bCs/>
          <w:sz w:val="24"/>
          <w:szCs w:val="24"/>
        </w:rPr>
        <w:t xml:space="preserve">Tesise ait çelik konstrüksiyon aşağıdaki maddelerde de açıklandığı şekilde standartlara uygun şekilde yapılacak olup tüm sorumluluk yüklenicide olacaktır. </w:t>
      </w:r>
    </w:p>
    <w:p w14:paraId="56854053" w14:textId="29962E2F" w:rsidR="008C620B" w:rsidRPr="008C620B" w:rsidRDefault="00F56DC4" w:rsidP="008C620B">
      <w:pPr>
        <w:pStyle w:val="ListeParagraf"/>
        <w:numPr>
          <w:ilvl w:val="2"/>
          <w:numId w:val="40"/>
        </w:numPr>
        <w:spacing w:before="120" w:after="120"/>
        <w:jc w:val="both"/>
        <w:rPr>
          <w:rFonts w:ascii="Times New Roman" w:hAnsi="Times New Roman"/>
          <w:bCs/>
          <w:sz w:val="24"/>
          <w:szCs w:val="24"/>
        </w:rPr>
      </w:pPr>
      <w:r w:rsidRPr="008C620B">
        <w:rPr>
          <w:rFonts w:ascii="Times New Roman" w:hAnsi="Times New Roman"/>
          <w:bCs/>
          <w:sz w:val="24"/>
          <w:szCs w:val="24"/>
        </w:rPr>
        <w:lastRenderedPageBreak/>
        <w:t>Tesisin yeni yerleşim planı dahilinde mevcut binanın içinde yer alan tüm makine teçhizat ve konstrüksiyon yüklenici tarafından sökülerek idarenin göstereceği alana istiflenecektir.</w:t>
      </w:r>
      <w:r w:rsidR="00347E4D" w:rsidRPr="00347E4D">
        <w:rPr>
          <w:rFonts w:asciiTheme="minorHAnsi" w:hAnsiTheme="minorHAnsi" w:cstheme="minorHAnsi"/>
          <w:bCs/>
          <w:color w:val="FF0000"/>
          <w:sz w:val="20"/>
          <w:szCs w:val="24"/>
        </w:rPr>
        <w:t xml:space="preserve"> </w:t>
      </w:r>
      <w:r w:rsidR="00347E4D" w:rsidRPr="00347E4D">
        <w:rPr>
          <w:rFonts w:ascii="Times New Roman" w:hAnsi="Times New Roman"/>
          <w:bCs/>
          <w:sz w:val="24"/>
          <w:szCs w:val="24"/>
        </w:rPr>
        <w:t>Mevcut lavvar binasının içersinde (Ek-2 de koyu çizgiler ile gösterilen beton platform ve dikmeler hariç)</w:t>
      </w:r>
      <w:r w:rsidR="00347E4D" w:rsidRPr="00347E4D">
        <w:rPr>
          <w:rFonts w:asciiTheme="minorHAnsi" w:hAnsiTheme="minorHAnsi" w:cstheme="minorHAnsi"/>
          <w:bCs/>
          <w:sz w:val="20"/>
          <w:szCs w:val="24"/>
        </w:rPr>
        <w:t xml:space="preserve"> </w:t>
      </w:r>
      <w:r w:rsidRPr="00347E4D">
        <w:rPr>
          <w:rFonts w:ascii="Times New Roman" w:hAnsi="Times New Roman"/>
          <w:bCs/>
          <w:sz w:val="24"/>
          <w:szCs w:val="24"/>
        </w:rPr>
        <w:t xml:space="preserve"> </w:t>
      </w:r>
      <w:r w:rsidRPr="008C620B">
        <w:rPr>
          <w:rFonts w:ascii="Times New Roman" w:hAnsi="Times New Roman"/>
          <w:bCs/>
          <w:sz w:val="24"/>
          <w:szCs w:val="24"/>
        </w:rPr>
        <w:t>Lavvar yenileme çalışmalarına bundan sonra başlanacaktır.</w:t>
      </w:r>
    </w:p>
    <w:p w14:paraId="21136AF5" w14:textId="77777777" w:rsidR="008C620B" w:rsidRPr="008C620B" w:rsidRDefault="00F56DC4" w:rsidP="008C620B">
      <w:pPr>
        <w:pStyle w:val="ListeParagraf"/>
        <w:numPr>
          <w:ilvl w:val="2"/>
          <w:numId w:val="40"/>
        </w:numPr>
        <w:spacing w:before="120" w:after="120"/>
        <w:jc w:val="both"/>
        <w:rPr>
          <w:rFonts w:ascii="Times New Roman" w:hAnsi="Times New Roman"/>
          <w:bCs/>
          <w:sz w:val="24"/>
          <w:szCs w:val="24"/>
        </w:rPr>
      </w:pPr>
      <w:r w:rsidRPr="008C620B">
        <w:rPr>
          <w:rFonts w:ascii="Times New Roman" w:hAnsi="Times New Roman"/>
          <w:bCs/>
          <w:sz w:val="24"/>
          <w:szCs w:val="24"/>
        </w:rPr>
        <w:t xml:space="preserve">Tesis katlarındaki kat platformları ve katlara ulaşımı sağlayan merdivenlerin iş sağlığı ve güvenliğine göre yenilenmesi standartlara uygun şekilde yüklenici tarafından yapılacaktır. </w:t>
      </w:r>
    </w:p>
    <w:p w14:paraId="1E8FA4F5" w14:textId="705251A7" w:rsidR="00F56DC4" w:rsidRPr="008C620B" w:rsidRDefault="00F56DC4" w:rsidP="000D7F67">
      <w:pPr>
        <w:pStyle w:val="ListeParagraf"/>
        <w:numPr>
          <w:ilvl w:val="2"/>
          <w:numId w:val="40"/>
        </w:numPr>
        <w:spacing w:after="0"/>
        <w:jc w:val="both"/>
        <w:rPr>
          <w:rFonts w:ascii="Times New Roman" w:hAnsi="Times New Roman"/>
          <w:bCs/>
          <w:sz w:val="24"/>
          <w:szCs w:val="24"/>
        </w:rPr>
      </w:pPr>
      <w:r w:rsidRPr="008C620B">
        <w:rPr>
          <w:rFonts w:ascii="Times New Roman" w:hAnsi="Times New Roman"/>
          <w:bCs/>
          <w:sz w:val="24"/>
          <w:szCs w:val="24"/>
        </w:rPr>
        <w:t xml:space="preserve">Tesis katlarında bakım ve montaj işleri için kurulacak tesise uygun, kurulum ve bakımlar sırasında en ağır ekipmanları kaldırabilecek kapasitede, ihtiyaçları karşılayacak nitelikte </w:t>
      </w:r>
      <w:r w:rsidR="00EA0998" w:rsidRPr="008C620B">
        <w:rPr>
          <w:rFonts w:ascii="Times New Roman" w:hAnsi="Times New Roman"/>
          <w:bCs/>
          <w:sz w:val="24"/>
          <w:szCs w:val="24"/>
        </w:rPr>
        <w:t xml:space="preserve">elektrikli </w:t>
      </w:r>
      <w:r w:rsidRPr="008C620B">
        <w:rPr>
          <w:rFonts w:ascii="Times New Roman" w:hAnsi="Times New Roman"/>
          <w:bCs/>
          <w:sz w:val="24"/>
          <w:szCs w:val="24"/>
        </w:rPr>
        <w:t>ceraskal ve düzeneği yüklenici tarafından sağlanacaktır.</w:t>
      </w:r>
    </w:p>
    <w:p w14:paraId="3D2E125E" w14:textId="4301929E" w:rsidR="00F56DC4" w:rsidRPr="003924C9" w:rsidRDefault="00F56DC4" w:rsidP="00CD7AEB">
      <w:pPr>
        <w:pStyle w:val="ListeParagraf"/>
        <w:numPr>
          <w:ilvl w:val="1"/>
          <w:numId w:val="40"/>
        </w:numPr>
        <w:spacing w:after="0"/>
        <w:ind w:left="709" w:hanging="709"/>
        <w:rPr>
          <w:rFonts w:ascii="Times New Roman" w:hAnsi="Times New Roman"/>
          <w:b/>
          <w:bCs/>
          <w:sz w:val="24"/>
          <w:szCs w:val="24"/>
        </w:rPr>
      </w:pPr>
      <w:r w:rsidRPr="003924C9">
        <w:rPr>
          <w:rFonts w:ascii="Times New Roman" w:hAnsi="Times New Roman"/>
          <w:b/>
          <w:bCs/>
          <w:sz w:val="24"/>
          <w:szCs w:val="24"/>
        </w:rPr>
        <w:t>Diğer Özellikler</w:t>
      </w:r>
    </w:p>
    <w:p w14:paraId="2B83727F" w14:textId="77777777" w:rsidR="00F56DC4" w:rsidRPr="00C028DA" w:rsidRDefault="00F56DC4" w:rsidP="000D7F67">
      <w:pPr>
        <w:jc w:val="both"/>
        <w:rPr>
          <w:bCs/>
          <w:sz w:val="24"/>
          <w:szCs w:val="24"/>
        </w:rPr>
      </w:pPr>
      <w:r w:rsidRPr="000D7F67">
        <w:rPr>
          <w:bCs/>
          <w:sz w:val="24"/>
          <w:szCs w:val="24"/>
        </w:rPr>
        <w:t xml:space="preserve">Şartname ve eklerinde belirtilen işler, Türkiye’de geçerli standartlara, ilgili yasa, tüzük, </w:t>
      </w:r>
      <w:r w:rsidRPr="00C028DA">
        <w:rPr>
          <w:bCs/>
          <w:sz w:val="24"/>
          <w:szCs w:val="24"/>
        </w:rPr>
        <w:t>yönetmelik ve sair mevzuata uygun olarak yapılacaktır.</w:t>
      </w:r>
    </w:p>
    <w:p w14:paraId="6CCC3D83" w14:textId="7FB41C09" w:rsidR="00F56DC4" w:rsidRPr="00C028DA" w:rsidRDefault="00F56DC4" w:rsidP="00D54139">
      <w:pPr>
        <w:numPr>
          <w:ilvl w:val="2"/>
          <w:numId w:val="23"/>
        </w:numPr>
        <w:spacing w:before="120" w:after="120" w:line="276" w:lineRule="auto"/>
        <w:ind w:left="709" w:hanging="709"/>
        <w:contextualSpacing/>
        <w:jc w:val="both"/>
        <w:rPr>
          <w:bCs/>
          <w:sz w:val="24"/>
          <w:szCs w:val="24"/>
          <w:lang w:eastAsia="tr-TR"/>
        </w:rPr>
      </w:pPr>
      <w:r w:rsidRPr="00C028DA">
        <w:rPr>
          <w:bCs/>
          <w:sz w:val="24"/>
          <w:szCs w:val="24"/>
          <w:lang w:eastAsia="tr-TR"/>
        </w:rPr>
        <w:t xml:space="preserve">Kurulacak tesisler ve kullanılacak ekipman, makine, teçhizatlar TSE, ISO ve/veya Avrupa Birliği (AB) standartlarına uygun, günümüz teknolojisine uygun olacaktır. </w:t>
      </w:r>
    </w:p>
    <w:p w14:paraId="7260C073" w14:textId="3BA48001" w:rsidR="00F56DC4" w:rsidRPr="00C028DA" w:rsidRDefault="00F56DC4" w:rsidP="00D54139">
      <w:pPr>
        <w:numPr>
          <w:ilvl w:val="2"/>
          <w:numId w:val="23"/>
        </w:numPr>
        <w:spacing w:before="120" w:after="120" w:line="276" w:lineRule="auto"/>
        <w:ind w:left="709" w:hanging="709"/>
        <w:contextualSpacing/>
        <w:jc w:val="both"/>
        <w:rPr>
          <w:bCs/>
          <w:sz w:val="24"/>
          <w:szCs w:val="24"/>
          <w:lang w:eastAsia="tr-TR"/>
        </w:rPr>
      </w:pPr>
      <w:r w:rsidRPr="00C028DA">
        <w:rPr>
          <w:bCs/>
          <w:sz w:val="24"/>
          <w:szCs w:val="24"/>
          <w:lang w:eastAsia="tr-TR"/>
        </w:rPr>
        <w:t>Kömür zenginleştirme tesisi için hazırlanacak teklifte, tüm dokümanlar, çizimler ve ekipman ve malzeme bilgileri metrik sistemde olacaktır.</w:t>
      </w:r>
    </w:p>
    <w:p w14:paraId="04C3F158" w14:textId="77777777" w:rsidR="00F56DC4" w:rsidRPr="00C028DA" w:rsidRDefault="00F56DC4" w:rsidP="00D54139">
      <w:pPr>
        <w:numPr>
          <w:ilvl w:val="2"/>
          <w:numId w:val="23"/>
        </w:numPr>
        <w:spacing w:before="120" w:after="120" w:line="276" w:lineRule="auto"/>
        <w:ind w:left="709" w:hanging="709"/>
        <w:contextualSpacing/>
        <w:jc w:val="both"/>
        <w:rPr>
          <w:bCs/>
          <w:sz w:val="24"/>
          <w:szCs w:val="24"/>
          <w:lang w:eastAsia="tr-TR"/>
        </w:rPr>
      </w:pPr>
      <w:r w:rsidRPr="00C028DA">
        <w:rPr>
          <w:bCs/>
          <w:sz w:val="24"/>
          <w:szCs w:val="24"/>
          <w:lang w:eastAsia="tr-TR"/>
        </w:rPr>
        <w:t>İsteklinin teklifindeki tüm makine ekipman yeni ve kullanılmamış olacaktır. Sistemde kullanılacak her türlü makine ve teçhizatların teknik özellikleri verilecektir.</w:t>
      </w:r>
    </w:p>
    <w:p w14:paraId="6C0E704B" w14:textId="77777777" w:rsidR="00F56DC4" w:rsidRPr="00C028DA" w:rsidRDefault="00F56DC4" w:rsidP="00D54139">
      <w:pPr>
        <w:numPr>
          <w:ilvl w:val="2"/>
          <w:numId w:val="23"/>
        </w:numPr>
        <w:spacing w:before="120" w:after="120" w:line="276" w:lineRule="auto"/>
        <w:ind w:left="709" w:hanging="709"/>
        <w:contextualSpacing/>
        <w:jc w:val="both"/>
        <w:rPr>
          <w:bCs/>
          <w:sz w:val="24"/>
          <w:szCs w:val="24"/>
          <w:lang w:eastAsia="tr-TR"/>
        </w:rPr>
      </w:pPr>
      <w:r w:rsidRPr="00C028DA">
        <w:rPr>
          <w:bCs/>
          <w:sz w:val="24"/>
          <w:szCs w:val="24"/>
          <w:lang w:eastAsia="tr-TR"/>
        </w:rPr>
        <w:t>İşin yapılması ilgili her türlü araç-gereç, cihaz, alet ve araçların temini ve kullanılması, personelin çalıştırılması yüklenicinin sorumluluğundadır.</w:t>
      </w:r>
    </w:p>
    <w:p w14:paraId="00F6D759" w14:textId="77777777" w:rsidR="00F56DC4" w:rsidRPr="00C028DA" w:rsidRDefault="00F56DC4" w:rsidP="00D54139">
      <w:pPr>
        <w:numPr>
          <w:ilvl w:val="2"/>
          <w:numId w:val="23"/>
        </w:numPr>
        <w:spacing w:before="120" w:after="120" w:line="276" w:lineRule="auto"/>
        <w:ind w:left="709" w:hanging="709"/>
        <w:contextualSpacing/>
        <w:jc w:val="both"/>
        <w:rPr>
          <w:bCs/>
          <w:color w:val="000000" w:themeColor="text1"/>
          <w:sz w:val="24"/>
          <w:szCs w:val="24"/>
          <w:lang w:eastAsia="tr-TR"/>
        </w:rPr>
      </w:pPr>
      <w:r w:rsidRPr="00C028DA">
        <w:rPr>
          <w:bCs/>
          <w:color w:val="000000" w:themeColor="text1"/>
          <w:sz w:val="24"/>
          <w:szCs w:val="24"/>
          <w:lang w:eastAsia="tr-TR"/>
        </w:rPr>
        <w:t>Yüklenici kömür zenginleştirme tesisi kurulumunda iş deneyimine sahip olacaktır. Bu amaçla faaliyet alanı, birikim ve referansları İdare tarafından değerlendirilecektir.</w:t>
      </w:r>
    </w:p>
    <w:p w14:paraId="18B02C9A" w14:textId="77777777" w:rsidR="00F56DC4" w:rsidRPr="00C028DA" w:rsidRDefault="00F56DC4" w:rsidP="00D54139">
      <w:pPr>
        <w:numPr>
          <w:ilvl w:val="2"/>
          <w:numId w:val="23"/>
        </w:numPr>
        <w:spacing w:before="120" w:after="120" w:line="276" w:lineRule="auto"/>
        <w:ind w:left="709" w:hanging="709"/>
        <w:contextualSpacing/>
        <w:jc w:val="both"/>
        <w:rPr>
          <w:bCs/>
          <w:sz w:val="24"/>
          <w:szCs w:val="24"/>
          <w:lang w:eastAsia="tr-TR"/>
        </w:rPr>
      </w:pPr>
      <w:r w:rsidRPr="00C028DA">
        <w:rPr>
          <w:bCs/>
          <w:sz w:val="24"/>
          <w:szCs w:val="24"/>
          <w:lang w:eastAsia="tr-TR"/>
        </w:rPr>
        <w:t>Montaja başlanmadan malzeme kaliteleri İdare tarafından incelenecektir.</w:t>
      </w:r>
    </w:p>
    <w:p w14:paraId="39ABDD6C" w14:textId="77777777" w:rsidR="00F56DC4" w:rsidRPr="00C028DA" w:rsidRDefault="00F56DC4" w:rsidP="00D54139">
      <w:pPr>
        <w:numPr>
          <w:ilvl w:val="2"/>
          <w:numId w:val="23"/>
        </w:numPr>
        <w:spacing w:before="120" w:after="120" w:line="276" w:lineRule="auto"/>
        <w:ind w:left="709" w:hanging="709"/>
        <w:contextualSpacing/>
        <w:jc w:val="both"/>
        <w:rPr>
          <w:bCs/>
          <w:sz w:val="24"/>
          <w:szCs w:val="24"/>
          <w:lang w:eastAsia="tr-TR"/>
        </w:rPr>
      </w:pPr>
      <w:r w:rsidRPr="00C028DA">
        <w:rPr>
          <w:bCs/>
          <w:sz w:val="24"/>
          <w:szCs w:val="24"/>
          <w:lang w:eastAsia="tr-TR"/>
        </w:rPr>
        <w:t>Yüklenici, vereceği teklifte 150 ton/saat kapasiteli tesisin tamamının mühendislik tasarımını yapacak ve tüm makine ve ekipmanları bu kapasiteye uygun olarak seçecektir.</w:t>
      </w:r>
    </w:p>
    <w:p w14:paraId="115A5689" w14:textId="6FADF71B" w:rsidR="00F56DC4" w:rsidRPr="00C028DA" w:rsidRDefault="00F56DC4" w:rsidP="00D54139">
      <w:pPr>
        <w:numPr>
          <w:ilvl w:val="2"/>
          <w:numId w:val="23"/>
        </w:numPr>
        <w:spacing w:before="120" w:after="120" w:line="276" w:lineRule="auto"/>
        <w:ind w:left="709" w:hanging="709"/>
        <w:contextualSpacing/>
        <w:jc w:val="both"/>
        <w:rPr>
          <w:bCs/>
          <w:sz w:val="24"/>
          <w:szCs w:val="24"/>
          <w:lang w:eastAsia="tr-TR"/>
        </w:rPr>
      </w:pPr>
      <w:r w:rsidRPr="00C028DA">
        <w:rPr>
          <w:bCs/>
          <w:sz w:val="24"/>
          <w:szCs w:val="24"/>
          <w:lang w:eastAsia="tr-TR"/>
        </w:rPr>
        <w:t xml:space="preserve">Yüklenici, kömür zenginleştirme tesisi performans testlerinden sorumlu olacaktır. </w:t>
      </w:r>
    </w:p>
    <w:p w14:paraId="51B67CEA" w14:textId="77777777" w:rsidR="00F56DC4" w:rsidRPr="00C028DA" w:rsidRDefault="00F56DC4" w:rsidP="00D54139">
      <w:pPr>
        <w:numPr>
          <w:ilvl w:val="2"/>
          <w:numId w:val="23"/>
        </w:numPr>
        <w:spacing w:before="120" w:after="120" w:line="276" w:lineRule="auto"/>
        <w:ind w:left="709" w:hanging="709"/>
        <w:contextualSpacing/>
        <w:jc w:val="both"/>
        <w:rPr>
          <w:bCs/>
          <w:sz w:val="24"/>
          <w:szCs w:val="24"/>
          <w:lang w:eastAsia="tr-TR"/>
        </w:rPr>
      </w:pPr>
      <w:r w:rsidRPr="00C028DA">
        <w:rPr>
          <w:bCs/>
          <w:sz w:val="24"/>
          <w:szCs w:val="24"/>
          <w:lang w:eastAsia="tr-TR"/>
        </w:rPr>
        <w:t>Kömür zenginleştirme tesisi günde 15 saat, yılda 300 gün çalışacak şekilde tasarlanacaktır.</w:t>
      </w:r>
    </w:p>
    <w:p w14:paraId="60E31138" w14:textId="77777777" w:rsidR="00F56DC4" w:rsidRPr="00C028DA" w:rsidRDefault="00F56DC4" w:rsidP="00D54139">
      <w:pPr>
        <w:numPr>
          <w:ilvl w:val="2"/>
          <w:numId w:val="23"/>
        </w:numPr>
        <w:spacing w:before="120" w:after="120" w:line="276" w:lineRule="auto"/>
        <w:ind w:left="709" w:hanging="709"/>
        <w:contextualSpacing/>
        <w:jc w:val="both"/>
        <w:rPr>
          <w:bCs/>
          <w:sz w:val="24"/>
          <w:szCs w:val="24"/>
          <w:lang w:eastAsia="tr-TR"/>
        </w:rPr>
      </w:pPr>
      <w:r w:rsidRPr="00C028DA">
        <w:rPr>
          <w:bCs/>
          <w:sz w:val="24"/>
          <w:szCs w:val="24"/>
          <w:lang w:eastAsia="tr-TR"/>
        </w:rPr>
        <w:t>İstekliler işin süresi ile ilgili mevcut binanın temizliği, imalatlar, montaj, test ve deneme çalışmaları vb dahil termin planlarını teklif aşamasında verecektir. Bu konuda idarenin teslim süresi ile ilgili vermiş olduğu değerler dikkate alınacaktır.</w:t>
      </w:r>
    </w:p>
    <w:p w14:paraId="021886FC" w14:textId="77777777" w:rsidR="00F56DC4" w:rsidRPr="00C028DA" w:rsidRDefault="00F56DC4" w:rsidP="00D54139">
      <w:pPr>
        <w:numPr>
          <w:ilvl w:val="2"/>
          <w:numId w:val="23"/>
        </w:numPr>
        <w:spacing w:before="120" w:after="120" w:line="276" w:lineRule="auto"/>
        <w:ind w:left="709" w:hanging="709"/>
        <w:contextualSpacing/>
        <w:jc w:val="both"/>
        <w:rPr>
          <w:bCs/>
          <w:sz w:val="24"/>
          <w:szCs w:val="24"/>
          <w:lang w:eastAsia="tr-TR"/>
        </w:rPr>
      </w:pPr>
      <w:r w:rsidRPr="00C028DA">
        <w:rPr>
          <w:bCs/>
          <w:sz w:val="24"/>
          <w:szCs w:val="24"/>
          <w:lang w:eastAsia="tr-TR"/>
        </w:rPr>
        <w:t>Tesiste kurulacak olan veya tadilatı yapılan platform, merdiven ve düşme ihtimali olan geçiş yolları ve merdiven korkulukları çalışanların güvenliği için 42 mm çapında 3 mm et kalınlığı olan dikişli borulardan 1200 mm yüksekliğinde ortalarda iki sıra atkı ve altta 150 mm yüksekliğinde saç kaplı olarak imal edilecektir.</w:t>
      </w:r>
    </w:p>
    <w:p w14:paraId="01FF2BC5" w14:textId="77777777" w:rsidR="00F56DC4" w:rsidRPr="00C028DA" w:rsidRDefault="00F56DC4" w:rsidP="004D0124">
      <w:pPr>
        <w:numPr>
          <w:ilvl w:val="2"/>
          <w:numId w:val="23"/>
        </w:numPr>
        <w:spacing w:line="276" w:lineRule="auto"/>
        <w:ind w:left="709" w:hanging="709"/>
        <w:contextualSpacing/>
        <w:jc w:val="both"/>
        <w:rPr>
          <w:bCs/>
          <w:sz w:val="24"/>
          <w:szCs w:val="24"/>
          <w:lang w:eastAsia="tr-TR"/>
        </w:rPr>
      </w:pPr>
      <w:r w:rsidRPr="00C028DA">
        <w:rPr>
          <w:bCs/>
          <w:sz w:val="24"/>
          <w:szCs w:val="24"/>
          <w:lang w:eastAsia="tr-TR"/>
        </w:rPr>
        <w:t xml:space="preserve">TS EN ISO 14726, TS EN ISO 20560, iş güvenliği standartları ve işletme renk kodları esas alınır. Yüklenici kömür hazırlama tesislerinde uluslararası geçerliliği olan renkleri kullanacaktır. </w:t>
      </w:r>
    </w:p>
    <w:p w14:paraId="47B95DBE" w14:textId="65C56737" w:rsidR="00F56DC4" w:rsidRPr="00BF5D69" w:rsidRDefault="00F56DC4" w:rsidP="00AA4D73">
      <w:pPr>
        <w:pStyle w:val="ListeParagraf"/>
        <w:numPr>
          <w:ilvl w:val="1"/>
          <w:numId w:val="40"/>
        </w:numPr>
        <w:spacing w:after="0"/>
        <w:ind w:left="709" w:hanging="709"/>
        <w:rPr>
          <w:rFonts w:ascii="Times New Roman" w:hAnsi="Times New Roman"/>
          <w:b/>
          <w:bCs/>
          <w:sz w:val="24"/>
          <w:szCs w:val="24"/>
        </w:rPr>
      </w:pPr>
      <w:r w:rsidRPr="00BF5D69">
        <w:rPr>
          <w:rFonts w:ascii="Times New Roman" w:hAnsi="Times New Roman"/>
          <w:b/>
          <w:bCs/>
          <w:sz w:val="24"/>
          <w:szCs w:val="24"/>
        </w:rPr>
        <w:t>Boru Oluk vs. Bağlantı Elemanları</w:t>
      </w:r>
    </w:p>
    <w:p w14:paraId="2D4E2142" w14:textId="7B8CA0E6" w:rsidR="00F56DC4" w:rsidRPr="00AA4D73" w:rsidRDefault="00F56DC4" w:rsidP="00AA4D73">
      <w:pPr>
        <w:pStyle w:val="ListeParagraf"/>
        <w:numPr>
          <w:ilvl w:val="2"/>
          <w:numId w:val="40"/>
        </w:numPr>
        <w:spacing w:before="120" w:after="120"/>
        <w:jc w:val="both"/>
        <w:rPr>
          <w:rFonts w:ascii="Times New Roman" w:hAnsi="Times New Roman"/>
          <w:bCs/>
          <w:sz w:val="24"/>
          <w:szCs w:val="24"/>
        </w:rPr>
      </w:pPr>
      <w:r w:rsidRPr="00AA4D73">
        <w:rPr>
          <w:rFonts w:ascii="Times New Roman" w:hAnsi="Times New Roman"/>
          <w:bCs/>
          <w:sz w:val="24"/>
          <w:szCs w:val="24"/>
        </w:rPr>
        <w:t xml:space="preserve">Tesisin tüm ağır ortam ve sulu ortam boruları, dirsekleri ve redüksiyonları olarak poliüretan/aşınmaya mukavim malzemeler kullanılacaktır. </w:t>
      </w:r>
    </w:p>
    <w:p w14:paraId="4EB50110" w14:textId="77777777" w:rsidR="00AA4D73" w:rsidRPr="00AA4D73" w:rsidRDefault="00F56DC4" w:rsidP="00AA4D73">
      <w:pPr>
        <w:pStyle w:val="ListeParagraf"/>
        <w:numPr>
          <w:ilvl w:val="2"/>
          <w:numId w:val="40"/>
        </w:numPr>
        <w:spacing w:before="120" w:after="120"/>
        <w:jc w:val="both"/>
        <w:rPr>
          <w:rFonts w:ascii="Times New Roman" w:hAnsi="Times New Roman"/>
          <w:bCs/>
          <w:sz w:val="24"/>
          <w:szCs w:val="24"/>
        </w:rPr>
      </w:pPr>
      <w:r w:rsidRPr="00AA4D73">
        <w:rPr>
          <w:rFonts w:ascii="Times New Roman" w:hAnsi="Times New Roman"/>
          <w:bCs/>
          <w:sz w:val="24"/>
          <w:szCs w:val="24"/>
        </w:rPr>
        <w:lastRenderedPageBreak/>
        <w:t xml:space="preserve">Tüm tesisat boruları, gerektiğinde kolayca sökülüp değiştirilebilmesini sağlamak amacıyla hareketli flanş bağlantılı olarak imal edilecektir. </w:t>
      </w:r>
    </w:p>
    <w:p w14:paraId="5080438C" w14:textId="77777777" w:rsidR="00AA4D73" w:rsidRPr="00AA4D73" w:rsidRDefault="00F56DC4" w:rsidP="00AA4D73">
      <w:pPr>
        <w:pStyle w:val="ListeParagraf"/>
        <w:numPr>
          <w:ilvl w:val="2"/>
          <w:numId w:val="40"/>
        </w:numPr>
        <w:spacing w:before="120" w:after="120"/>
        <w:jc w:val="both"/>
        <w:rPr>
          <w:rFonts w:ascii="Times New Roman" w:hAnsi="Times New Roman"/>
          <w:bCs/>
          <w:sz w:val="24"/>
          <w:szCs w:val="24"/>
        </w:rPr>
      </w:pPr>
      <w:r w:rsidRPr="00AA4D73">
        <w:rPr>
          <w:rFonts w:ascii="Times New Roman" w:hAnsi="Times New Roman"/>
          <w:bCs/>
          <w:sz w:val="24"/>
          <w:szCs w:val="24"/>
        </w:rPr>
        <w:t>Ayrıca borulama tesisatında kullanılacak vanalar kelebek tip olup flanşlarda DN16 normunda kullanılacaktır.</w:t>
      </w:r>
    </w:p>
    <w:p w14:paraId="7F15FD83" w14:textId="7FB4A739" w:rsidR="00F56DC4" w:rsidRPr="00AA4D73" w:rsidRDefault="00F56DC4" w:rsidP="00AA4D73">
      <w:pPr>
        <w:pStyle w:val="ListeParagraf"/>
        <w:numPr>
          <w:ilvl w:val="2"/>
          <w:numId w:val="40"/>
        </w:numPr>
        <w:spacing w:before="120" w:after="120"/>
        <w:jc w:val="both"/>
        <w:rPr>
          <w:rFonts w:ascii="Times New Roman" w:hAnsi="Times New Roman"/>
          <w:bCs/>
          <w:sz w:val="24"/>
          <w:szCs w:val="24"/>
        </w:rPr>
      </w:pPr>
      <w:r w:rsidRPr="00AA4D73">
        <w:rPr>
          <w:rFonts w:ascii="Times New Roman" w:hAnsi="Times New Roman"/>
          <w:bCs/>
          <w:sz w:val="24"/>
          <w:szCs w:val="24"/>
        </w:rPr>
        <w:t xml:space="preserve">Ayrıca kurulacak boru/olukların geçeceği platformlar ve merdivenler çalışanlara rahat çalışma koşulları sunacak genişlikte olacaktır. </w:t>
      </w:r>
    </w:p>
    <w:p w14:paraId="151ADDF2" w14:textId="1D587ECF" w:rsidR="00F56DC4" w:rsidRPr="00BF5D69" w:rsidRDefault="00F56DC4" w:rsidP="00457652">
      <w:pPr>
        <w:pStyle w:val="ListeParagraf"/>
        <w:numPr>
          <w:ilvl w:val="1"/>
          <w:numId w:val="40"/>
        </w:numPr>
        <w:spacing w:after="0"/>
        <w:ind w:left="709" w:hanging="709"/>
        <w:rPr>
          <w:rFonts w:ascii="Times New Roman" w:hAnsi="Times New Roman"/>
          <w:b/>
          <w:bCs/>
          <w:sz w:val="24"/>
          <w:szCs w:val="24"/>
        </w:rPr>
      </w:pPr>
      <w:r w:rsidRPr="00BF5D69">
        <w:rPr>
          <w:rFonts w:ascii="Times New Roman" w:hAnsi="Times New Roman"/>
          <w:b/>
          <w:bCs/>
          <w:sz w:val="24"/>
          <w:szCs w:val="24"/>
        </w:rPr>
        <w:t>Kalite Gereksinimleri</w:t>
      </w:r>
    </w:p>
    <w:p w14:paraId="42C13BD2" w14:textId="05B64709" w:rsidR="00F56DC4" w:rsidRPr="00457652" w:rsidRDefault="00F56DC4" w:rsidP="00457652">
      <w:pPr>
        <w:pStyle w:val="ListeParagraf"/>
        <w:numPr>
          <w:ilvl w:val="2"/>
          <w:numId w:val="40"/>
        </w:numPr>
        <w:spacing w:before="120" w:after="120"/>
        <w:jc w:val="both"/>
        <w:rPr>
          <w:rFonts w:ascii="Times New Roman" w:hAnsi="Times New Roman"/>
          <w:bCs/>
          <w:sz w:val="24"/>
          <w:szCs w:val="24"/>
        </w:rPr>
      </w:pPr>
      <w:r w:rsidRPr="00457652">
        <w:rPr>
          <w:rFonts w:ascii="Times New Roman" w:hAnsi="Times New Roman"/>
          <w:bCs/>
          <w:sz w:val="24"/>
          <w:szCs w:val="24"/>
        </w:rPr>
        <w:t>İmalatlar Fen ve Sanat kurallarına uygun olarak yapılacaktır.</w:t>
      </w:r>
      <w:r w:rsidR="0019006E" w:rsidRPr="00457652">
        <w:rPr>
          <w:rFonts w:ascii="Times New Roman" w:hAnsi="Times New Roman"/>
          <w:bCs/>
          <w:sz w:val="24"/>
          <w:szCs w:val="24"/>
        </w:rPr>
        <w:t xml:space="preserve"> Tesiste kullanılacak </w:t>
      </w:r>
      <w:r w:rsidR="00EB4D20" w:rsidRPr="00457652">
        <w:rPr>
          <w:rFonts w:ascii="Times New Roman" w:hAnsi="Times New Roman"/>
          <w:bCs/>
          <w:sz w:val="24"/>
          <w:szCs w:val="24"/>
        </w:rPr>
        <w:t>olan malzeme ve ekipmanlar kullanılmamış yeni olacaktır.</w:t>
      </w:r>
    </w:p>
    <w:p w14:paraId="22CD4EB8" w14:textId="77777777" w:rsidR="00457652" w:rsidRPr="00457652" w:rsidRDefault="00F56DC4" w:rsidP="00F56DC4">
      <w:pPr>
        <w:pStyle w:val="ListeParagraf"/>
        <w:numPr>
          <w:ilvl w:val="2"/>
          <w:numId w:val="40"/>
        </w:numPr>
        <w:spacing w:before="120" w:after="120"/>
        <w:jc w:val="both"/>
        <w:rPr>
          <w:rFonts w:ascii="Times New Roman" w:hAnsi="Times New Roman"/>
          <w:bCs/>
          <w:sz w:val="24"/>
          <w:szCs w:val="24"/>
        </w:rPr>
      </w:pPr>
      <w:r w:rsidRPr="00457652">
        <w:rPr>
          <w:rFonts w:ascii="Times New Roman" w:hAnsi="Times New Roman"/>
          <w:bCs/>
          <w:sz w:val="24"/>
          <w:szCs w:val="24"/>
        </w:rPr>
        <w:t xml:space="preserve">YÜKLENİCİ imalat ile ilgili her disipline ait ayrı ayrı (Çelik Konstrüksiyon, Borulama ve İnşaat ) Muayene Test Planı (ITP) hazırlayacaktır. </w:t>
      </w:r>
    </w:p>
    <w:p w14:paraId="3F30EBE3" w14:textId="77777777" w:rsidR="00457652" w:rsidRPr="00457652" w:rsidRDefault="00F56DC4" w:rsidP="00F56DC4">
      <w:pPr>
        <w:pStyle w:val="ListeParagraf"/>
        <w:numPr>
          <w:ilvl w:val="2"/>
          <w:numId w:val="40"/>
        </w:numPr>
        <w:spacing w:before="120" w:after="120"/>
        <w:jc w:val="both"/>
        <w:rPr>
          <w:rFonts w:ascii="Times New Roman" w:hAnsi="Times New Roman"/>
          <w:bCs/>
          <w:sz w:val="24"/>
          <w:szCs w:val="24"/>
        </w:rPr>
      </w:pPr>
      <w:r w:rsidRPr="00457652">
        <w:rPr>
          <w:rFonts w:ascii="Times New Roman" w:hAnsi="Times New Roman"/>
          <w:bCs/>
          <w:sz w:val="24"/>
          <w:szCs w:val="24"/>
        </w:rPr>
        <w:t>Kaynak işlerine (eğer varsa) başlamadan önce her türlü imalat için ilgili pozisyon ve tekniğe göre kaynakçı sertifikası ve Kaynak Prosedürü Yöntem Onayı (PQR&amp;WPS) sunulacaktır. İdare tarafından onay verilmedikçe imalata başlanmayacaktır.</w:t>
      </w:r>
    </w:p>
    <w:p w14:paraId="5B340FEF" w14:textId="77777777" w:rsidR="00457652" w:rsidRPr="00457652" w:rsidRDefault="00F56DC4" w:rsidP="00F56DC4">
      <w:pPr>
        <w:pStyle w:val="ListeParagraf"/>
        <w:numPr>
          <w:ilvl w:val="2"/>
          <w:numId w:val="40"/>
        </w:numPr>
        <w:spacing w:before="120" w:after="120"/>
        <w:jc w:val="both"/>
        <w:rPr>
          <w:rFonts w:ascii="Times New Roman" w:hAnsi="Times New Roman"/>
          <w:bCs/>
          <w:sz w:val="24"/>
          <w:szCs w:val="24"/>
        </w:rPr>
      </w:pPr>
      <w:r w:rsidRPr="00457652">
        <w:rPr>
          <w:rFonts w:ascii="Times New Roman" w:hAnsi="Times New Roman"/>
          <w:bCs/>
          <w:sz w:val="24"/>
          <w:szCs w:val="24"/>
        </w:rPr>
        <w:t xml:space="preserve">Çelik konstrüksiyondaki tüm kaynaklar (eğer varsa) EN ISO 5817 Class B kriterlerine göre yapılacaktır. </w:t>
      </w:r>
    </w:p>
    <w:p w14:paraId="0D200514" w14:textId="77777777" w:rsidR="00457652" w:rsidRPr="00457652" w:rsidRDefault="00F56DC4" w:rsidP="00F56DC4">
      <w:pPr>
        <w:pStyle w:val="ListeParagraf"/>
        <w:numPr>
          <w:ilvl w:val="2"/>
          <w:numId w:val="40"/>
        </w:numPr>
        <w:spacing w:before="120" w:after="120"/>
        <w:jc w:val="both"/>
        <w:rPr>
          <w:rFonts w:ascii="Times New Roman" w:hAnsi="Times New Roman"/>
          <w:bCs/>
          <w:sz w:val="24"/>
          <w:szCs w:val="24"/>
        </w:rPr>
      </w:pPr>
      <w:r w:rsidRPr="00457652">
        <w:rPr>
          <w:rFonts w:ascii="Times New Roman" w:hAnsi="Times New Roman"/>
          <w:bCs/>
          <w:sz w:val="24"/>
          <w:szCs w:val="24"/>
        </w:rPr>
        <w:t>İmalata ait tüm kontroller raporlandırılarak kalite kontrol dosyasına konacaktır. Yapılması gereken kontroller kalite kontrol planında (ITP) belirtilecektir.</w:t>
      </w:r>
    </w:p>
    <w:p w14:paraId="6C67123A" w14:textId="77777777" w:rsidR="00457652" w:rsidRPr="00457652" w:rsidRDefault="00F56DC4" w:rsidP="00F56DC4">
      <w:pPr>
        <w:pStyle w:val="ListeParagraf"/>
        <w:numPr>
          <w:ilvl w:val="2"/>
          <w:numId w:val="40"/>
        </w:numPr>
        <w:spacing w:before="120" w:after="120"/>
        <w:jc w:val="both"/>
        <w:rPr>
          <w:rFonts w:ascii="Times New Roman" w:hAnsi="Times New Roman"/>
          <w:bCs/>
          <w:sz w:val="24"/>
          <w:szCs w:val="24"/>
        </w:rPr>
      </w:pPr>
      <w:r w:rsidRPr="00457652">
        <w:rPr>
          <w:rFonts w:ascii="Times New Roman" w:hAnsi="Times New Roman"/>
          <w:bCs/>
          <w:sz w:val="24"/>
          <w:szCs w:val="24"/>
        </w:rPr>
        <w:t>İdare’ce kontrol edilip onaylanmayan işlerin kabul edilmesi mümkün değildir. YÜKLENİCİ; İdare’ce onaylanmayan kusurlu veya eksik imalat, montaj, kaynak vs. işleri bilabedel gidererek idareye teslim edecektir.</w:t>
      </w:r>
    </w:p>
    <w:p w14:paraId="0B7936C1" w14:textId="77777777" w:rsidR="00457652" w:rsidRPr="00457652" w:rsidRDefault="00F56DC4" w:rsidP="00F56DC4">
      <w:pPr>
        <w:pStyle w:val="ListeParagraf"/>
        <w:numPr>
          <w:ilvl w:val="2"/>
          <w:numId w:val="40"/>
        </w:numPr>
        <w:spacing w:before="120" w:after="120"/>
        <w:jc w:val="both"/>
        <w:rPr>
          <w:rFonts w:ascii="Times New Roman" w:hAnsi="Times New Roman"/>
          <w:bCs/>
          <w:sz w:val="24"/>
          <w:szCs w:val="24"/>
        </w:rPr>
      </w:pPr>
      <w:r w:rsidRPr="00457652">
        <w:rPr>
          <w:rFonts w:ascii="Times New Roman" w:hAnsi="Times New Roman"/>
          <w:bCs/>
          <w:sz w:val="24"/>
          <w:szCs w:val="24"/>
        </w:rPr>
        <w:t>Proje ve detay resimlerindeki ölçü hatalarından dolayı YÜKLENİCİ zarar, ziyan ve süre uzatımı talep edemez.</w:t>
      </w:r>
    </w:p>
    <w:p w14:paraId="3CE0A4D6" w14:textId="77777777" w:rsidR="00457652" w:rsidRPr="00457652" w:rsidRDefault="00F56DC4" w:rsidP="00F56DC4">
      <w:pPr>
        <w:pStyle w:val="ListeParagraf"/>
        <w:numPr>
          <w:ilvl w:val="2"/>
          <w:numId w:val="40"/>
        </w:numPr>
        <w:spacing w:before="120" w:after="120"/>
        <w:jc w:val="both"/>
        <w:rPr>
          <w:rFonts w:ascii="Times New Roman" w:hAnsi="Times New Roman"/>
          <w:bCs/>
          <w:sz w:val="24"/>
          <w:szCs w:val="24"/>
        </w:rPr>
      </w:pPr>
      <w:r w:rsidRPr="00457652">
        <w:rPr>
          <w:rFonts w:ascii="Times New Roman" w:hAnsi="Times New Roman"/>
          <w:bCs/>
          <w:sz w:val="24"/>
          <w:szCs w:val="24"/>
        </w:rPr>
        <w:t xml:space="preserve">YÜKLENİCİ ortaya çıkabilecek hatalı ve kusurlu imalat işlerini her türlü malzeme ve işçilik kendine ait olmak üzere gidermek mecburiyetindedir. </w:t>
      </w:r>
    </w:p>
    <w:p w14:paraId="098F41AC" w14:textId="77777777" w:rsidR="00457652" w:rsidRPr="00457652" w:rsidRDefault="00F56DC4" w:rsidP="00F56DC4">
      <w:pPr>
        <w:pStyle w:val="ListeParagraf"/>
        <w:numPr>
          <w:ilvl w:val="2"/>
          <w:numId w:val="40"/>
        </w:numPr>
        <w:spacing w:before="120" w:after="120"/>
        <w:jc w:val="both"/>
        <w:rPr>
          <w:rFonts w:ascii="Times New Roman" w:hAnsi="Times New Roman"/>
          <w:bCs/>
          <w:sz w:val="24"/>
          <w:szCs w:val="24"/>
        </w:rPr>
      </w:pPr>
      <w:r w:rsidRPr="00457652">
        <w:rPr>
          <w:rFonts w:ascii="Times New Roman" w:hAnsi="Times New Roman"/>
          <w:bCs/>
          <w:sz w:val="24"/>
          <w:szCs w:val="24"/>
        </w:rPr>
        <w:t xml:space="preserve">YÜKLENİCİ tarafından temin edilen malzemeler; normal imalat toleransları dışında deforme olmamış ve pas teşekkül etmemiş olacak ve eski malzemeler kullanılmayacaktır. </w:t>
      </w:r>
    </w:p>
    <w:p w14:paraId="63A6C10D" w14:textId="77777777" w:rsidR="00457652" w:rsidRPr="00457652" w:rsidRDefault="00F56DC4" w:rsidP="00F56DC4">
      <w:pPr>
        <w:pStyle w:val="ListeParagraf"/>
        <w:numPr>
          <w:ilvl w:val="2"/>
          <w:numId w:val="40"/>
        </w:numPr>
        <w:spacing w:before="120" w:after="120"/>
        <w:jc w:val="both"/>
        <w:rPr>
          <w:rFonts w:ascii="Times New Roman" w:hAnsi="Times New Roman"/>
          <w:bCs/>
          <w:sz w:val="24"/>
          <w:szCs w:val="24"/>
        </w:rPr>
      </w:pPr>
      <w:r w:rsidRPr="00457652">
        <w:rPr>
          <w:rFonts w:ascii="Times New Roman" w:hAnsi="Times New Roman"/>
          <w:bCs/>
          <w:sz w:val="24"/>
          <w:szCs w:val="24"/>
        </w:rPr>
        <w:t xml:space="preserve">Kullanılacak olan tüm Malzemelerde, Sertifika aranacak ve imalattan önce malzeme sertifikaları idarenin onayına sunulacaktır. İmalattan sonra spesifikasyona uygun olmayan malzeme tespiti durumunda konu parça veya parçalar yeniden ve bilabedel YÜKLENİCİ tarafından imal/temin edilecektir. </w:t>
      </w:r>
    </w:p>
    <w:p w14:paraId="1884CDE0" w14:textId="77777777" w:rsidR="00457652" w:rsidRPr="00457652" w:rsidRDefault="00F56DC4" w:rsidP="00F56DC4">
      <w:pPr>
        <w:pStyle w:val="ListeParagraf"/>
        <w:numPr>
          <w:ilvl w:val="2"/>
          <w:numId w:val="40"/>
        </w:numPr>
        <w:spacing w:before="120" w:after="120"/>
        <w:jc w:val="both"/>
        <w:rPr>
          <w:rFonts w:ascii="Times New Roman" w:hAnsi="Times New Roman"/>
          <w:bCs/>
          <w:sz w:val="24"/>
          <w:szCs w:val="24"/>
        </w:rPr>
      </w:pPr>
      <w:r w:rsidRPr="00457652">
        <w:rPr>
          <w:rFonts w:ascii="Times New Roman" w:hAnsi="Times New Roman"/>
          <w:bCs/>
          <w:sz w:val="24"/>
          <w:szCs w:val="24"/>
        </w:rPr>
        <w:t>Tüm kalın plakalar (t≥25 mm) EN 10160 S2E2 seviyesinde ve silindirik malzemeler (Ø≥100 mm) için laminasyon girdi kontrolü yapacaktır. (EN ISO 10228-3)</w:t>
      </w:r>
    </w:p>
    <w:p w14:paraId="78B38454" w14:textId="77777777" w:rsidR="00457652" w:rsidRPr="00457652" w:rsidRDefault="00F56DC4" w:rsidP="00457652">
      <w:pPr>
        <w:pStyle w:val="ListeParagraf"/>
        <w:numPr>
          <w:ilvl w:val="2"/>
          <w:numId w:val="40"/>
        </w:numPr>
        <w:spacing w:before="120" w:after="120"/>
        <w:jc w:val="both"/>
        <w:rPr>
          <w:rFonts w:ascii="Times New Roman" w:hAnsi="Times New Roman"/>
          <w:bCs/>
          <w:sz w:val="24"/>
          <w:szCs w:val="24"/>
        </w:rPr>
      </w:pPr>
      <w:r w:rsidRPr="00457652">
        <w:rPr>
          <w:rFonts w:ascii="Times New Roman" w:hAnsi="Times New Roman"/>
          <w:bCs/>
          <w:sz w:val="24"/>
          <w:szCs w:val="24"/>
        </w:rPr>
        <w:t>Kaynak sarf malzemeleri için EN 10204 2.2 sertifikası istenecektir.</w:t>
      </w:r>
    </w:p>
    <w:p w14:paraId="2113FD98" w14:textId="31CF4C6B" w:rsidR="00F56DC4" w:rsidRPr="00457652" w:rsidRDefault="00F56DC4" w:rsidP="00B53E0F">
      <w:pPr>
        <w:pStyle w:val="ListeParagraf"/>
        <w:numPr>
          <w:ilvl w:val="2"/>
          <w:numId w:val="40"/>
        </w:numPr>
        <w:spacing w:after="0"/>
        <w:jc w:val="both"/>
        <w:rPr>
          <w:rFonts w:ascii="Times New Roman" w:hAnsi="Times New Roman"/>
          <w:bCs/>
          <w:sz w:val="24"/>
          <w:szCs w:val="24"/>
        </w:rPr>
      </w:pPr>
      <w:r w:rsidRPr="00457652">
        <w:rPr>
          <w:rFonts w:ascii="Times New Roman" w:hAnsi="Times New Roman"/>
          <w:bCs/>
          <w:sz w:val="24"/>
          <w:szCs w:val="24"/>
        </w:rPr>
        <w:t>Kaynak İşlemleri ve Personel Normları;</w:t>
      </w:r>
    </w:p>
    <w:p w14:paraId="16F46D96" w14:textId="77777777" w:rsidR="00F56DC4" w:rsidRPr="00336615" w:rsidRDefault="00F56DC4" w:rsidP="00D54139">
      <w:pPr>
        <w:numPr>
          <w:ilvl w:val="0"/>
          <w:numId w:val="24"/>
        </w:numPr>
        <w:spacing w:after="200" w:line="276" w:lineRule="auto"/>
        <w:contextualSpacing/>
        <w:rPr>
          <w:bCs/>
          <w:sz w:val="24"/>
          <w:szCs w:val="24"/>
          <w:lang w:eastAsia="tr-TR"/>
        </w:rPr>
      </w:pPr>
      <w:r w:rsidRPr="00336615">
        <w:rPr>
          <w:bCs/>
          <w:sz w:val="24"/>
          <w:szCs w:val="24"/>
          <w:lang w:eastAsia="tr-TR"/>
        </w:rPr>
        <w:t xml:space="preserve">ISO 3834 Kaynaklı İmalat İçin Kalite Şartları, </w:t>
      </w:r>
    </w:p>
    <w:p w14:paraId="3A1CE444" w14:textId="77777777" w:rsidR="00F56DC4" w:rsidRPr="00336615" w:rsidRDefault="00F56DC4" w:rsidP="00D54139">
      <w:pPr>
        <w:numPr>
          <w:ilvl w:val="0"/>
          <w:numId w:val="24"/>
        </w:numPr>
        <w:spacing w:after="200" w:line="276" w:lineRule="auto"/>
        <w:contextualSpacing/>
        <w:rPr>
          <w:bCs/>
          <w:sz w:val="24"/>
          <w:szCs w:val="24"/>
          <w:lang w:eastAsia="tr-TR"/>
        </w:rPr>
      </w:pPr>
      <w:r w:rsidRPr="00336615">
        <w:rPr>
          <w:bCs/>
          <w:sz w:val="24"/>
          <w:szCs w:val="24"/>
          <w:lang w:eastAsia="tr-TR"/>
        </w:rPr>
        <w:t>ISO 9606-1 Kaynakçı Sertifikasyonu,</w:t>
      </w:r>
    </w:p>
    <w:p w14:paraId="016DD734" w14:textId="77777777" w:rsidR="00F56DC4" w:rsidRPr="00336615" w:rsidRDefault="00F56DC4" w:rsidP="00D54139">
      <w:pPr>
        <w:numPr>
          <w:ilvl w:val="0"/>
          <w:numId w:val="24"/>
        </w:numPr>
        <w:spacing w:after="200" w:line="276" w:lineRule="auto"/>
        <w:contextualSpacing/>
        <w:rPr>
          <w:bCs/>
          <w:sz w:val="24"/>
          <w:szCs w:val="24"/>
          <w:lang w:eastAsia="tr-TR"/>
        </w:rPr>
      </w:pPr>
      <w:r w:rsidRPr="00336615">
        <w:rPr>
          <w:bCs/>
          <w:sz w:val="24"/>
          <w:szCs w:val="24"/>
          <w:lang w:eastAsia="tr-TR"/>
        </w:rPr>
        <w:t>ISO 15614-1 Kaynak Yöntemi Onay Şartları.</w:t>
      </w:r>
    </w:p>
    <w:p w14:paraId="6DE598D7" w14:textId="77777777" w:rsidR="00F56DC4" w:rsidRPr="00336615" w:rsidRDefault="00F56DC4" w:rsidP="00B53E0F">
      <w:pPr>
        <w:numPr>
          <w:ilvl w:val="0"/>
          <w:numId w:val="24"/>
        </w:numPr>
        <w:spacing w:line="276" w:lineRule="auto"/>
        <w:ind w:left="1434" w:hanging="357"/>
        <w:contextualSpacing/>
        <w:rPr>
          <w:bCs/>
          <w:sz w:val="24"/>
          <w:szCs w:val="24"/>
          <w:lang w:eastAsia="tr-TR"/>
        </w:rPr>
      </w:pPr>
      <w:r w:rsidRPr="00336615">
        <w:rPr>
          <w:bCs/>
          <w:sz w:val="24"/>
          <w:szCs w:val="24"/>
          <w:lang w:eastAsia="tr-TR"/>
        </w:rPr>
        <w:t>Malzeme ve Boya/Korozyon Normları; ISO 12944 Korozyon Koruması.</w:t>
      </w:r>
    </w:p>
    <w:p w14:paraId="1C255DBB" w14:textId="24EB9F18" w:rsidR="00F56DC4" w:rsidRPr="00336615" w:rsidRDefault="00F56DC4" w:rsidP="00B53E0F">
      <w:pPr>
        <w:pStyle w:val="ListeParagraf"/>
        <w:numPr>
          <w:ilvl w:val="2"/>
          <w:numId w:val="40"/>
        </w:numPr>
        <w:spacing w:after="0"/>
        <w:jc w:val="both"/>
        <w:rPr>
          <w:rFonts w:ascii="Times New Roman" w:hAnsi="Times New Roman"/>
          <w:bCs/>
          <w:sz w:val="24"/>
          <w:szCs w:val="24"/>
        </w:rPr>
      </w:pPr>
      <w:r w:rsidRPr="00336615">
        <w:rPr>
          <w:rFonts w:ascii="Times New Roman" w:hAnsi="Times New Roman"/>
          <w:bCs/>
          <w:sz w:val="24"/>
          <w:szCs w:val="24"/>
        </w:rPr>
        <w:t xml:space="preserve">Kaynakçı sertifikaları EN ISO 9606-1 ’ ye uygun olacaktır. Kaynak prosedürleri EN veya ASME/AWS D1.1 normlarına uygun olacaktır. </w:t>
      </w:r>
    </w:p>
    <w:p w14:paraId="76ACA4DB" w14:textId="77777777" w:rsidR="00336615" w:rsidRPr="00336615" w:rsidRDefault="00F56DC4" w:rsidP="00F56DC4">
      <w:pPr>
        <w:pStyle w:val="ListeParagraf"/>
        <w:numPr>
          <w:ilvl w:val="2"/>
          <w:numId w:val="40"/>
        </w:numPr>
        <w:spacing w:before="120" w:after="120"/>
        <w:jc w:val="both"/>
        <w:rPr>
          <w:rFonts w:ascii="Times New Roman" w:hAnsi="Times New Roman"/>
          <w:bCs/>
          <w:sz w:val="24"/>
          <w:szCs w:val="24"/>
        </w:rPr>
      </w:pPr>
      <w:r w:rsidRPr="00336615">
        <w:rPr>
          <w:rFonts w:ascii="Times New Roman" w:hAnsi="Times New Roman"/>
          <w:bCs/>
          <w:sz w:val="24"/>
          <w:szCs w:val="24"/>
        </w:rPr>
        <w:lastRenderedPageBreak/>
        <w:t xml:space="preserve">Kaynak yapılacak yüzeyler pas ve yabancı maddelerden tamamen temizlenecek, tam olarak birleşme yerlerinin irtibatı sağlanacaktır. Kaynaklar projede gösterilen kalınlık, kalite ve şekilde olacaktır. </w:t>
      </w:r>
    </w:p>
    <w:p w14:paraId="1214BA54" w14:textId="77777777" w:rsidR="00336615" w:rsidRPr="00336615" w:rsidRDefault="00F56DC4" w:rsidP="00F56DC4">
      <w:pPr>
        <w:pStyle w:val="ListeParagraf"/>
        <w:numPr>
          <w:ilvl w:val="2"/>
          <w:numId w:val="40"/>
        </w:numPr>
        <w:spacing w:before="120" w:after="120"/>
        <w:jc w:val="both"/>
        <w:rPr>
          <w:rFonts w:ascii="Times New Roman" w:hAnsi="Times New Roman"/>
          <w:bCs/>
          <w:sz w:val="24"/>
          <w:szCs w:val="24"/>
        </w:rPr>
      </w:pPr>
      <w:r w:rsidRPr="00336615">
        <w:rPr>
          <w:rFonts w:ascii="Times New Roman" w:hAnsi="Times New Roman"/>
          <w:bCs/>
          <w:sz w:val="24"/>
          <w:szCs w:val="24"/>
        </w:rPr>
        <w:t xml:space="preserve">Kaynak sırasında kaynak edilecek parçaların kaynak gerilmesinden dolayı çarpılmaması için her türlü tedbir alınacak, kaynak işleminden sonra yapılacak doğrultmalar idarece kabul edilmeyecektir. </w:t>
      </w:r>
    </w:p>
    <w:p w14:paraId="6B168DBF" w14:textId="77777777" w:rsidR="00336615" w:rsidRPr="00336615" w:rsidRDefault="00F56DC4" w:rsidP="00F56DC4">
      <w:pPr>
        <w:pStyle w:val="ListeParagraf"/>
        <w:numPr>
          <w:ilvl w:val="2"/>
          <w:numId w:val="40"/>
        </w:numPr>
        <w:spacing w:before="120" w:after="120"/>
        <w:jc w:val="both"/>
        <w:rPr>
          <w:rFonts w:ascii="Times New Roman" w:hAnsi="Times New Roman"/>
          <w:bCs/>
          <w:sz w:val="24"/>
          <w:szCs w:val="24"/>
        </w:rPr>
      </w:pPr>
      <w:r w:rsidRPr="00336615">
        <w:rPr>
          <w:rFonts w:ascii="Times New Roman" w:hAnsi="Times New Roman"/>
          <w:bCs/>
          <w:sz w:val="24"/>
          <w:szCs w:val="24"/>
        </w:rPr>
        <w:t>YÜKLENİCİ, ısıl işlem uygulanan her parça için "Isıl işlem raporu" tanzim edecektir. Isıl işlemden sonra malzemeler %100 manyetik partikül testi (EN 10228-1 Klas 4) yapılacaktır.</w:t>
      </w:r>
    </w:p>
    <w:p w14:paraId="44E3B3AE" w14:textId="77777777" w:rsidR="00336615" w:rsidRPr="00336615" w:rsidRDefault="00F56DC4" w:rsidP="000F78E3">
      <w:pPr>
        <w:pStyle w:val="ListeParagraf"/>
        <w:numPr>
          <w:ilvl w:val="2"/>
          <w:numId w:val="40"/>
        </w:numPr>
        <w:spacing w:before="120" w:after="120"/>
        <w:jc w:val="both"/>
        <w:rPr>
          <w:rFonts w:ascii="Times New Roman" w:hAnsi="Times New Roman"/>
          <w:bCs/>
          <w:sz w:val="24"/>
          <w:szCs w:val="24"/>
        </w:rPr>
      </w:pPr>
      <w:r w:rsidRPr="00336615">
        <w:rPr>
          <w:rFonts w:ascii="Times New Roman" w:hAnsi="Times New Roman"/>
          <w:bCs/>
          <w:sz w:val="24"/>
          <w:szCs w:val="24"/>
        </w:rPr>
        <w:t>Yüklenici, kumlama boyama işlerini prosedür</w:t>
      </w:r>
      <w:r w:rsidR="002E17B3" w:rsidRPr="00336615">
        <w:rPr>
          <w:rFonts w:ascii="Times New Roman" w:hAnsi="Times New Roman"/>
          <w:bCs/>
          <w:sz w:val="24"/>
          <w:szCs w:val="24"/>
        </w:rPr>
        <w:t>l</w:t>
      </w:r>
      <w:r w:rsidRPr="00336615">
        <w:rPr>
          <w:rFonts w:ascii="Times New Roman" w:hAnsi="Times New Roman"/>
          <w:bCs/>
          <w:sz w:val="24"/>
          <w:szCs w:val="24"/>
        </w:rPr>
        <w:t>e</w:t>
      </w:r>
      <w:r w:rsidR="002E17B3" w:rsidRPr="00336615">
        <w:rPr>
          <w:rFonts w:ascii="Times New Roman" w:hAnsi="Times New Roman"/>
          <w:bCs/>
          <w:sz w:val="24"/>
          <w:szCs w:val="24"/>
        </w:rPr>
        <w:t>re</w:t>
      </w:r>
      <w:r w:rsidRPr="00336615">
        <w:rPr>
          <w:rFonts w:ascii="Times New Roman" w:hAnsi="Times New Roman"/>
          <w:bCs/>
          <w:sz w:val="24"/>
          <w:szCs w:val="24"/>
        </w:rPr>
        <w:t xml:space="preserve"> uygun şekilde yapacaktır. </w:t>
      </w:r>
    </w:p>
    <w:p w14:paraId="749C5EB3" w14:textId="4A4E9CD7" w:rsidR="000F78E3" w:rsidRPr="00336615" w:rsidRDefault="00F56DC4" w:rsidP="00EF2643">
      <w:pPr>
        <w:pStyle w:val="ListeParagraf"/>
        <w:numPr>
          <w:ilvl w:val="2"/>
          <w:numId w:val="40"/>
        </w:numPr>
        <w:spacing w:after="0"/>
        <w:jc w:val="both"/>
        <w:rPr>
          <w:rFonts w:ascii="Times New Roman" w:hAnsi="Times New Roman"/>
          <w:bCs/>
          <w:sz w:val="24"/>
          <w:szCs w:val="24"/>
        </w:rPr>
      </w:pPr>
      <w:r w:rsidRPr="00336615">
        <w:rPr>
          <w:rFonts w:ascii="Times New Roman" w:hAnsi="Times New Roman"/>
          <w:bCs/>
          <w:sz w:val="24"/>
          <w:szCs w:val="24"/>
        </w:rPr>
        <w:t xml:space="preserve">Yüklenici imalatlar için uygulayacağı NDT gerekliliklerini  prosedürlere göre belirleyerek idarenin onayına </w:t>
      </w:r>
      <w:r w:rsidR="009718B7" w:rsidRPr="00336615">
        <w:rPr>
          <w:rFonts w:ascii="Times New Roman" w:hAnsi="Times New Roman"/>
          <w:bCs/>
          <w:sz w:val="24"/>
          <w:szCs w:val="24"/>
        </w:rPr>
        <w:t>sunacaktır.</w:t>
      </w:r>
      <w:r w:rsidR="000F78E3" w:rsidRPr="00336615">
        <w:rPr>
          <w:rFonts w:ascii="Times New Roman" w:hAnsi="Times New Roman"/>
          <w:sz w:val="24"/>
          <w:szCs w:val="24"/>
        </w:rPr>
        <w:t>Tahribatsız Muayene (NDT) yöntemleri; kömür yıkama tesisi kapsamında imal edilecek tüm çelik konstrüksiyon, mekanik ekipman ve kaynaklı imalatların kalite kontrolünü sağlamak üzere uygulanacak Tahribatsız Muayene (NDT) yöntemlerinin belirlenmesi, uygulanması ve raporlanmasına ilişkin esasları tanımlamaktır. Bu prosedür;</w:t>
      </w:r>
    </w:p>
    <w:p w14:paraId="2DE9DC29" w14:textId="77777777" w:rsidR="000F78E3" w:rsidRPr="00EF2643" w:rsidRDefault="000F78E3" w:rsidP="00EF2643">
      <w:pPr>
        <w:numPr>
          <w:ilvl w:val="0"/>
          <w:numId w:val="35"/>
        </w:numPr>
        <w:ind w:left="714" w:hanging="357"/>
        <w:rPr>
          <w:sz w:val="24"/>
          <w:szCs w:val="24"/>
        </w:rPr>
      </w:pPr>
      <w:r w:rsidRPr="00EF2643">
        <w:rPr>
          <w:sz w:val="24"/>
          <w:szCs w:val="24"/>
        </w:rPr>
        <w:t xml:space="preserve">Çelik konstrüksiyon imalatları, </w:t>
      </w:r>
    </w:p>
    <w:p w14:paraId="7FAFD05B" w14:textId="77777777" w:rsidR="000F78E3" w:rsidRPr="00EF2643" w:rsidRDefault="000F78E3" w:rsidP="00D54139">
      <w:pPr>
        <w:numPr>
          <w:ilvl w:val="0"/>
          <w:numId w:val="35"/>
        </w:numPr>
        <w:spacing w:before="100" w:beforeAutospacing="1" w:after="100" w:afterAutospacing="1"/>
        <w:rPr>
          <w:sz w:val="24"/>
          <w:szCs w:val="24"/>
        </w:rPr>
      </w:pPr>
      <w:r w:rsidRPr="00EF2643">
        <w:rPr>
          <w:sz w:val="24"/>
          <w:szCs w:val="24"/>
        </w:rPr>
        <w:t xml:space="preserve">Konveyör sistemleri ve taşıyıcı ekipmanlar, </w:t>
      </w:r>
    </w:p>
    <w:p w14:paraId="16D92D7F" w14:textId="77777777" w:rsidR="000F78E3" w:rsidRPr="00EF2643" w:rsidRDefault="000F78E3" w:rsidP="00D54139">
      <w:pPr>
        <w:numPr>
          <w:ilvl w:val="0"/>
          <w:numId w:val="35"/>
        </w:numPr>
        <w:spacing w:before="100" w:beforeAutospacing="1" w:after="100" w:afterAutospacing="1"/>
        <w:rPr>
          <w:sz w:val="24"/>
          <w:szCs w:val="24"/>
        </w:rPr>
      </w:pPr>
      <w:r w:rsidRPr="00EF2643">
        <w:rPr>
          <w:sz w:val="24"/>
          <w:szCs w:val="24"/>
        </w:rPr>
        <w:t xml:space="preserve">Basınçsız ve kaynaklı imalatlar, </w:t>
      </w:r>
    </w:p>
    <w:p w14:paraId="24B30D1F" w14:textId="77777777" w:rsidR="000F78E3" w:rsidRPr="00EF2643" w:rsidRDefault="000F78E3" w:rsidP="00D54139">
      <w:pPr>
        <w:numPr>
          <w:ilvl w:val="0"/>
          <w:numId w:val="35"/>
        </w:numPr>
        <w:spacing w:before="100" w:beforeAutospacing="1" w:after="100" w:afterAutospacing="1"/>
        <w:rPr>
          <w:sz w:val="24"/>
          <w:szCs w:val="24"/>
        </w:rPr>
      </w:pPr>
      <w:r w:rsidRPr="00EF2643">
        <w:rPr>
          <w:sz w:val="24"/>
          <w:szCs w:val="24"/>
        </w:rPr>
        <w:t xml:space="preserve">Tanklar, bunkerler, çelik platformlar, </w:t>
      </w:r>
    </w:p>
    <w:p w14:paraId="040B29A5" w14:textId="77777777" w:rsidR="000F78E3" w:rsidRPr="00EF2643" w:rsidRDefault="000F78E3" w:rsidP="00043996">
      <w:pPr>
        <w:numPr>
          <w:ilvl w:val="0"/>
          <w:numId w:val="35"/>
        </w:numPr>
        <w:ind w:left="714" w:hanging="357"/>
        <w:rPr>
          <w:sz w:val="24"/>
          <w:szCs w:val="24"/>
        </w:rPr>
      </w:pPr>
      <w:r w:rsidRPr="00EF2643">
        <w:rPr>
          <w:sz w:val="24"/>
          <w:szCs w:val="24"/>
        </w:rPr>
        <w:t>Montaj kaynakları ve saha birleştirmeleri için uygulanacak NDT faaliyetlerini kapsar.</w:t>
      </w:r>
    </w:p>
    <w:p w14:paraId="3D9C4BE5" w14:textId="76323242" w:rsidR="00F56DC4" w:rsidRPr="000E3200" w:rsidRDefault="00F56DC4" w:rsidP="00043996">
      <w:pPr>
        <w:pStyle w:val="ListeParagraf"/>
        <w:numPr>
          <w:ilvl w:val="2"/>
          <w:numId w:val="40"/>
        </w:numPr>
        <w:spacing w:after="0"/>
        <w:jc w:val="both"/>
        <w:rPr>
          <w:rFonts w:ascii="Times New Roman" w:hAnsi="Times New Roman"/>
          <w:bCs/>
          <w:sz w:val="24"/>
          <w:szCs w:val="24"/>
        </w:rPr>
      </w:pPr>
      <w:r w:rsidRPr="000E3200">
        <w:rPr>
          <w:rFonts w:ascii="Times New Roman" w:hAnsi="Times New Roman"/>
          <w:bCs/>
          <w:sz w:val="24"/>
          <w:szCs w:val="24"/>
        </w:rPr>
        <w:t>İDARE tarafından YÜKLENİCİ’nin yaptığı/yaptırdığı imalatlar kontrol edilecektir. Türkiye Taşkömürü Kurumu’nun imalat ve malzemeler üzerindeki kontrol ve kabulleri YÜKLENİCİ’nin sorumluluğunu kaldırmayacaktır.</w:t>
      </w:r>
    </w:p>
    <w:p w14:paraId="5C9AA014" w14:textId="77777777" w:rsidR="000E3200" w:rsidRPr="000E3200" w:rsidRDefault="00F56DC4" w:rsidP="00F56DC4">
      <w:pPr>
        <w:pStyle w:val="ListeParagraf"/>
        <w:numPr>
          <w:ilvl w:val="2"/>
          <w:numId w:val="40"/>
        </w:numPr>
        <w:spacing w:before="120" w:after="120"/>
        <w:jc w:val="both"/>
        <w:rPr>
          <w:rFonts w:ascii="Times New Roman" w:hAnsi="Times New Roman"/>
          <w:bCs/>
          <w:sz w:val="24"/>
          <w:szCs w:val="24"/>
        </w:rPr>
      </w:pPr>
      <w:r w:rsidRPr="000E3200">
        <w:rPr>
          <w:rFonts w:ascii="Times New Roman" w:hAnsi="Times New Roman"/>
          <w:bCs/>
          <w:sz w:val="24"/>
          <w:szCs w:val="24"/>
        </w:rPr>
        <w:t>YÜKLENİCİ tüm kalite kontrol aktiviteleri ve raporları için “Kalite Dosyası” hazırlayacaktır.</w:t>
      </w:r>
    </w:p>
    <w:p w14:paraId="272C27E7" w14:textId="77777777" w:rsidR="000E3200" w:rsidRPr="000E3200" w:rsidRDefault="00F56DC4" w:rsidP="00F56DC4">
      <w:pPr>
        <w:pStyle w:val="ListeParagraf"/>
        <w:numPr>
          <w:ilvl w:val="2"/>
          <w:numId w:val="40"/>
        </w:numPr>
        <w:spacing w:before="120" w:after="120"/>
        <w:jc w:val="both"/>
        <w:rPr>
          <w:rFonts w:ascii="Times New Roman" w:hAnsi="Times New Roman"/>
          <w:bCs/>
          <w:sz w:val="24"/>
          <w:szCs w:val="24"/>
        </w:rPr>
      </w:pPr>
      <w:r w:rsidRPr="000E3200">
        <w:rPr>
          <w:rFonts w:ascii="Times New Roman" w:hAnsi="Times New Roman"/>
          <w:bCs/>
          <w:sz w:val="24"/>
          <w:szCs w:val="24"/>
        </w:rPr>
        <w:t>İDARE tarafından YÜKLENİCİ’nin yaptığı/yaptırdığı imalatlar kontrol edilecektir. Ancak her hâlükârda İdarenin imalat ve malzemeler üzerindeki kontrol ve kabulleri YÜKLENİCİ’nin sorumluluğunu ortadan kaldırmayacaktır.</w:t>
      </w:r>
    </w:p>
    <w:p w14:paraId="5D4CCEC0" w14:textId="52C7DF96" w:rsidR="00F56DC4" w:rsidRDefault="00F56DC4" w:rsidP="00EE2BE8">
      <w:pPr>
        <w:pStyle w:val="ListeParagraf"/>
        <w:numPr>
          <w:ilvl w:val="2"/>
          <w:numId w:val="40"/>
        </w:numPr>
        <w:spacing w:after="0"/>
        <w:jc w:val="both"/>
        <w:rPr>
          <w:rFonts w:ascii="Times New Roman" w:hAnsi="Times New Roman"/>
          <w:bCs/>
          <w:sz w:val="24"/>
          <w:szCs w:val="24"/>
        </w:rPr>
      </w:pPr>
      <w:r w:rsidRPr="000E3200">
        <w:rPr>
          <w:rFonts w:ascii="Times New Roman" w:hAnsi="Times New Roman"/>
          <w:bCs/>
          <w:sz w:val="24"/>
          <w:szCs w:val="24"/>
        </w:rPr>
        <w:t>Yüklenici tarafından önerilen tüm ana donanımların teknik açıdan izlenebilir, doğrulanabilir ve karşılaştırılabilir nitelikte olması zorunludur. Bu nedenle, teklif edilen ekipmanların daha önce benzer kapasite ve çalışma şartlarında işletildiğini gösteren referans çalışma ortamlarına ilişkin bilgiler ve performans kayıtları teklif kapsamında İdareye sunulacaktır.</w:t>
      </w:r>
    </w:p>
    <w:p w14:paraId="58D95E86" w14:textId="77777777" w:rsidR="00EE2BE8" w:rsidRPr="00EE2BE8" w:rsidRDefault="00EE2BE8" w:rsidP="00EE2BE8">
      <w:pPr>
        <w:jc w:val="both"/>
        <w:rPr>
          <w:bCs/>
          <w:sz w:val="24"/>
          <w:szCs w:val="24"/>
        </w:rPr>
      </w:pPr>
    </w:p>
    <w:p w14:paraId="67AE1559" w14:textId="3BF049E9" w:rsidR="001410F9" w:rsidRDefault="00116F97" w:rsidP="00116F97">
      <w:pPr>
        <w:ind w:left="284" w:hanging="284"/>
        <w:jc w:val="both"/>
        <w:rPr>
          <w:b/>
          <w:sz w:val="24"/>
          <w:szCs w:val="24"/>
          <w:lang w:eastAsia="tr-TR"/>
        </w:rPr>
      </w:pPr>
      <w:r>
        <w:rPr>
          <w:b/>
          <w:sz w:val="24"/>
          <w:szCs w:val="24"/>
          <w:lang w:eastAsia="tr-TR"/>
        </w:rPr>
        <w:t>9-</w:t>
      </w:r>
      <w:r w:rsidR="00EA40BF">
        <w:rPr>
          <w:b/>
          <w:sz w:val="24"/>
          <w:szCs w:val="24"/>
          <w:lang w:eastAsia="tr-TR"/>
        </w:rPr>
        <w:t xml:space="preserve"> </w:t>
      </w:r>
      <w:r w:rsidR="001410F9" w:rsidRPr="00116F97">
        <w:rPr>
          <w:b/>
          <w:sz w:val="24"/>
          <w:szCs w:val="24"/>
          <w:lang w:eastAsia="tr-TR"/>
        </w:rPr>
        <w:t>İŞİN SÜRESİ</w:t>
      </w:r>
    </w:p>
    <w:p w14:paraId="1C75E9FA" w14:textId="12A5CB48" w:rsidR="001410F9" w:rsidRPr="00C75C2A" w:rsidRDefault="001410F9" w:rsidP="00D54139">
      <w:pPr>
        <w:pStyle w:val="ListeParagraf"/>
        <w:numPr>
          <w:ilvl w:val="1"/>
          <w:numId w:val="15"/>
        </w:numPr>
        <w:spacing w:before="120" w:after="120"/>
        <w:ind w:left="709" w:hanging="709"/>
        <w:jc w:val="both"/>
        <w:rPr>
          <w:rFonts w:ascii="Times New Roman" w:hAnsi="Times New Roman"/>
          <w:bCs/>
          <w:sz w:val="24"/>
          <w:szCs w:val="24"/>
        </w:rPr>
      </w:pPr>
      <w:r w:rsidRPr="00C75C2A">
        <w:rPr>
          <w:rFonts w:ascii="Times New Roman" w:hAnsi="Times New Roman"/>
          <w:bCs/>
          <w:sz w:val="24"/>
          <w:szCs w:val="24"/>
        </w:rPr>
        <w:t xml:space="preserve">İşin toplam süresi 10 ay olup bu süre sözleşmenin imzalanmasını müteakip yer teslimi ile başlayacaktır. </w:t>
      </w:r>
    </w:p>
    <w:p w14:paraId="729DCBD9" w14:textId="77777777" w:rsidR="001410F9" w:rsidRPr="00C75C2A" w:rsidRDefault="001410F9" w:rsidP="00D54139">
      <w:pPr>
        <w:pStyle w:val="ListeParagraf"/>
        <w:numPr>
          <w:ilvl w:val="1"/>
          <w:numId w:val="15"/>
        </w:numPr>
        <w:spacing w:before="120" w:after="120"/>
        <w:ind w:left="709" w:hanging="709"/>
        <w:jc w:val="both"/>
        <w:rPr>
          <w:rFonts w:ascii="Times New Roman" w:hAnsi="Times New Roman"/>
          <w:bCs/>
          <w:sz w:val="24"/>
          <w:szCs w:val="24"/>
        </w:rPr>
      </w:pPr>
      <w:r w:rsidRPr="00C75C2A">
        <w:rPr>
          <w:rFonts w:ascii="Times New Roman" w:hAnsi="Times New Roman"/>
          <w:bCs/>
          <w:sz w:val="24"/>
          <w:szCs w:val="24"/>
        </w:rPr>
        <w:t>Yer teslimi 45 takvim günü içinde yapılacaktır.</w:t>
      </w:r>
    </w:p>
    <w:p w14:paraId="2AA22E3B" w14:textId="77777777" w:rsidR="001410F9" w:rsidRPr="00C75C2A" w:rsidRDefault="001410F9" w:rsidP="00D54139">
      <w:pPr>
        <w:pStyle w:val="ListeParagraf"/>
        <w:numPr>
          <w:ilvl w:val="1"/>
          <w:numId w:val="15"/>
        </w:numPr>
        <w:spacing w:before="120" w:after="120"/>
        <w:ind w:left="709" w:hanging="709"/>
        <w:jc w:val="both"/>
        <w:rPr>
          <w:rFonts w:ascii="Times New Roman" w:hAnsi="Times New Roman"/>
          <w:bCs/>
          <w:sz w:val="24"/>
          <w:szCs w:val="24"/>
        </w:rPr>
      </w:pPr>
      <w:r w:rsidRPr="00C75C2A">
        <w:rPr>
          <w:rFonts w:ascii="Times New Roman" w:hAnsi="Times New Roman"/>
          <w:bCs/>
          <w:sz w:val="24"/>
          <w:szCs w:val="24"/>
        </w:rPr>
        <w:t>Yer tesliminin yapılmasını müteakip ilk 2 (iki) ayda mevcut binanın söküm/temizlik işlemleri tamamlanacaktır. imalat ve montaj işlemlerinin en kısa sürede tamamlanması esas olacaktır. İşin toplam süresi 10 ayı geçmeyecektir.</w:t>
      </w:r>
    </w:p>
    <w:p w14:paraId="2AD46494" w14:textId="3D0F22E9" w:rsidR="001410F9" w:rsidRDefault="001410F9" w:rsidP="00EE2BE8">
      <w:pPr>
        <w:pStyle w:val="ListeParagraf"/>
        <w:numPr>
          <w:ilvl w:val="1"/>
          <w:numId w:val="15"/>
        </w:numPr>
        <w:spacing w:after="0"/>
        <w:ind w:left="709" w:hanging="709"/>
        <w:jc w:val="both"/>
        <w:rPr>
          <w:rFonts w:ascii="Times New Roman" w:hAnsi="Times New Roman"/>
          <w:bCs/>
          <w:sz w:val="24"/>
          <w:szCs w:val="24"/>
        </w:rPr>
      </w:pPr>
      <w:r w:rsidRPr="00C75C2A">
        <w:rPr>
          <w:rFonts w:ascii="Times New Roman" w:hAnsi="Times New Roman"/>
          <w:bCs/>
          <w:sz w:val="24"/>
          <w:szCs w:val="24"/>
        </w:rPr>
        <w:t>Yüksüz test çalışmaları; yer tesliminden itibaren en geç 8. ay sonunda başlayacaktır. Teklif aşamasında istekliler iş terminini hazırlayıp İdarenin onayına sunacaktır.</w:t>
      </w:r>
    </w:p>
    <w:p w14:paraId="6C675229" w14:textId="77777777" w:rsidR="00EE2BE8" w:rsidRDefault="00EE2BE8" w:rsidP="00116F97">
      <w:pPr>
        <w:ind w:left="284" w:hanging="284"/>
        <w:jc w:val="both"/>
        <w:rPr>
          <w:b/>
          <w:sz w:val="24"/>
          <w:szCs w:val="24"/>
          <w:lang w:eastAsia="tr-TR"/>
        </w:rPr>
      </w:pPr>
    </w:p>
    <w:p w14:paraId="45A2AB6C" w14:textId="5A1A81F2" w:rsidR="001410F9" w:rsidRDefault="00116F97" w:rsidP="00116F97">
      <w:pPr>
        <w:ind w:left="284" w:hanging="284"/>
        <w:jc w:val="both"/>
        <w:rPr>
          <w:b/>
          <w:sz w:val="24"/>
          <w:szCs w:val="24"/>
          <w:lang w:eastAsia="tr-TR"/>
        </w:rPr>
      </w:pPr>
      <w:r>
        <w:rPr>
          <w:b/>
          <w:sz w:val="24"/>
          <w:szCs w:val="24"/>
          <w:lang w:eastAsia="tr-TR"/>
        </w:rPr>
        <w:t>10-</w:t>
      </w:r>
      <w:r w:rsidR="00EA40BF">
        <w:rPr>
          <w:b/>
          <w:sz w:val="24"/>
          <w:szCs w:val="24"/>
          <w:lang w:eastAsia="tr-TR"/>
        </w:rPr>
        <w:t xml:space="preserve"> </w:t>
      </w:r>
      <w:r w:rsidR="001410F9" w:rsidRPr="00116F97">
        <w:rPr>
          <w:b/>
          <w:sz w:val="24"/>
          <w:szCs w:val="24"/>
          <w:lang w:eastAsia="tr-TR"/>
        </w:rPr>
        <w:t>MONTAJ İŞLERİ VE CEZALAR</w:t>
      </w:r>
    </w:p>
    <w:p w14:paraId="0C9738C9" w14:textId="32962C2E" w:rsidR="001410F9" w:rsidRPr="00EE2BE8" w:rsidRDefault="001410F9" w:rsidP="00C1495F">
      <w:pPr>
        <w:pStyle w:val="ListeParagraf"/>
        <w:spacing w:after="0"/>
        <w:ind w:left="0"/>
        <w:jc w:val="both"/>
        <w:rPr>
          <w:rFonts w:ascii="Times New Roman" w:hAnsi="Times New Roman"/>
          <w:bCs/>
          <w:sz w:val="24"/>
          <w:szCs w:val="24"/>
        </w:rPr>
      </w:pPr>
      <w:r w:rsidRPr="00EE2BE8">
        <w:rPr>
          <w:rFonts w:ascii="Times New Roman" w:hAnsi="Times New Roman"/>
          <w:bCs/>
          <w:sz w:val="24"/>
          <w:szCs w:val="24"/>
        </w:rPr>
        <w:t>Kurulacak tesisin montajı, kurulumu, yüksüz testler, devreye alma testleri, yüklü testler ve performans testi Yüklenici tarafından hazırlanacak ve İdare</w:t>
      </w:r>
      <w:r w:rsidR="00EE2BE8">
        <w:rPr>
          <w:rFonts w:ascii="Times New Roman" w:hAnsi="Times New Roman"/>
          <w:bCs/>
          <w:sz w:val="24"/>
          <w:szCs w:val="24"/>
        </w:rPr>
        <w:t>’</w:t>
      </w:r>
      <w:r w:rsidRPr="00EE2BE8">
        <w:rPr>
          <w:rFonts w:ascii="Times New Roman" w:hAnsi="Times New Roman"/>
          <w:bCs/>
          <w:sz w:val="24"/>
          <w:szCs w:val="24"/>
        </w:rPr>
        <w:t>in onaylayacağı detaylı iş terminine göre yapılacaktır.</w:t>
      </w:r>
    </w:p>
    <w:p w14:paraId="206A35BD" w14:textId="6A035AF6" w:rsidR="001410F9" w:rsidRDefault="001410F9" w:rsidP="001D7AB3">
      <w:pPr>
        <w:jc w:val="both"/>
        <w:rPr>
          <w:sz w:val="24"/>
          <w:szCs w:val="24"/>
        </w:rPr>
      </w:pPr>
      <w:r w:rsidRPr="00EE2BE8">
        <w:rPr>
          <w:b/>
          <w:sz w:val="24"/>
          <w:szCs w:val="24"/>
        </w:rPr>
        <w:t>Montaj Çalışmaları;</w:t>
      </w:r>
      <w:r w:rsidRPr="00EE2BE8">
        <w:rPr>
          <w:sz w:val="24"/>
          <w:szCs w:val="24"/>
        </w:rPr>
        <w:t xml:space="preserve"> Yüklenicinin sözleşme ve eklerinde belirtildiği şekilde ve süresi içerisinde lavvar ve yardımcı tesislerinin montajını tamamlamaması halinde; düzeltme amacıyla </w:t>
      </w:r>
      <w:r w:rsidRPr="00EE2BE8">
        <w:rPr>
          <w:bCs/>
          <w:sz w:val="24"/>
          <w:szCs w:val="24"/>
        </w:rPr>
        <w:t>İdarenin belirleyeceği miktarda ek süre tanınacaktır. B</w:t>
      </w:r>
      <w:r w:rsidRPr="00EE2BE8">
        <w:rPr>
          <w:sz w:val="24"/>
          <w:szCs w:val="24"/>
        </w:rPr>
        <w:t>u sürenin bitiminden itibaren iş hala tamamlanmamış ise idarenin 15 günden az olmamak kaydıyla  belirleyeceği süre içinde bir ihtarname çekilerek bu süre içindeki her takvim günü için sözleşme bedelinin Onbinde biri (0,0001) oranında ceza uygulanacaktır. 15 günden az olmayan bu sürede eksikliklerin giderilmemesi halinde 4735 sayılı kanunun 20. maddesine göre protesto çekmeye gerek kalmaksızın sözleşme fesih edilecektir.</w:t>
      </w:r>
    </w:p>
    <w:p w14:paraId="1DC570B4" w14:textId="77777777" w:rsidR="001D7AB3" w:rsidRPr="00EE2BE8" w:rsidRDefault="001D7AB3" w:rsidP="001D7AB3">
      <w:pPr>
        <w:jc w:val="both"/>
        <w:rPr>
          <w:sz w:val="24"/>
          <w:szCs w:val="24"/>
        </w:rPr>
      </w:pPr>
    </w:p>
    <w:p w14:paraId="7792B92F" w14:textId="2378EB53" w:rsidR="001410F9" w:rsidRPr="00E34AA5" w:rsidRDefault="00E34AA5" w:rsidP="001D7AB3">
      <w:pPr>
        <w:ind w:left="284" w:hanging="284"/>
        <w:jc w:val="both"/>
        <w:rPr>
          <w:b/>
          <w:sz w:val="24"/>
          <w:szCs w:val="24"/>
          <w:lang w:eastAsia="tr-TR"/>
        </w:rPr>
      </w:pPr>
      <w:r>
        <w:rPr>
          <w:b/>
          <w:sz w:val="24"/>
          <w:szCs w:val="24"/>
          <w:lang w:eastAsia="tr-TR"/>
        </w:rPr>
        <w:t xml:space="preserve">11- </w:t>
      </w:r>
      <w:r w:rsidR="001410F9" w:rsidRPr="00E34AA5">
        <w:rPr>
          <w:b/>
          <w:sz w:val="24"/>
          <w:szCs w:val="24"/>
          <w:lang w:eastAsia="tr-TR"/>
        </w:rPr>
        <w:t>EĞİTİMLER</w:t>
      </w:r>
    </w:p>
    <w:p w14:paraId="52D7467F" w14:textId="08F76A99" w:rsidR="001410F9" w:rsidRDefault="001410F9" w:rsidP="001D7AB3">
      <w:pPr>
        <w:pStyle w:val="ListeParagraf"/>
        <w:spacing w:after="0"/>
        <w:ind w:left="0"/>
        <w:jc w:val="both"/>
        <w:rPr>
          <w:rFonts w:ascii="Times New Roman" w:hAnsi="Times New Roman"/>
          <w:bCs/>
          <w:sz w:val="24"/>
          <w:szCs w:val="24"/>
        </w:rPr>
      </w:pPr>
      <w:r w:rsidRPr="00E34AA5">
        <w:rPr>
          <w:rFonts w:ascii="Times New Roman" w:hAnsi="Times New Roman"/>
          <w:bCs/>
          <w:sz w:val="24"/>
          <w:szCs w:val="24"/>
        </w:rPr>
        <w:t>Yüklenici, İdare personeline kömür zenginleştirme tesisinin işletme ve bakım konularında bedelsiz olarak eğitim verecektir. Yüklenici tarafından geçici kabul öncesinde 15 İşletme ve Bakım personeline 10 gün boyunca sahada gerekli İşletme ve Bakım Eğitimleri verilecektir.</w:t>
      </w:r>
    </w:p>
    <w:p w14:paraId="16C12250" w14:textId="77777777" w:rsidR="00762DCD" w:rsidRPr="00E34AA5" w:rsidRDefault="00762DCD" w:rsidP="001D7AB3">
      <w:pPr>
        <w:pStyle w:val="ListeParagraf"/>
        <w:spacing w:after="0"/>
        <w:ind w:left="0"/>
        <w:jc w:val="both"/>
        <w:rPr>
          <w:rFonts w:ascii="Times New Roman" w:hAnsi="Times New Roman"/>
          <w:bCs/>
          <w:sz w:val="24"/>
          <w:szCs w:val="24"/>
        </w:rPr>
      </w:pPr>
    </w:p>
    <w:p w14:paraId="27B84AE2" w14:textId="538704DF" w:rsidR="001410F9" w:rsidRPr="00762DCD" w:rsidRDefault="00762DCD" w:rsidP="00762DCD">
      <w:pPr>
        <w:ind w:left="284" w:hanging="284"/>
        <w:jc w:val="both"/>
        <w:rPr>
          <w:b/>
          <w:sz w:val="24"/>
          <w:szCs w:val="24"/>
          <w:lang w:eastAsia="tr-TR"/>
        </w:rPr>
      </w:pPr>
      <w:r>
        <w:rPr>
          <w:b/>
          <w:sz w:val="24"/>
          <w:szCs w:val="24"/>
          <w:lang w:eastAsia="tr-TR"/>
        </w:rPr>
        <w:t xml:space="preserve">12- </w:t>
      </w:r>
      <w:r w:rsidR="001410F9" w:rsidRPr="00762DCD">
        <w:rPr>
          <w:b/>
          <w:sz w:val="24"/>
          <w:szCs w:val="24"/>
          <w:lang w:eastAsia="tr-TR"/>
        </w:rPr>
        <w:t>TEST VE DENEME ÇALIŞMALARI</w:t>
      </w:r>
    </w:p>
    <w:p w14:paraId="641D8449" w14:textId="77777777" w:rsidR="001410F9" w:rsidRPr="00762DCD" w:rsidRDefault="001410F9" w:rsidP="00C50E44">
      <w:pPr>
        <w:pStyle w:val="ListeParagraf"/>
        <w:numPr>
          <w:ilvl w:val="1"/>
          <w:numId w:val="16"/>
        </w:numPr>
        <w:spacing w:after="0"/>
        <w:ind w:left="709" w:hanging="709"/>
        <w:jc w:val="both"/>
        <w:rPr>
          <w:rFonts w:ascii="Times New Roman" w:hAnsi="Times New Roman"/>
          <w:bCs/>
          <w:sz w:val="24"/>
          <w:szCs w:val="24"/>
        </w:rPr>
      </w:pPr>
      <w:r w:rsidRPr="00762DCD">
        <w:rPr>
          <w:rFonts w:ascii="Times New Roman" w:hAnsi="Times New Roman"/>
          <w:bCs/>
          <w:sz w:val="24"/>
          <w:szCs w:val="24"/>
        </w:rPr>
        <w:t>Yüklenici, montaj çalışmalarının tamamlandığını İdareye yazılı olarak bildirecektir. Montaj çalışmalarının sözleşmeye uygun olarak tamamlandığı onaylandıktan sonra İdarenin gözetiminde test çalışmalarını yapacaktır.</w:t>
      </w:r>
    </w:p>
    <w:p w14:paraId="5B68C999" w14:textId="77777777" w:rsidR="001410F9" w:rsidRPr="00762DCD" w:rsidRDefault="001410F9" w:rsidP="00D54139">
      <w:pPr>
        <w:pStyle w:val="ListeParagraf"/>
        <w:numPr>
          <w:ilvl w:val="1"/>
          <w:numId w:val="16"/>
        </w:numPr>
        <w:spacing w:before="120" w:after="240"/>
        <w:ind w:left="709" w:hanging="709"/>
        <w:jc w:val="both"/>
        <w:rPr>
          <w:rFonts w:ascii="Times New Roman" w:hAnsi="Times New Roman"/>
          <w:bCs/>
          <w:sz w:val="24"/>
          <w:szCs w:val="24"/>
        </w:rPr>
      </w:pPr>
      <w:r w:rsidRPr="00762DCD">
        <w:rPr>
          <w:rFonts w:ascii="Times New Roman" w:hAnsi="Times New Roman"/>
          <w:bCs/>
          <w:sz w:val="24"/>
          <w:szCs w:val="24"/>
        </w:rPr>
        <w:t>Test çalışmaları sırasında belirlenecek her türlü eksiklik ve kusurdan dolayı yapılacak tadilat, değiştirme ve yenileme işleri bedelsiz olarak Yüklenici tarafından yapılacaktır.</w:t>
      </w:r>
    </w:p>
    <w:p w14:paraId="238BA70C" w14:textId="7CA0E269" w:rsidR="00221591" w:rsidRPr="00FB2A93" w:rsidRDefault="00221591" w:rsidP="00FB2A93">
      <w:pPr>
        <w:pStyle w:val="ListeParagraf"/>
        <w:numPr>
          <w:ilvl w:val="1"/>
          <w:numId w:val="16"/>
        </w:numPr>
        <w:ind w:left="709" w:hanging="709"/>
        <w:rPr>
          <w:rFonts w:ascii="Times New Roman" w:hAnsi="Times New Roman"/>
          <w:bCs/>
          <w:sz w:val="24"/>
          <w:szCs w:val="24"/>
        </w:rPr>
      </w:pPr>
      <w:r w:rsidRPr="00FB2A93">
        <w:rPr>
          <w:rFonts w:ascii="Times New Roman" w:hAnsi="Times New Roman"/>
          <w:bCs/>
          <w:sz w:val="24"/>
          <w:szCs w:val="24"/>
        </w:rPr>
        <w:t>Yüksüz Test Çalışmaları</w:t>
      </w:r>
    </w:p>
    <w:p w14:paraId="16C6C169" w14:textId="77777777" w:rsidR="00523533" w:rsidRPr="00523533" w:rsidRDefault="00221591" w:rsidP="00D22FCA">
      <w:pPr>
        <w:pStyle w:val="ListeParagraf"/>
        <w:numPr>
          <w:ilvl w:val="2"/>
          <w:numId w:val="16"/>
        </w:numPr>
        <w:spacing w:before="120" w:after="120"/>
        <w:ind w:left="851" w:hanging="851"/>
        <w:jc w:val="both"/>
        <w:rPr>
          <w:rFonts w:ascii="Times New Roman" w:hAnsi="Times New Roman"/>
          <w:bCs/>
          <w:sz w:val="24"/>
          <w:szCs w:val="24"/>
        </w:rPr>
      </w:pPr>
      <w:r w:rsidRPr="00523533">
        <w:rPr>
          <w:rFonts w:ascii="Times New Roman" w:hAnsi="Times New Roman"/>
          <w:bCs/>
          <w:sz w:val="24"/>
          <w:szCs w:val="24"/>
        </w:rPr>
        <w:t xml:space="preserve">Yüksüz test çalışmaları süresi en fazla 5 iş günüdür. </w:t>
      </w:r>
    </w:p>
    <w:p w14:paraId="3369F7D6" w14:textId="7765C86C" w:rsidR="00221591" w:rsidRPr="00523533" w:rsidRDefault="00221591" w:rsidP="00D22FCA">
      <w:pPr>
        <w:pStyle w:val="ListeParagraf"/>
        <w:numPr>
          <w:ilvl w:val="2"/>
          <w:numId w:val="16"/>
        </w:numPr>
        <w:spacing w:before="120" w:after="120"/>
        <w:ind w:left="851" w:hanging="851"/>
        <w:jc w:val="both"/>
        <w:rPr>
          <w:rFonts w:ascii="Times New Roman" w:hAnsi="Times New Roman"/>
          <w:bCs/>
          <w:sz w:val="24"/>
          <w:szCs w:val="24"/>
        </w:rPr>
      </w:pPr>
      <w:r w:rsidRPr="00523533">
        <w:rPr>
          <w:rFonts w:ascii="Times New Roman" w:hAnsi="Times New Roman"/>
          <w:bCs/>
          <w:sz w:val="24"/>
          <w:szCs w:val="24"/>
        </w:rPr>
        <w:t>Yüksüz test çalışmaları kapsamında aşağıdaki mekanik devreye alma testleri yapılacaktır:</w:t>
      </w:r>
    </w:p>
    <w:p w14:paraId="03559B6C" w14:textId="77777777" w:rsidR="00221591" w:rsidRPr="00523533" w:rsidRDefault="00221591" w:rsidP="002319DD">
      <w:pPr>
        <w:pStyle w:val="ListeParagraf"/>
        <w:numPr>
          <w:ilvl w:val="0"/>
          <w:numId w:val="8"/>
        </w:numPr>
        <w:spacing w:before="120" w:after="120"/>
        <w:jc w:val="both"/>
        <w:rPr>
          <w:rFonts w:ascii="Times New Roman" w:hAnsi="Times New Roman"/>
          <w:bCs/>
          <w:sz w:val="24"/>
          <w:szCs w:val="24"/>
        </w:rPr>
      </w:pPr>
      <w:r w:rsidRPr="00523533">
        <w:rPr>
          <w:rFonts w:ascii="Times New Roman" w:hAnsi="Times New Roman"/>
          <w:bCs/>
          <w:sz w:val="24"/>
          <w:szCs w:val="24"/>
        </w:rPr>
        <w:t>Her bir ekipmanın ayrı ayrı mekanik olarak kuru çalıştırılması,</w:t>
      </w:r>
    </w:p>
    <w:p w14:paraId="60C9EB5E" w14:textId="77777777" w:rsidR="00523533" w:rsidRDefault="00221591" w:rsidP="00523533">
      <w:pPr>
        <w:pStyle w:val="ListeParagraf"/>
        <w:numPr>
          <w:ilvl w:val="0"/>
          <w:numId w:val="8"/>
        </w:numPr>
        <w:spacing w:before="120" w:after="120"/>
        <w:jc w:val="both"/>
        <w:rPr>
          <w:rFonts w:ascii="Times New Roman" w:hAnsi="Times New Roman"/>
          <w:bCs/>
          <w:sz w:val="24"/>
          <w:szCs w:val="24"/>
        </w:rPr>
      </w:pPr>
      <w:r w:rsidRPr="00523533">
        <w:rPr>
          <w:rFonts w:ascii="Times New Roman" w:hAnsi="Times New Roman"/>
          <w:bCs/>
          <w:sz w:val="24"/>
          <w:szCs w:val="24"/>
        </w:rPr>
        <w:t>Tüm ekipmanların su ve hava ile çalıştırılması ve boru hatlarının, pompaların ve tankların test edilmesi,</w:t>
      </w:r>
    </w:p>
    <w:p w14:paraId="333FB728" w14:textId="516FD12F" w:rsidR="00221591" w:rsidRPr="00C50E44" w:rsidRDefault="00221591" w:rsidP="00D22FCA">
      <w:pPr>
        <w:pStyle w:val="ListeParagraf"/>
        <w:numPr>
          <w:ilvl w:val="2"/>
          <w:numId w:val="16"/>
        </w:numPr>
        <w:spacing w:before="120" w:after="120"/>
        <w:ind w:left="709" w:hanging="709"/>
        <w:jc w:val="both"/>
        <w:rPr>
          <w:rFonts w:ascii="Times New Roman" w:hAnsi="Times New Roman"/>
          <w:bCs/>
          <w:sz w:val="24"/>
          <w:szCs w:val="24"/>
        </w:rPr>
      </w:pPr>
      <w:r w:rsidRPr="00523533">
        <w:rPr>
          <w:rFonts w:ascii="Times New Roman" w:hAnsi="Times New Roman"/>
          <w:bCs/>
          <w:sz w:val="24"/>
          <w:szCs w:val="24"/>
        </w:rPr>
        <w:t xml:space="preserve">Test çalışmaları İdare tarafından onaylandıktan sonra ve yüklenicinin yazılı müracaatı ile kömür zenginleştirme tesisinde deneme üretimine başlanacaktır. 5 gün sonunda </w:t>
      </w:r>
      <w:r w:rsidRPr="00C50E44">
        <w:rPr>
          <w:rFonts w:ascii="Times New Roman" w:hAnsi="Times New Roman"/>
          <w:bCs/>
          <w:sz w:val="24"/>
          <w:szCs w:val="24"/>
        </w:rPr>
        <w:t>eksiklik ve aksaklıklar görülmesi durumunda Yükleniciye İdarenin belirleyeceği miktarda ek süre tanınacaktır.</w:t>
      </w:r>
    </w:p>
    <w:p w14:paraId="2E62364D" w14:textId="1ECAC210" w:rsidR="00221591" w:rsidRPr="00C50E44" w:rsidRDefault="00221591" w:rsidP="00C50E44">
      <w:pPr>
        <w:pStyle w:val="ListeParagraf"/>
        <w:numPr>
          <w:ilvl w:val="1"/>
          <w:numId w:val="16"/>
        </w:numPr>
        <w:ind w:left="709" w:hanging="709"/>
        <w:rPr>
          <w:rFonts w:ascii="Times New Roman" w:hAnsi="Times New Roman"/>
          <w:sz w:val="24"/>
          <w:szCs w:val="24"/>
        </w:rPr>
      </w:pPr>
      <w:r w:rsidRPr="00C50E44">
        <w:rPr>
          <w:rFonts w:ascii="Times New Roman" w:hAnsi="Times New Roman"/>
          <w:sz w:val="24"/>
          <w:szCs w:val="24"/>
        </w:rPr>
        <w:t>Yüklü Test Çalışmaları</w:t>
      </w:r>
    </w:p>
    <w:p w14:paraId="08C9E75E" w14:textId="77777777" w:rsidR="00221591" w:rsidRPr="00C50E44" w:rsidRDefault="00221591" w:rsidP="00221591">
      <w:pPr>
        <w:pStyle w:val="ListeParagraf"/>
        <w:spacing w:before="120" w:after="120"/>
        <w:ind w:left="709"/>
        <w:jc w:val="both"/>
        <w:rPr>
          <w:rFonts w:ascii="Times New Roman" w:hAnsi="Times New Roman"/>
          <w:bCs/>
          <w:sz w:val="24"/>
          <w:szCs w:val="24"/>
        </w:rPr>
      </w:pPr>
      <w:r w:rsidRPr="00C50E44">
        <w:rPr>
          <w:rFonts w:ascii="Times New Roman" w:hAnsi="Times New Roman"/>
          <w:bCs/>
          <w:sz w:val="24"/>
          <w:szCs w:val="24"/>
        </w:rPr>
        <w:t>İdarenin denetimi altında en fazla 10 gün süre ile yüklü deneme testleri yapılacaktır. Test sırasında sistem yük altında denenecektir. Test süresi içerisinde eksiklik ve aksaklıklar görülmesi durumunda yükleniciye İdarenin belirleyeceği ek süre tanınacaktır. İdare tarafından verilecek ek süre hiçbir şart altında 30 günü aşmayacaktır.</w:t>
      </w:r>
    </w:p>
    <w:p w14:paraId="44BDA7E3" w14:textId="32BEF6A3" w:rsidR="00221591" w:rsidRPr="00C50E44" w:rsidRDefault="00221591" w:rsidP="00C50E44">
      <w:pPr>
        <w:pStyle w:val="ListeParagraf"/>
        <w:numPr>
          <w:ilvl w:val="1"/>
          <w:numId w:val="16"/>
        </w:numPr>
        <w:ind w:left="709" w:hanging="709"/>
        <w:rPr>
          <w:rFonts w:ascii="Times New Roman" w:hAnsi="Times New Roman"/>
          <w:sz w:val="24"/>
          <w:szCs w:val="24"/>
        </w:rPr>
      </w:pPr>
      <w:r w:rsidRPr="00C50E44">
        <w:rPr>
          <w:rFonts w:ascii="Times New Roman" w:hAnsi="Times New Roman"/>
          <w:sz w:val="24"/>
          <w:szCs w:val="24"/>
        </w:rPr>
        <w:t>Performans Testi</w:t>
      </w:r>
    </w:p>
    <w:p w14:paraId="3ADE85C8" w14:textId="699A2F07" w:rsidR="00221591" w:rsidRPr="00C50E44" w:rsidRDefault="00221591" w:rsidP="00C50E44">
      <w:pPr>
        <w:pStyle w:val="ListeParagraf"/>
        <w:numPr>
          <w:ilvl w:val="2"/>
          <w:numId w:val="16"/>
        </w:numPr>
        <w:spacing w:before="120" w:after="120"/>
        <w:ind w:left="709" w:hanging="709"/>
        <w:jc w:val="both"/>
        <w:rPr>
          <w:rFonts w:ascii="Times New Roman" w:hAnsi="Times New Roman"/>
          <w:bCs/>
          <w:sz w:val="24"/>
          <w:szCs w:val="24"/>
        </w:rPr>
      </w:pPr>
      <w:r w:rsidRPr="00C50E44">
        <w:rPr>
          <w:rFonts w:ascii="Times New Roman" w:hAnsi="Times New Roman"/>
          <w:bCs/>
          <w:sz w:val="24"/>
          <w:szCs w:val="24"/>
        </w:rPr>
        <w:t xml:space="preserve">Kurulacak kömür zenginleştirme tesisinin “Kömür Zenginleştirme Tesisi Performans Parametreleri”ne uygunluğu 15 gün boyunca performans testleri yapılarak değerlendirilecektir. Performans testleri, yüklü çalışmaların bittiği zaman başlayacaktır. </w:t>
      </w:r>
      <w:r w:rsidRPr="00C50E44">
        <w:rPr>
          <w:rFonts w:ascii="Times New Roman" w:hAnsi="Times New Roman"/>
          <w:bCs/>
          <w:sz w:val="24"/>
          <w:szCs w:val="24"/>
        </w:rPr>
        <w:lastRenderedPageBreak/>
        <w:t>Performans testi 15 gün içerisinde 2 kez yapılacaktır. Her testte 2 günlük ürünlerden alınan numuneler teste gönderilecektir. Teste gönderilecek numuneler saatlik, vardiyalık alınacak olup, ilgili numune alma standardına göre günlük ve 2 günlük olarak biriktirilecektir. İlgili testler Bülent Ecevit Üniversitesi Maden Mühendisliği Bölümü koordinasyonunda, Armutçuk Lavvar Lab</w:t>
      </w:r>
      <w:r w:rsidR="00180BD0">
        <w:rPr>
          <w:rFonts w:ascii="Times New Roman" w:hAnsi="Times New Roman"/>
          <w:bCs/>
          <w:sz w:val="24"/>
          <w:szCs w:val="24"/>
        </w:rPr>
        <w:t>o</w:t>
      </w:r>
      <w:r w:rsidRPr="00C50E44">
        <w:rPr>
          <w:rFonts w:ascii="Times New Roman" w:hAnsi="Times New Roman"/>
          <w:bCs/>
          <w:sz w:val="24"/>
          <w:szCs w:val="24"/>
        </w:rPr>
        <w:t>ratuarında / Bülent Ecevit Üniversitesi Maden Mühendisliği Bölümü Lab</w:t>
      </w:r>
      <w:r w:rsidR="00256F46">
        <w:rPr>
          <w:rFonts w:ascii="Times New Roman" w:hAnsi="Times New Roman"/>
          <w:bCs/>
          <w:sz w:val="24"/>
          <w:szCs w:val="24"/>
        </w:rPr>
        <w:t>o</w:t>
      </w:r>
      <w:r w:rsidRPr="00C50E44">
        <w:rPr>
          <w:rFonts w:ascii="Times New Roman" w:hAnsi="Times New Roman"/>
          <w:bCs/>
          <w:sz w:val="24"/>
          <w:szCs w:val="24"/>
        </w:rPr>
        <w:t xml:space="preserve">ratuarında bedeli yüklenici tarafından karşılanarak yapılacaktır. Performans testlerinde eksikliklerin tespit edilmesi durumunda İdarenin belirteceği ek süre verilir. </w:t>
      </w:r>
    </w:p>
    <w:p w14:paraId="05BF2D17" w14:textId="6C288529" w:rsidR="00221591" w:rsidRPr="00C50E44" w:rsidRDefault="00221591" w:rsidP="00523533">
      <w:pPr>
        <w:pStyle w:val="ListeParagraf"/>
        <w:numPr>
          <w:ilvl w:val="2"/>
          <w:numId w:val="16"/>
        </w:numPr>
        <w:spacing w:before="120" w:after="120"/>
        <w:ind w:left="709" w:hanging="709"/>
        <w:jc w:val="both"/>
        <w:rPr>
          <w:rFonts w:ascii="Times New Roman" w:hAnsi="Times New Roman"/>
          <w:bCs/>
          <w:sz w:val="24"/>
          <w:szCs w:val="24"/>
        </w:rPr>
      </w:pPr>
      <w:r w:rsidRPr="00C50E44">
        <w:rPr>
          <w:rFonts w:ascii="Times New Roman" w:hAnsi="Times New Roman"/>
          <w:bCs/>
          <w:sz w:val="24"/>
          <w:szCs w:val="24"/>
        </w:rPr>
        <w:t>Performans test</w:t>
      </w:r>
      <w:r w:rsidR="009723C1">
        <w:rPr>
          <w:rFonts w:ascii="Times New Roman" w:hAnsi="Times New Roman"/>
          <w:bCs/>
          <w:sz w:val="24"/>
          <w:szCs w:val="24"/>
        </w:rPr>
        <w:t>i</w:t>
      </w:r>
      <w:r w:rsidRPr="00C50E44">
        <w:rPr>
          <w:rFonts w:ascii="Times New Roman" w:hAnsi="Times New Roman"/>
          <w:bCs/>
          <w:sz w:val="24"/>
          <w:szCs w:val="24"/>
        </w:rPr>
        <w:t xml:space="preserve"> kapsamında</w:t>
      </w:r>
    </w:p>
    <w:p w14:paraId="12318042" w14:textId="77777777" w:rsidR="00221591" w:rsidRPr="00C50E44" w:rsidRDefault="00221591" w:rsidP="002319DD">
      <w:pPr>
        <w:pStyle w:val="ListeParagraf"/>
        <w:numPr>
          <w:ilvl w:val="0"/>
          <w:numId w:val="7"/>
        </w:numPr>
        <w:spacing w:before="120" w:after="120"/>
        <w:jc w:val="both"/>
        <w:rPr>
          <w:rFonts w:ascii="Times New Roman" w:hAnsi="Times New Roman"/>
          <w:bCs/>
          <w:sz w:val="24"/>
          <w:szCs w:val="24"/>
        </w:rPr>
      </w:pPr>
      <w:r w:rsidRPr="00C50E44">
        <w:rPr>
          <w:rFonts w:ascii="Times New Roman" w:hAnsi="Times New Roman"/>
          <w:bCs/>
          <w:sz w:val="24"/>
          <w:szCs w:val="24"/>
        </w:rPr>
        <w:t>Kapasite (tonaj)</w:t>
      </w:r>
    </w:p>
    <w:p w14:paraId="10122099" w14:textId="77777777" w:rsidR="00221591" w:rsidRPr="00C50E44" w:rsidRDefault="00221591" w:rsidP="002319DD">
      <w:pPr>
        <w:pStyle w:val="ListeParagraf"/>
        <w:numPr>
          <w:ilvl w:val="0"/>
          <w:numId w:val="7"/>
        </w:numPr>
        <w:spacing w:before="120" w:after="120"/>
        <w:jc w:val="both"/>
        <w:rPr>
          <w:rFonts w:ascii="Times New Roman" w:hAnsi="Times New Roman"/>
          <w:bCs/>
          <w:sz w:val="24"/>
          <w:szCs w:val="24"/>
        </w:rPr>
      </w:pPr>
      <w:r w:rsidRPr="00C50E44">
        <w:rPr>
          <w:rFonts w:ascii="Times New Roman" w:hAnsi="Times New Roman"/>
          <w:bCs/>
          <w:sz w:val="24"/>
          <w:szCs w:val="24"/>
        </w:rPr>
        <w:t>Ürün özellikleri (kül, nem, vb.)</w:t>
      </w:r>
    </w:p>
    <w:p w14:paraId="22793F09" w14:textId="77777777" w:rsidR="00221591" w:rsidRPr="00C50E44" w:rsidRDefault="00221591" w:rsidP="002319DD">
      <w:pPr>
        <w:pStyle w:val="ListeParagraf"/>
        <w:numPr>
          <w:ilvl w:val="0"/>
          <w:numId w:val="7"/>
        </w:numPr>
        <w:spacing w:before="120" w:after="120"/>
        <w:jc w:val="both"/>
        <w:rPr>
          <w:rFonts w:ascii="Times New Roman" w:hAnsi="Times New Roman"/>
          <w:bCs/>
          <w:sz w:val="24"/>
          <w:szCs w:val="24"/>
        </w:rPr>
      </w:pPr>
      <w:r w:rsidRPr="00C50E44">
        <w:rPr>
          <w:rFonts w:ascii="Times New Roman" w:hAnsi="Times New Roman"/>
          <w:bCs/>
          <w:sz w:val="24"/>
          <w:szCs w:val="24"/>
        </w:rPr>
        <w:t>Kömür zenginleştirme tesisi verimliliği ve organik verimlilik (laboratuvar sonuçlarının fiili işletme değerlerine oranı)</w:t>
      </w:r>
    </w:p>
    <w:p w14:paraId="2074119D" w14:textId="77777777" w:rsidR="00221591" w:rsidRPr="00C50E44" w:rsidRDefault="00221591" w:rsidP="002319DD">
      <w:pPr>
        <w:pStyle w:val="ListeParagraf"/>
        <w:numPr>
          <w:ilvl w:val="0"/>
          <w:numId w:val="7"/>
        </w:numPr>
        <w:spacing w:before="120" w:after="120"/>
        <w:jc w:val="both"/>
        <w:rPr>
          <w:rFonts w:ascii="Times New Roman" w:hAnsi="Times New Roman"/>
          <w:bCs/>
          <w:sz w:val="24"/>
          <w:szCs w:val="24"/>
        </w:rPr>
      </w:pPr>
      <w:r w:rsidRPr="00C50E44">
        <w:rPr>
          <w:rFonts w:ascii="Times New Roman" w:hAnsi="Times New Roman"/>
          <w:bCs/>
          <w:sz w:val="24"/>
          <w:szCs w:val="24"/>
        </w:rPr>
        <w:t>Manyetit ve kimyasal sarfiyatı</w:t>
      </w:r>
    </w:p>
    <w:p w14:paraId="1FD4899B" w14:textId="29B0F107" w:rsidR="00221591" w:rsidRDefault="00221591" w:rsidP="002319DD">
      <w:pPr>
        <w:pStyle w:val="ListeParagraf"/>
        <w:numPr>
          <w:ilvl w:val="0"/>
          <w:numId w:val="7"/>
        </w:numPr>
        <w:spacing w:before="120" w:after="120"/>
        <w:jc w:val="both"/>
        <w:rPr>
          <w:rFonts w:ascii="Times New Roman" w:hAnsi="Times New Roman"/>
          <w:bCs/>
          <w:sz w:val="24"/>
          <w:szCs w:val="24"/>
        </w:rPr>
      </w:pPr>
      <w:r w:rsidRPr="00C50E44">
        <w:rPr>
          <w:rFonts w:ascii="Times New Roman" w:hAnsi="Times New Roman"/>
          <w:bCs/>
          <w:sz w:val="24"/>
          <w:szCs w:val="24"/>
        </w:rPr>
        <w:t>Tüvenan kömür, temiz kömür, şist yüzdürme ve kömür kayıp testleri yapılacaktır.</w:t>
      </w:r>
    </w:p>
    <w:p w14:paraId="37AFC36B" w14:textId="1B0FFDFC" w:rsidR="00221591" w:rsidRPr="000E1CC0" w:rsidRDefault="00221591" w:rsidP="000E1CC0">
      <w:pPr>
        <w:pStyle w:val="ListeParagraf"/>
        <w:numPr>
          <w:ilvl w:val="1"/>
          <w:numId w:val="16"/>
        </w:numPr>
        <w:ind w:left="709" w:hanging="709"/>
        <w:rPr>
          <w:rFonts w:ascii="Times New Roman" w:hAnsi="Times New Roman"/>
          <w:sz w:val="24"/>
          <w:szCs w:val="24"/>
        </w:rPr>
      </w:pPr>
      <w:r w:rsidRPr="000E1CC0">
        <w:rPr>
          <w:rFonts w:ascii="Times New Roman" w:hAnsi="Times New Roman"/>
          <w:sz w:val="24"/>
          <w:szCs w:val="24"/>
        </w:rPr>
        <w:t>Performans Test</w:t>
      </w:r>
      <w:r w:rsidR="00555856">
        <w:rPr>
          <w:rFonts w:ascii="Times New Roman" w:hAnsi="Times New Roman"/>
          <w:sz w:val="24"/>
          <w:szCs w:val="24"/>
        </w:rPr>
        <w:t>i</w:t>
      </w:r>
      <w:r w:rsidRPr="000E1CC0">
        <w:rPr>
          <w:rFonts w:ascii="Times New Roman" w:hAnsi="Times New Roman"/>
          <w:sz w:val="24"/>
          <w:szCs w:val="24"/>
        </w:rPr>
        <w:t xml:space="preserve"> Koşulları</w:t>
      </w:r>
    </w:p>
    <w:p w14:paraId="6CE8BDFB" w14:textId="1968968C" w:rsidR="00221591" w:rsidRPr="000E1CC0" w:rsidRDefault="00221591" w:rsidP="000E1CC0">
      <w:pPr>
        <w:pStyle w:val="ListeParagraf"/>
        <w:numPr>
          <w:ilvl w:val="2"/>
          <w:numId w:val="16"/>
        </w:numPr>
        <w:spacing w:before="120" w:after="120"/>
        <w:ind w:left="709" w:hanging="709"/>
        <w:jc w:val="both"/>
        <w:rPr>
          <w:rFonts w:ascii="Times New Roman" w:hAnsi="Times New Roman"/>
          <w:bCs/>
          <w:sz w:val="24"/>
          <w:szCs w:val="24"/>
        </w:rPr>
      </w:pPr>
      <w:r w:rsidRPr="000E1CC0">
        <w:rPr>
          <w:rFonts w:ascii="Times New Roman" w:hAnsi="Times New Roman"/>
          <w:bCs/>
          <w:sz w:val="24"/>
          <w:szCs w:val="24"/>
        </w:rPr>
        <w:t>Numune alma İdare tarafından yüklenicinin de katılımıyla yapılacaktır.</w:t>
      </w:r>
    </w:p>
    <w:p w14:paraId="37CD256B" w14:textId="4EB94527" w:rsidR="00221591" w:rsidRPr="000E1CC0" w:rsidRDefault="00221591" w:rsidP="000E1CC0">
      <w:pPr>
        <w:pStyle w:val="ListeParagraf"/>
        <w:numPr>
          <w:ilvl w:val="2"/>
          <w:numId w:val="16"/>
        </w:numPr>
        <w:spacing w:before="120" w:after="120"/>
        <w:ind w:left="709" w:hanging="709"/>
        <w:jc w:val="both"/>
        <w:rPr>
          <w:rFonts w:ascii="Times New Roman" w:hAnsi="Times New Roman"/>
          <w:bCs/>
          <w:sz w:val="24"/>
          <w:szCs w:val="24"/>
        </w:rPr>
      </w:pPr>
      <w:r w:rsidRPr="000E1CC0">
        <w:rPr>
          <w:rFonts w:ascii="Times New Roman" w:hAnsi="Times New Roman"/>
          <w:bCs/>
          <w:sz w:val="24"/>
          <w:szCs w:val="24"/>
        </w:rPr>
        <w:t>Numune alma biriktirmeli olarak saatlik, vardiyalık, günlük ve 2’şer günlük olarak yapılacaktır.</w:t>
      </w:r>
    </w:p>
    <w:p w14:paraId="54214E9D" w14:textId="77777777" w:rsidR="00221591" w:rsidRPr="000E1CC0" w:rsidRDefault="00221591" w:rsidP="000E1CC0">
      <w:pPr>
        <w:pStyle w:val="ListeParagraf"/>
        <w:numPr>
          <w:ilvl w:val="2"/>
          <w:numId w:val="16"/>
        </w:numPr>
        <w:spacing w:before="120" w:after="120"/>
        <w:ind w:left="709" w:hanging="709"/>
        <w:jc w:val="both"/>
        <w:rPr>
          <w:rFonts w:ascii="Times New Roman" w:hAnsi="Times New Roman"/>
          <w:bCs/>
          <w:sz w:val="24"/>
          <w:szCs w:val="24"/>
        </w:rPr>
      </w:pPr>
      <w:r w:rsidRPr="000E1CC0">
        <w:rPr>
          <w:rFonts w:ascii="Times New Roman" w:hAnsi="Times New Roman"/>
          <w:bCs/>
          <w:sz w:val="24"/>
          <w:szCs w:val="24"/>
        </w:rPr>
        <w:t>Vardiyalık numunelerden günlük ve 2 günlük kompozit numuneler hazırlanacaktır.</w:t>
      </w:r>
    </w:p>
    <w:p w14:paraId="1CD1C796" w14:textId="6A32590F" w:rsidR="00221591" w:rsidRPr="000E1CC0" w:rsidRDefault="00221591" w:rsidP="000E1CC0">
      <w:pPr>
        <w:pStyle w:val="ListeParagraf"/>
        <w:numPr>
          <w:ilvl w:val="2"/>
          <w:numId w:val="16"/>
        </w:numPr>
        <w:spacing w:before="120" w:after="120"/>
        <w:ind w:left="709" w:hanging="709"/>
        <w:jc w:val="both"/>
        <w:rPr>
          <w:rFonts w:ascii="Times New Roman" w:hAnsi="Times New Roman"/>
          <w:bCs/>
          <w:sz w:val="24"/>
          <w:szCs w:val="24"/>
        </w:rPr>
      </w:pPr>
      <w:r w:rsidRPr="000E1CC0">
        <w:rPr>
          <w:rFonts w:ascii="Times New Roman" w:hAnsi="Times New Roman"/>
          <w:bCs/>
          <w:sz w:val="24"/>
          <w:szCs w:val="24"/>
        </w:rPr>
        <w:t>Toplanan 2</w:t>
      </w:r>
      <w:r w:rsidR="00322745">
        <w:rPr>
          <w:rFonts w:ascii="Times New Roman" w:hAnsi="Times New Roman"/>
          <w:bCs/>
          <w:sz w:val="24"/>
          <w:szCs w:val="24"/>
        </w:rPr>
        <w:t>’</w:t>
      </w:r>
      <w:r w:rsidRPr="000E1CC0">
        <w:rPr>
          <w:rFonts w:ascii="Times New Roman" w:hAnsi="Times New Roman"/>
          <w:bCs/>
          <w:sz w:val="24"/>
          <w:szCs w:val="24"/>
        </w:rPr>
        <w:t>şer günlük numuneler performans parametrelerinin denetiminde kullanılacaktır.</w:t>
      </w:r>
    </w:p>
    <w:p w14:paraId="36E28435" w14:textId="77777777" w:rsidR="00221591" w:rsidRPr="000E1CC0" w:rsidRDefault="00221591" w:rsidP="000E1CC0">
      <w:pPr>
        <w:pStyle w:val="ListeParagraf"/>
        <w:numPr>
          <w:ilvl w:val="2"/>
          <w:numId w:val="16"/>
        </w:numPr>
        <w:spacing w:before="120" w:after="120"/>
        <w:ind w:left="709" w:hanging="709"/>
        <w:jc w:val="both"/>
        <w:rPr>
          <w:rFonts w:ascii="Times New Roman" w:hAnsi="Times New Roman"/>
          <w:bCs/>
          <w:sz w:val="24"/>
          <w:szCs w:val="24"/>
        </w:rPr>
      </w:pPr>
      <w:r w:rsidRPr="000E1CC0">
        <w:rPr>
          <w:rFonts w:ascii="Times New Roman" w:hAnsi="Times New Roman"/>
          <w:bCs/>
          <w:sz w:val="24"/>
          <w:szCs w:val="24"/>
        </w:rPr>
        <w:t>Yüklenicinin taahhüt edilen performans kriterlerini karşılayamaması durumunda, sorunları gidermesi için yükleniciye İdarenin belirleyeceği miktarda (en fazla 30 gün) ek süre tanınır, bu süre sonunda performans testleri tekrarlanır ve performans parametrelerinin sağlanamaması halinde İdarenin sözleşmeyi tek taraflı fesih hakkı doğar.</w:t>
      </w:r>
    </w:p>
    <w:p w14:paraId="2AF6C05E" w14:textId="77777777" w:rsidR="00221591" w:rsidRPr="000E1CC0" w:rsidRDefault="00221591" w:rsidP="000E1CC0">
      <w:pPr>
        <w:pStyle w:val="ListeParagraf"/>
        <w:numPr>
          <w:ilvl w:val="2"/>
          <w:numId w:val="16"/>
        </w:numPr>
        <w:spacing w:before="120" w:after="120"/>
        <w:ind w:left="709" w:hanging="709"/>
        <w:jc w:val="both"/>
        <w:rPr>
          <w:rFonts w:ascii="Times New Roman" w:hAnsi="Times New Roman"/>
          <w:bCs/>
          <w:sz w:val="24"/>
          <w:szCs w:val="24"/>
        </w:rPr>
      </w:pPr>
      <w:r w:rsidRPr="000E1CC0">
        <w:rPr>
          <w:rFonts w:ascii="Times New Roman" w:hAnsi="Times New Roman"/>
          <w:bCs/>
          <w:sz w:val="24"/>
          <w:szCs w:val="24"/>
        </w:rPr>
        <w:t>Performans testi ve işletme garanti süresi boyunca performans garantilerinin sağlanması için gerçekleştirilecek her türlü çalışma ve İdarece affedilemeyecek kusurlardan dolayı yapılacak tadilat, değiştirme ve yenileme işleri bedelsiz olarak yüklenici tarafından yapılacaktır.</w:t>
      </w:r>
    </w:p>
    <w:p w14:paraId="573EAB31" w14:textId="5A881C7A" w:rsidR="00221591" w:rsidRDefault="00221591" w:rsidP="009377B5">
      <w:pPr>
        <w:pStyle w:val="ListeParagraf"/>
        <w:numPr>
          <w:ilvl w:val="2"/>
          <w:numId w:val="16"/>
        </w:numPr>
        <w:spacing w:after="0"/>
        <w:ind w:left="709" w:hanging="709"/>
        <w:jc w:val="both"/>
        <w:rPr>
          <w:rFonts w:ascii="Times New Roman" w:hAnsi="Times New Roman"/>
          <w:bCs/>
          <w:sz w:val="24"/>
          <w:szCs w:val="24"/>
        </w:rPr>
      </w:pPr>
      <w:r w:rsidRPr="000E1CC0">
        <w:rPr>
          <w:rFonts w:ascii="Times New Roman" w:hAnsi="Times New Roman"/>
          <w:bCs/>
          <w:sz w:val="24"/>
          <w:szCs w:val="24"/>
        </w:rPr>
        <w:t>Anlaşmazlık durumunda akredite laboratuvarlar veya Üniversiteler tarafından alınacak numuneler ve yapılacak testler esas alınacak olup bu testlerin bedeli Yüklenici tarafından karşılanacaktır.</w:t>
      </w:r>
    </w:p>
    <w:p w14:paraId="32B952F5" w14:textId="77777777" w:rsidR="000E5717" w:rsidRPr="000E5717" w:rsidRDefault="000E5717" w:rsidP="009377B5">
      <w:pPr>
        <w:jc w:val="both"/>
        <w:rPr>
          <w:bCs/>
          <w:sz w:val="24"/>
          <w:szCs w:val="24"/>
        </w:rPr>
      </w:pPr>
    </w:p>
    <w:p w14:paraId="1A3A56DD" w14:textId="2F416FAD" w:rsidR="00221591" w:rsidRPr="009A003E" w:rsidRDefault="009A003E" w:rsidP="009377B5">
      <w:pPr>
        <w:rPr>
          <w:b/>
          <w:bCs/>
          <w:sz w:val="24"/>
          <w:szCs w:val="24"/>
        </w:rPr>
      </w:pPr>
      <w:r w:rsidRPr="009A003E">
        <w:rPr>
          <w:b/>
          <w:bCs/>
          <w:sz w:val="24"/>
          <w:szCs w:val="24"/>
        </w:rPr>
        <w:t xml:space="preserve">13- </w:t>
      </w:r>
      <w:r w:rsidR="00221591" w:rsidRPr="009A003E">
        <w:rPr>
          <w:b/>
          <w:bCs/>
          <w:sz w:val="24"/>
          <w:szCs w:val="24"/>
        </w:rPr>
        <w:t>CEZALAR</w:t>
      </w:r>
    </w:p>
    <w:p w14:paraId="4B230A84" w14:textId="0B23B141" w:rsidR="00221591" w:rsidRPr="009A003E" w:rsidRDefault="009A003E" w:rsidP="003610E2">
      <w:pPr>
        <w:pStyle w:val="ListeParagraf"/>
        <w:numPr>
          <w:ilvl w:val="1"/>
          <w:numId w:val="41"/>
        </w:numPr>
        <w:spacing w:after="0" w:line="240" w:lineRule="auto"/>
        <w:ind w:left="482" w:hanging="482"/>
        <w:rPr>
          <w:rFonts w:ascii="Times New Roman" w:hAnsi="Times New Roman"/>
          <w:sz w:val="24"/>
          <w:szCs w:val="24"/>
        </w:rPr>
      </w:pPr>
      <w:r>
        <w:rPr>
          <w:rFonts w:ascii="Times New Roman" w:hAnsi="Times New Roman"/>
          <w:b/>
          <w:bCs/>
          <w:sz w:val="24"/>
          <w:szCs w:val="24"/>
        </w:rPr>
        <w:t xml:space="preserve"> </w:t>
      </w:r>
      <w:r w:rsidRPr="009A003E">
        <w:rPr>
          <w:rFonts w:ascii="Times New Roman" w:hAnsi="Times New Roman"/>
          <w:sz w:val="24"/>
          <w:szCs w:val="24"/>
        </w:rPr>
        <w:t>P</w:t>
      </w:r>
      <w:r w:rsidR="00221591" w:rsidRPr="009A003E">
        <w:rPr>
          <w:rFonts w:ascii="Times New Roman" w:hAnsi="Times New Roman"/>
          <w:sz w:val="24"/>
          <w:szCs w:val="24"/>
        </w:rPr>
        <w:t>erformans Testi Cezaları</w:t>
      </w:r>
    </w:p>
    <w:p w14:paraId="1A574691" w14:textId="44D68104" w:rsidR="00221591" w:rsidRPr="009A003E" w:rsidRDefault="00221591" w:rsidP="003610E2">
      <w:pPr>
        <w:pStyle w:val="GvdeMetni"/>
        <w:spacing w:after="0"/>
        <w:jc w:val="both"/>
        <w:rPr>
          <w:sz w:val="24"/>
          <w:szCs w:val="24"/>
        </w:rPr>
      </w:pPr>
      <w:r w:rsidRPr="009A003E">
        <w:rPr>
          <w:sz w:val="24"/>
          <w:szCs w:val="24"/>
        </w:rPr>
        <w:t xml:space="preserve">Yüklenicinin sözleşme ve eklerinde belirtildiği şekilde süresi içerisinde deneme çalışmalarının idarece uygun bulunmaması, (teknik şartnamede belirtilen miktardaki kömürü yıkayamaması, teknik şartnamede belirtilen özelliklerde satılabilir ve şist ürünleri elde edememesi, performans kriterlerinin herhangi bir maddesine uyulmaması, temiz kömür randımanı ve satılabilir kömür randımanlarının sağlanamaması) hallerinde düzeltme amacıyla verilecek ilk sürenin bitiminden itibaren iş hala düzeltilmemiş ise idarenin 15 günden az olmamak kaydıyla belirleyeceği süre içinde bir ihtarname çekilerek bu süre içindeki her takvim günü için sözleşme bedelinin onbinde biri (0,0001) oranında ceza uygulanacaktır. Bu süre içersinde de bu eksikliklerin giderilmemesi </w:t>
      </w:r>
      <w:r w:rsidRPr="009A003E">
        <w:rPr>
          <w:sz w:val="24"/>
          <w:szCs w:val="24"/>
        </w:rPr>
        <w:lastRenderedPageBreak/>
        <w:t>halinde 4735 sayılı kanunun 20. Maddesine göre protesto çekmeye gerek kalmaksızın sözleşme fesih edilecektir.</w:t>
      </w:r>
    </w:p>
    <w:p w14:paraId="213AEFA3" w14:textId="77777777" w:rsidR="00221591" w:rsidRPr="009A003E" w:rsidRDefault="00221591" w:rsidP="00D54139">
      <w:pPr>
        <w:pStyle w:val="ListeParagraf"/>
        <w:numPr>
          <w:ilvl w:val="2"/>
          <w:numId w:val="20"/>
        </w:numPr>
        <w:spacing w:before="120" w:after="120"/>
        <w:ind w:left="709" w:hanging="709"/>
        <w:jc w:val="both"/>
        <w:rPr>
          <w:rFonts w:ascii="Times New Roman" w:hAnsi="Times New Roman"/>
          <w:bCs/>
          <w:sz w:val="24"/>
          <w:szCs w:val="24"/>
        </w:rPr>
      </w:pPr>
      <w:r w:rsidRPr="009A003E">
        <w:rPr>
          <w:rFonts w:ascii="Times New Roman" w:hAnsi="Times New Roman"/>
          <w:bCs/>
          <w:sz w:val="24"/>
          <w:szCs w:val="24"/>
        </w:rPr>
        <w:t>Yüklenici Kömür Zenginleştirme Tesisi performansını garanti edecek ve aşağıdaki tablolarda belirtilen cezaları kabul edecektir.</w:t>
      </w:r>
    </w:p>
    <w:p w14:paraId="6D07F436" w14:textId="2F7126BB" w:rsidR="00221591" w:rsidRPr="009A003E" w:rsidRDefault="00221591" w:rsidP="00AB4B3F">
      <w:pPr>
        <w:pStyle w:val="ListeParagraf"/>
        <w:numPr>
          <w:ilvl w:val="1"/>
          <w:numId w:val="20"/>
        </w:numPr>
        <w:spacing w:after="0"/>
        <w:ind w:left="567" w:hanging="567"/>
        <w:rPr>
          <w:rFonts w:ascii="Times New Roman" w:hAnsi="Times New Roman"/>
          <w:sz w:val="24"/>
          <w:szCs w:val="24"/>
        </w:rPr>
      </w:pPr>
      <w:r w:rsidRPr="009A003E">
        <w:rPr>
          <w:rFonts w:ascii="Times New Roman" w:hAnsi="Times New Roman"/>
          <w:sz w:val="24"/>
          <w:szCs w:val="24"/>
        </w:rPr>
        <w:t>Kapasite Cezaları</w:t>
      </w:r>
    </w:p>
    <w:p w14:paraId="6530BE11" w14:textId="438CF3DA" w:rsidR="00221591" w:rsidRDefault="00221591" w:rsidP="009A003E">
      <w:pPr>
        <w:jc w:val="both"/>
        <w:rPr>
          <w:bCs/>
          <w:sz w:val="24"/>
          <w:szCs w:val="24"/>
        </w:rPr>
      </w:pPr>
      <w:r w:rsidRPr="009A003E">
        <w:rPr>
          <w:bCs/>
          <w:sz w:val="24"/>
          <w:szCs w:val="24"/>
        </w:rPr>
        <w:t>Kömür Zenginleştirme Tesisi günde 15 saat, haftada 5 gün çalıştırılacaktır. Kapasite cezaları günlük bazda hesaplanacaktır.</w:t>
      </w:r>
    </w:p>
    <w:p w14:paraId="1173C525" w14:textId="77777777" w:rsidR="009A003E" w:rsidRPr="009A003E" w:rsidRDefault="009A003E" w:rsidP="009A003E">
      <w:pPr>
        <w:jc w:val="both"/>
        <w:rPr>
          <w:sz w:val="24"/>
          <w:szCs w:val="24"/>
        </w:rPr>
      </w:pPr>
    </w:p>
    <w:p w14:paraId="19F87529" w14:textId="77777777" w:rsidR="00221591" w:rsidRPr="008F5EEB" w:rsidRDefault="00221591" w:rsidP="007A6B7B">
      <w:pPr>
        <w:ind w:firstLine="709"/>
        <w:jc w:val="center"/>
        <w:rPr>
          <w:b/>
          <w:szCs w:val="22"/>
        </w:rPr>
      </w:pPr>
      <w:r w:rsidRPr="008F5EEB">
        <w:rPr>
          <w:b/>
          <w:szCs w:val="22"/>
        </w:rPr>
        <w:t>KAPASİTE CEZALARI (Tesis Fiili Kapasitesi %100 DEĞER = 150 ton/saat),</w:t>
      </w: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53"/>
        <w:gridCol w:w="4885"/>
      </w:tblGrid>
      <w:tr w:rsidR="00221591" w:rsidRPr="008F5EEB" w14:paraId="3614B07E" w14:textId="77777777" w:rsidTr="00376D9A">
        <w:trPr>
          <w:trHeight w:hRule="exact" w:val="340"/>
        </w:trPr>
        <w:tc>
          <w:tcPr>
            <w:tcW w:w="2835" w:type="dxa"/>
            <w:shd w:val="clear" w:color="auto" w:fill="D9D9D9" w:themeFill="background1" w:themeFillShade="D9"/>
            <w:vAlign w:val="center"/>
          </w:tcPr>
          <w:p w14:paraId="6BB35758" w14:textId="77777777" w:rsidR="00221591" w:rsidRPr="008F5EEB" w:rsidRDefault="00221591" w:rsidP="004C6968">
            <w:pPr>
              <w:jc w:val="center"/>
              <w:rPr>
                <w:b/>
                <w:bCs/>
                <w:szCs w:val="22"/>
              </w:rPr>
            </w:pPr>
            <w:r w:rsidRPr="008F5EEB">
              <w:rPr>
                <w:b/>
                <w:bCs/>
                <w:szCs w:val="22"/>
              </w:rPr>
              <w:t xml:space="preserve"> TONAJ %</w:t>
            </w:r>
          </w:p>
        </w:tc>
        <w:tc>
          <w:tcPr>
            <w:tcW w:w="4536" w:type="dxa"/>
            <w:shd w:val="clear" w:color="auto" w:fill="D9D9D9" w:themeFill="background1" w:themeFillShade="D9"/>
            <w:tcMar>
              <w:left w:w="57" w:type="dxa"/>
              <w:right w:w="57" w:type="dxa"/>
            </w:tcMar>
            <w:vAlign w:val="center"/>
          </w:tcPr>
          <w:p w14:paraId="5A2AC6AD" w14:textId="77777777" w:rsidR="00221591" w:rsidRPr="008F5EEB" w:rsidRDefault="00221591" w:rsidP="004C6968">
            <w:pPr>
              <w:ind w:left="211"/>
              <w:rPr>
                <w:b/>
                <w:bCs/>
                <w:szCs w:val="22"/>
              </w:rPr>
            </w:pPr>
            <w:r w:rsidRPr="008F5EEB">
              <w:rPr>
                <w:b/>
                <w:bCs/>
                <w:szCs w:val="22"/>
              </w:rPr>
              <w:t>CEZA MİKTARI</w:t>
            </w:r>
          </w:p>
        </w:tc>
      </w:tr>
      <w:tr w:rsidR="00221591" w:rsidRPr="008F5EEB" w14:paraId="061CB7B0" w14:textId="77777777" w:rsidTr="00376D9A">
        <w:trPr>
          <w:trHeight w:hRule="exact" w:val="340"/>
        </w:trPr>
        <w:tc>
          <w:tcPr>
            <w:tcW w:w="2835" w:type="dxa"/>
            <w:shd w:val="clear" w:color="auto" w:fill="FFFFFF"/>
            <w:vAlign w:val="center"/>
          </w:tcPr>
          <w:p w14:paraId="52C39CDA" w14:textId="77777777" w:rsidR="00221591" w:rsidRPr="008F5EEB" w:rsidRDefault="00221591" w:rsidP="004C6968">
            <w:pPr>
              <w:jc w:val="center"/>
              <w:rPr>
                <w:szCs w:val="22"/>
              </w:rPr>
            </w:pPr>
            <w:r w:rsidRPr="008F5EEB">
              <w:rPr>
                <w:szCs w:val="22"/>
              </w:rPr>
              <w:t>≥95</w:t>
            </w:r>
          </w:p>
        </w:tc>
        <w:tc>
          <w:tcPr>
            <w:tcW w:w="4536" w:type="dxa"/>
            <w:shd w:val="clear" w:color="auto" w:fill="FFFFFF"/>
            <w:tcMar>
              <w:left w:w="284" w:type="dxa"/>
              <w:right w:w="284" w:type="dxa"/>
            </w:tcMar>
            <w:vAlign w:val="center"/>
          </w:tcPr>
          <w:p w14:paraId="3565312F" w14:textId="77777777" w:rsidR="00221591" w:rsidRPr="008F5EEB" w:rsidRDefault="00221591" w:rsidP="004C6968">
            <w:pPr>
              <w:rPr>
                <w:b/>
                <w:bCs/>
                <w:szCs w:val="22"/>
              </w:rPr>
            </w:pPr>
            <w:r w:rsidRPr="008F5EEB">
              <w:rPr>
                <w:b/>
                <w:bCs/>
                <w:szCs w:val="22"/>
              </w:rPr>
              <w:t>CEZA YOK</w:t>
            </w:r>
          </w:p>
        </w:tc>
      </w:tr>
      <w:tr w:rsidR="00221591" w:rsidRPr="008F5EEB" w14:paraId="798DA4C8" w14:textId="77777777" w:rsidTr="00376D9A">
        <w:trPr>
          <w:trHeight w:hRule="exact" w:val="340"/>
        </w:trPr>
        <w:tc>
          <w:tcPr>
            <w:tcW w:w="2835" w:type="dxa"/>
            <w:shd w:val="clear" w:color="auto" w:fill="FFFFFF"/>
            <w:vAlign w:val="center"/>
          </w:tcPr>
          <w:p w14:paraId="16BF85B9" w14:textId="77777777" w:rsidR="00221591" w:rsidRPr="008F5EEB" w:rsidRDefault="00221591" w:rsidP="004C6968">
            <w:pPr>
              <w:jc w:val="center"/>
              <w:rPr>
                <w:szCs w:val="22"/>
              </w:rPr>
            </w:pPr>
            <w:r w:rsidRPr="008F5EEB">
              <w:rPr>
                <w:szCs w:val="22"/>
              </w:rPr>
              <w:t>90&lt;95</w:t>
            </w:r>
          </w:p>
        </w:tc>
        <w:tc>
          <w:tcPr>
            <w:tcW w:w="4536" w:type="dxa"/>
            <w:shd w:val="clear" w:color="auto" w:fill="FFFFFF"/>
            <w:tcMar>
              <w:left w:w="284" w:type="dxa"/>
              <w:right w:w="284" w:type="dxa"/>
            </w:tcMar>
            <w:vAlign w:val="center"/>
          </w:tcPr>
          <w:p w14:paraId="4C79D92E" w14:textId="215ED2D7" w:rsidR="00221591" w:rsidRPr="008F5EEB" w:rsidRDefault="00221591" w:rsidP="004C6968">
            <w:pPr>
              <w:rPr>
                <w:szCs w:val="22"/>
              </w:rPr>
            </w:pPr>
            <w:r w:rsidRPr="008F5EEB">
              <w:rPr>
                <w:szCs w:val="22"/>
              </w:rPr>
              <w:t>Sözleşme Bedelinin</w:t>
            </w:r>
            <w:r w:rsidRPr="008F5EEB">
              <w:rPr>
                <w:b/>
                <w:bCs/>
                <w:szCs w:val="22"/>
              </w:rPr>
              <w:t>%5</w:t>
            </w:r>
            <w:r w:rsidRPr="008F5EEB">
              <w:rPr>
                <w:szCs w:val="22"/>
              </w:rPr>
              <w:t>’i</w:t>
            </w:r>
          </w:p>
        </w:tc>
      </w:tr>
      <w:tr w:rsidR="00221591" w:rsidRPr="008F5EEB" w14:paraId="00FE53FF" w14:textId="77777777" w:rsidTr="00376D9A">
        <w:trPr>
          <w:trHeight w:hRule="exact" w:val="340"/>
        </w:trPr>
        <w:tc>
          <w:tcPr>
            <w:tcW w:w="2835" w:type="dxa"/>
            <w:shd w:val="clear" w:color="auto" w:fill="FFFFFF"/>
            <w:vAlign w:val="center"/>
          </w:tcPr>
          <w:p w14:paraId="49F77C26" w14:textId="77777777" w:rsidR="00221591" w:rsidRPr="008F5EEB" w:rsidRDefault="00221591" w:rsidP="004C6968">
            <w:pPr>
              <w:jc w:val="center"/>
              <w:rPr>
                <w:szCs w:val="22"/>
              </w:rPr>
            </w:pPr>
            <w:r w:rsidRPr="008F5EEB">
              <w:rPr>
                <w:szCs w:val="22"/>
              </w:rPr>
              <w:t>&lt;90</w:t>
            </w:r>
          </w:p>
        </w:tc>
        <w:tc>
          <w:tcPr>
            <w:tcW w:w="4536" w:type="dxa"/>
            <w:shd w:val="clear" w:color="auto" w:fill="FFFFFF"/>
            <w:tcMar>
              <w:left w:w="284" w:type="dxa"/>
              <w:right w:w="284" w:type="dxa"/>
            </w:tcMar>
            <w:vAlign w:val="center"/>
          </w:tcPr>
          <w:p w14:paraId="3662A26F" w14:textId="77777777" w:rsidR="00221591" w:rsidRPr="008F5EEB" w:rsidRDefault="00221591" w:rsidP="004C6968">
            <w:pPr>
              <w:rPr>
                <w:b/>
                <w:szCs w:val="22"/>
              </w:rPr>
            </w:pPr>
            <w:r w:rsidRPr="008F5EEB">
              <w:rPr>
                <w:b/>
                <w:szCs w:val="22"/>
              </w:rPr>
              <w:t>RED</w:t>
            </w:r>
          </w:p>
        </w:tc>
      </w:tr>
    </w:tbl>
    <w:p w14:paraId="37E8FEAE" w14:textId="77777777" w:rsidR="00221591" w:rsidRPr="00705543" w:rsidRDefault="00221591" w:rsidP="00221591">
      <w:pPr>
        <w:spacing w:before="120" w:after="120"/>
        <w:jc w:val="both"/>
        <w:rPr>
          <w:rFonts w:asciiTheme="minorHAnsi" w:hAnsiTheme="minorHAnsi" w:cstheme="minorHAnsi"/>
          <w:bCs/>
          <w:sz w:val="20"/>
          <w:szCs w:val="24"/>
        </w:rPr>
      </w:pPr>
    </w:p>
    <w:p w14:paraId="007F3707" w14:textId="25A4E690" w:rsidR="00221591" w:rsidRPr="00C6645B" w:rsidRDefault="00221591" w:rsidP="00741E59">
      <w:pPr>
        <w:pStyle w:val="ListeParagraf"/>
        <w:numPr>
          <w:ilvl w:val="1"/>
          <w:numId w:val="20"/>
        </w:numPr>
        <w:spacing w:after="0"/>
        <w:ind w:left="709" w:hanging="709"/>
        <w:rPr>
          <w:rFonts w:ascii="Times New Roman" w:hAnsi="Times New Roman"/>
          <w:sz w:val="24"/>
          <w:szCs w:val="24"/>
        </w:rPr>
      </w:pPr>
      <w:r w:rsidRPr="00C6645B">
        <w:rPr>
          <w:rFonts w:ascii="Times New Roman" w:hAnsi="Times New Roman"/>
          <w:sz w:val="24"/>
          <w:szCs w:val="24"/>
        </w:rPr>
        <w:t>Ürün Kalitesi</w:t>
      </w:r>
    </w:p>
    <w:p w14:paraId="2B6EB001" w14:textId="7F17675C" w:rsidR="00221591" w:rsidRPr="00C6645B" w:rsidRDefault="00221591" w:rsidP="00221591">
      <w:pPr>
        <w:ind w:firstLine="709"/>
        <w:rPr>
          <w:b/>
          <w:sz w:val="24"/>
          <w:szCs w:val="24"/>
        </w:rPr>
      </w:pPr>
      <w:r w:rsidRPr="00C6645B">
        <w:rPr>
          <w:b/>
          <w:sz w:val="24"/>
          <w:szCs w:val="24"/>
        </w:rPr>
        <w:t>Ürün kalitesi cezaları aşağıda verilen tablolardaki yöntemle hesaplanacaktır.</w:t>
      </w:r>
    </w:p>
    <w:p w14:paraId="3FE53AEB" w14:textId="77BF154F" w:rsidR="00EB5C85" w:rsidRPr="00E91C28" w:rsidRDefault="00EB5C85" w:rsidP="00221591">
      <w:pPr>
        <w:ind w:firstLine="709"/>
        <w:rPr>
          <w:b/>
          <w:sz w:val="24"/>
          <w:szCs w:val="24"/>
        </w:rPr>
      </w:pPr>
    </w:p>
    <w:p w14:paraId="1CD68096" w14:textId="77777777" w:rsidR="00C6645B" w:rsidRPr="00E91C28" w:rsidRDefault="00EB5C85" w:rsidP="004C6968">
      <w:pPr>
        <w:ind w:firstLine="709"/>
        <w:jc w:val="center"/>
        <w:rPr>
          <w:b/>
          <w:szCs w:val="22"/>
        </w:rPr>
      </w:pPr>
      <w:r w:rsidRPr="00E91C28">
        <w:rPr>
          <w:b/>
          <w:szCs w:val="22"/>
        </w:rPr>
        <w:t>AĞIR ORTAM ÜRÜNÜ</w:t>
      </w:r>
      <w:r w:rsidR="00C6645B" w:rsidRPr="00E91C28">
        <w:rPr>
          <w:b/>
          <w:szCs w:val="22"/>
        </w:rPr>
        <w:t xml:space="preserve"> </w:t>
      </w:r>
      <w:r w:rsidRPr="00E91C28">
        <w:rPr>
          <w:b/>
          <w:szCs w:val="22"/>
        </w:rPr>
        <w:t>TEMİZ KÖMÜR</w:t>
      </w:r>
    </w:p>
    <w:p w14:paraId="72164600" w14:textId="6C0FB2FC" w:rsidR="00EB5C85" w:rsidRPr="00E91C28" w:rsidRDefault="00EB5C85" w:rsidP="004C6968">
      <w:pPr>
        <w:ind w:firstLine="709"/>
        <w:jc w:val="center"/>
        <w:rPr>
          <w:b/>
          <w:szCs w:val="22"/>
        </w:rPr>
      </w:pPr>
      <w:r w:rsidRPr="00E91C28">
        <w:rPr>
          <w:b/>
          <w:szCs w:val="22"/>
        </w:rPr>
        <w:t>(+18mm; KURU BAZDA %14 KÜL) ÜRÜN KALİTESİ CEZALARI</w:t>
      </w: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53"/>
        <w:gridCol w:w="4885"/>
      </w:tblGrid>
      <w:tr w:rsidR="00E91C28" w:rsidRPr="00E91C28" w14:paraId="3A705DEB" w14:textId="77777777" w:rsidTr="00376D9A">
        <w:trPr>
          <w:trHeight w:hRule="exact" w:val="340"/>
        </w:trPr>
        <w:tc>
          <w:tcPr>
            <w:tcW w:w="2835" w:type="dxa"/>
            <w:shd w:val="clear" w:color="auto" w:fill="D9D9D9" w:themeFill="background1" w:themeFillShade="D9"/>
            <w:vAlign w:val="center"/>
          </w:tcPr>
          <w:p w14:paraId="5B8857F2" w14:textId="77777777" w:rsidR="00EB5C85" w:rsidRPr="00E91C28" w:rsidRDefault="00EB5C85" w:rsidP="00772933">
            <w:pPr>
              <w:jc w:val="center"/>
              <w:rPr>
                <w:b/>
                <w:bCs/>
                <w:szCs w:val="22"/>
              </w:rPr>
            </w:pPr>
            <w:r w:rsidRPr="00E91C28">
              <w:rPr>
                <w:b/>
                <w:bCs/>
                <w:szCs w:val="22"/>
              </w:rPr>
              <w:t xml:space="preserve"> KÜL %</w:t>
            </w:r>
          </w:p>
        </w:tc>
        <w:tc>
          <w:tcPr>
            <w:tcW w:w="4536" w:type="dxa"/>
            <w:shd w:val="clear" w:color="auto" w:fill="D9D9D9" w:themeFill="background1" w:themeFillShade="D9"/>
            <w:tcMar>
              <w:left w:w="57" w:type="dxa"/>
              <w:right w:w="57" w:type="dxa"/>
            </w:tcMar>
            <w:vAlign w:val="center"/>
          </w:tcPr>
          <w:p w14:paraId="18A2D920" w14:textId="77777777" w:rsidR="00EB5C85" w:rsidRPr="00E91C28" w:rsidRDefault="00EB5C85" w:rsidP="00772933">
            <w:pPr>
              <w:ind w:left="211"/>
              <w:rPr>
                <w:b/>
                <w:bCs/>
                <w:szCs w:val="22"/>
              </w:rPr>
            </w:pPr>
            <w:r w:rsidRPr="00E91C28">
              <w:rPr>
                <w:b/>
                <w:bCs/>
                <w:szCs w:val="22"/>
              </w:rPr>
              <w:t>CEZA MİKTARI</w:t>
            </w:r>
          </w:p>
        </w:tc>
      </w:tr>
      <w:tr w:rsidR="00E91C28" w:rsidRPr="00E91C28" w14:paraId="758E3AAB" w14:textId="77777777" w:rsidTr="00376D9A">
        <w:trPr>
          <w:trHeight w:hRule="exact" w:val="340"/>
        </w:trPr>
        <w:tc>
          <w:tcPr>
            <w:tcW w:w="2835" w:type="dxa"/>
            <w:shd w:val="clear" w:color="auto" w:fill="FFFFFF"/>
            <w:vAlign w:val="center"/>
          </w:tcPr>
          <w:p w14:paraId="03CFCA2E" w14:textId="262471EE" w:rsidR="00EB5C85" w:rsidRPr="00E91C28" w:rsidRDefault="00EB5C85" w:rsidP="00EB5C85">
            <w:pPr>
              <w:jc w:val="center"/>
              <w:rPr>
                <w:szCs w:val="22"/>
              </w:rPr>
            </w:pPr>
            <w:r w:rsidRPr="00E91C28">
              <w:rPr>
                <w:szCs w:val="22"/>
              </w:rPr>
              <w:t>≤14</w:t>
            </w:r>
          </w:p>
        </w:tc>
        <w:tc>
          <w:tcPr>
            <w:tcW w:w="4536" w:type="dxa"/>
            <w:shd w:val="clear" w:color="auto" w:fill="FFFFFF"/>
            <w:tcMar>
              <w:left w:w="284" w:type="dxa"/>
              <w:right w:w="284" w:type="dxa"/>
            </w:tcMar>
            <w:vAlign w:val="center"/>
          </w:tcPr>
          <w:p w14:paraId="558BF6F7" w14:textId="77777777" w:rsidR="00EB5C85" w:rsidRPr="00E91C28" w:rsidRDefault="00EB5C85" w:rsidP="00772933">
            <w:pPr>
              <w:rPr>
                <w:b/>
                <w:szCs w:val="22"/>
              </w:rPr>
            </w:pPr>
            <w:r w:rsidRPr="00E91C28">
              <w:rPr>
                <w:b/>
                <w:szCs w:val="22"/>
              </w:rPr>
              <w:t>CEZA YOK</w:t>
            </w:r>
          </w:p>
        </w:tc>
      </w:tr>
      <w:tr w:rsidR="00E91C28" w:rsidRPr="00E91C28" w14:paraId="0A4672D7" w14:textId="77777777" w:rsidTr="00376D9A">
        <w:trPr>
          <w:trHeight w:hRule="exact" w:val="340"/>
        </w:trPr>
        <w:tc>
          <w:tcPr>
            <w:tcW w:w="2835" w:type="dxa"/>
            <w:shd w:val="clear" w:color="auto" w:fill="FFFFFF"/>
            <w:vAlign w:val="center"/>
          </w:tcPr>
          <w:p w14:paraId="6C6DA343" w14:textId="3E56C1CD" w:rsidR="00EB5C85" w:rsidRPr="00E91C28" w:rsidRDefault="00EB5C85" w:rsidP="00EB5C85">
            <w:pPr>
              <w:jc w:val="center"/>
              <w:rPr>
                <w:szCs w:val="22"/>
              </w:rPr>
            </w:pPr>
            <w:r w:rsidRPr="00E91C28">
              <w:rPr>
                <w:szCs w:val="22"/>
              </w:rPr>
              <w:t xml:space="preserve"> 14,01-15</w:t>
            </w:r>
          </w:p>
        </w:tc>
        <w:tc>
          <w:tcPr>
            <w:tcW w:w="4536" w:type="dxa"/>
            <w:shd w:val="clear" w:color="auto" w:fill="FFFFFF"/>
            <w:tcMar>
              <w:left w:w="284" w:type="dxa"/>
              <w:right w:w="284" w:type="dxa"/>
            </w:tcMar>
            <w:vAlign w:val="center"/>
          </w:tcPr>
          <w:p w14:paraId="451D25F8" w14:textId="77777777" w:rsidR="00EB5C85" w:rsidRPr="00E91C28" w:rsidRDefault="00EB5C85" w:rsidP="00772933">
            <w:pPr>
              <w:rPr>
                <w:b/>
                <w:bCs/>
                <w:szCs w:val="22"/>
              </w:rPr>
            </w:pPr>
            <w:r w:rsidRPr="00E91C28">
              <w:rPr>
                <w:szCs w:val="22"/>
              </w:rPr>
              <w:t>Sözleşme Bedelinin</w:t>
            </w:r>
            <w:r w:rsidRPr="00E91C28">
              <w:rPr>
                <w:b/>
                <w:bCs/>
                <w:szCs w:val="22"/>
              </w:rPr>
              <w:t xml:space="preserve">%2 </w:t>
            </w:r>
            <w:r w:rsidRPr="00E91C28">
              <w:rPr>
                <w:szCs w:val="22"/>
              </w:rPr>
              <w:t>’si</w:t>
            </w:r>
          </w:p>
        </w:tc>
      </w:tr>
      <w:tr w:rsidR="00E91C28" w:rsidRPr="00E91C28" w14:paraId="4D8C7697" w14:textId="77777777" w:rsidTr="00376D9A">
        <w:trPr>
          <w:trHeight w:hRule="exact" w:val="340"/>
        </w:trPr>
        <w:tc>
          <w:tcPr>
            <w:tcW w:w="2835" w:type="dxa"/>
            <w:shd w:val="clear" w:color="auto" w:fill="FFFFFF"/>
            <w:vAlign w:val="center"/>
          </w:tcPr>
          <w:p w14:paraId="4BB04A1E" w14:textId="3FAA70EF" w:rsidR="00EB5C85" w:rsidRPr="00E91C28" w:rsidRDefault="00EB5C85" w:rsidP="00EB5C85">
            <w:pPr>
              <w:jc w:val="center"/>
              <w:rPr>
                <w:szCs w:val="22"/>
              </w:rPr>
            </w:pPr>
            <w:r w:rsidRPr="00E91C28">
              <w:rPr>
                <w:szCs w:val="22"/>
              </w:rPr>
              <w:t>&gt;15</w:t>
            </w:r>
          </w:p>
        </w:tc>
        <w:tc>
          <w:tcPr>
            <w:tcW w:w="4536" w:type="dxa"/>
            <w:shd w:val="clear" w:color="auto" w:fill="FFFFFF"/>
            <w:tcMar>
              <w:left w:w="284" w:type="dxa"/>
              <w:right w:w="284" w:type="dxa"/>
            </w:tcMar>
            <w:vAlign w:val="center"/>
          </w:tcPr>
          <w:p w14:paraId="45183A96" w14:textId="77777777" w:rsidR="00EB5C85" w:rsidRPr="00E91C28" w:rsidRDefault="00EB5C85" w:rsidP="00772933">
            <w:pPr>
              <w:rPr>
                <w:b/>
                <w:szCs w:val="22"/>
              </w:rPr>
            </w:pPr>
            <w:r w:rsidRPr="00E91C28">
              <w:rPr>
                <w:b/>
                <w:szCs w:val="22"/>
              </w:rPr>
              <w:t>RED</w:t>
            </w:r>
          </w:p>
        </w:tc>
      </w:tr>
    </w:tbl>
    <w:p w14:paraId="62FB4205" w14:textId="77777777" w:rsidR="00EB5C85" w:rsidRPr="00E91C28" w:rsidRDefault="00EB5C85" w:rsidP="00221591">
      <w:pPr>
        <w:ind w:firstLine="709"/>
        <w:rPr>
          <w:b/>
          <w:szCs w:val="22"/>
        </w:rPr>
      </w:pPr>
    </w:p>
    <w:p w14:paraId="37456115" w14:textId="77777777" w:rsidR="00C6645B" w:rsidRPr="00E91C28" w:rsidRDefault="00EB5C85" w:rsidP="004C6968">
      <w:pPr>
        <w:ind w:firstLine="709"/>
        <w:jc w:val="center"/>
        <w:rPr>
          <w:b/>
          <w:szCs w:val="22"/>
        </w:rPr>
      </w:pPr>
      <w:r w:rsidRPr="00E91C28">
        <w:rPr>
          <w:b/>
          <w:szCs w:val="22"/>
        </w:rPr>
        <w:t>AĞIR ORTAM ÜRÜNÜ</w:t>
      </w:r>
      <w:r w:rsidR="00C6645B" w:rsidRPr="00E91C28">
        <w:rPr>
          <w:b/>
          <w:szCs w:val="22"/>
        </w:rPr>
        <w:t xml:space="preserve"> </w:t>
      </w:r>
      <w:r w:rsidR="00221591" w:rsidRPr="00E91C28">
        <w:rPr>
          <w:b/>
          <w:szCs w:val="22"/>
        </w:rPr>
        <w:t>TEMİZ KÖMÜR</w:t>
      </w:r>
    </w:p>
    <w:p w14:paraId="5062F380" w14:textId="7BAA2C5B" w:rsidR="00221591" w:rsidRPr="00E91C28" w:rsidRDefault="00221591" w:rsidP="004C6968">
      <w:pPr>
        <w:ind w:firstLine="709"/>
        <w:jc w:val="center"/>
        <w:rPr>
          <w:b/>
          <w:szCs w:val="22"/>
        </w:rPr>
      </w:pPr>
      <w:r w:rsidRPr="00E91C28">
        <w:rPr>
          <w:b/>
          <w:szCs w:val="22"/>
        </w:rPr>
        <w:t>(</w:t>
      </w:r>
      <w:r w:rsidR="00EB5C85" w:rsidRPr="00E91C28">
        <w:rPr>
          <w:b/>
          <w:szCs w:val="22"/>
        </w:rPr>
        <w:t>18/10</w:t>
      </w:r>
      <w:r w:rsidRPr="00E91C28">
        <w:rPr>
          <w:b/>
          <w:szCs w:val="22"/>
        </w:rPr>
        <w:t>mm; KURU BAZDA %1</w:t>
      </w:r>
      <w:r w:rsidR="00EB5C85" w:rsidRPr="00E91C28">
        <w:rPr>
          <w:b/>
          <w:szCs w:val="22"/>
        </w:rPr>
        <w:t>1</w:t>
      </w:r>
      <w:r w:rsidRPr="00E91C28">
        <w:rPr>
          <w:b/>
          <w:szCs w:val="22"/>
        </w:rPr>
        <w:t xml:space="preserve"> KÜL) ÜRÜN KALİTESİ CEZALARI</w:t>
      </w: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53"/>
        <w:gridCol w:w="4885"/>
      </w:tblGrid>
      <w:tr w:rsidR="00E91C28" w:rsidRPr="00E91C28" w14:paraId="4EF563D1" w14:textId="77777777" w:rsidTr="005872F7">
        <w:trPr>
          <w:trHeight w:hRule="exact" w:val="340"/>
        </w:trPr>
        <w:tc>
          <w:tcPr>
            <w:tcW w:w="2835" w:type="dxa"/>
            <w:shd w:val="clear" w:color="auto" w:fill="D9D9D9" w:themeFill="background1" w:themeFillShade="D9"/>
            <w:vAlign w:val="center"/>
          </w:tcPr>
          <w:p w14:paraId="7F24525F" w14:textId="77777777" w:rsidR="00221591" w:rsidRPr="00E91C28" w:rsidRDefault="00221591" w:rsidP="004659C2">
            <w:pPr>
              <w:jc w:val="center"/>
              <w:rPr>
                <w:b/>
                <w:bCs/>
                <w:szCs w:val="22"/>
              </w:rPr>
            </w:pPr>
            <w:r w:rsidRPr="00E91C28">
              <w:rPr>
                <w:b/>
                <w:bCs/>
                <w:szCs w:val="22"/>
              </w:rPr>
              <w:t xml:space="preserve"> KÜL %</w:t>
            </w:r>
          </w:p>
        </w:tc>
        <w:tc>
          <w:tcPr>
            <w:tcW w:w="4536" w:type="dxa"/>
            <w:shd w:val="clear" w:color="auto" w:fill="D9D9D9" w:themeFill="background1" w:themeFillShade="D9"/>
            <w:tcMar>
              <w:left w:w="57" w:type="dxa"/>
              <w:right w:w="57" w:type="dxa"/>
            </w:tcMar>
            <w:vAlign w:val="center"/>
          </w:tcPr>
          <w:p w14:paraId="2F78F901" w14:textId="77777777" w:rsidR="00221591" w:rsidRPr="00E91C28" w:rsidRDefault="00221591" w:rsidP="004659C2">
            <w:pPr>
              <w:ind w:left="211"/>
              <w:rPr>
                <w:b/>
                <w:bCs/>
                <w:szCs w:val="22"/>
              </w:rPr>
            </w:pPr>
            <w:r w:rsidRPr="00E91C28">
              <w:rPr>
                <w:b/>
                <w:bCs/>
                <w:szCs w:val="22"/>
              </w:rPr>
              <w:t>CEZA MİKTARI</w:t>
            </w:r>
          </w:p>
        </w:tc>
      </w:tr>
      <w:tr w:rsidR="00E91C28" w:rsidRPr="00E91C28" w14:paraId="313C7693" w14:textId="77777777" w:rsidTr="005872F7">
        <w:trPr>
          <w:trHeight w:hRule="exact" w:val="340"/>
        </w:trPr>
        <w:tc>
          <w:tcPr>
            <w:tcW w:w="2835" w:type="dxa"/>
            <w:shd w:val="clear" w:color="auto" w:fill="FFFFFF"/>
            <w:vAlign w:val="center"/>
          </w:tcPr>
          <w:p w14:paraId="37033B91" w14:textId="77777777" w:rsidR="00221591" w:rsidRPr="00E91C28" w:rsidRDefault="00221591" w:rsidP="004659C2">
            <w:pPr>
              <w:jc w:val="center"/>
              <w:rPr>
                <w:szCs w:val="22"/>
              </w:rPr>
            </w:pPr>
            <w:r w:rsidRPr="00E91C28">
              <w:rPr>
                <w:szCs w:val="22"/>
              </w:rPr>
              <w:t>≤11</w:t>
            </w:r>
          </w:p>
        </w:tc>
        <w:tc>
          <w:tcPr>
            <w:tcW w:w="4536" w:type="dxa"/>
            <w:shd w:val="clear" w:color="auto" w:fill="FFFFFF"/>
            <w:tcMar>
              <w:left w:w="284" w:type="dxa"/>
              <w:right w:w="284" w:type="dxa"/>
            </w:tcMar>
            <w:vAlign w:val="center"/>
          </w:tcPr>
          <w:p w14:paraId="12110012" w14:textId="77777777" w:rsidR="00221591" w:rsidRPr="00E91C28" w:rsidRDefault="00221591" w:rsidP="004659C2">
            <w:pPr>
              <w:rPr>
                <w:b/>
                <w:szCs w:val="22"/>
              </w:rPr>
            </w:pPr>
            <w:r w:rsidRPr="00E91C28">
              <w:rPr>
                <w:b/>
                <w:szCs w:val="22"/>
              </w:rPr>
              <w:t>CEZA YOK</w:t>
            </w:r>
          </w:p>
        </w:tc>
      </w:tr>
      <w:tr w:rsidR="00E91C28" w:rsidRPr="00E91C28" w14:paraId="1A3B96A4" w14:textId="77777777" w:rsidTr="005872F7">
        <w:trPr>
          <w:trHeight w:hRule="exact" w:val="340"/>
        </w:trPr>
        <w:tc>
          <w:tcPr>
            <w:tcW w:w="2835" w:type="dxa"/>
            <w:shd w:val="clear" w:color="auto" w:fill="FFFFFF"/>
            <w:vAlign w:val="center"/>
          </w:tcPr>
          <w:p w14:paraId="779DBC8A" w14:textId="77777777" w:rsidR="00221591" w:rsidRPr="00E91C28" w:rsidRDefault="00221591" w:rsidP="004659C2">
            <w:pPr>
              <w:jc w:val="center"/>
              <w:rPr>
                <w:szCs w:val="22"/>
              </w:rPr>
            </w:pPr>
            <w:r w:rsidRPr="00E91C28">
              <w:rPr>
                <w:szCs w:val="22"/>
              </w:rPr>
              <w:t xml:space="preserve"> 11,00-12,50</w:t>
            </w:r>
          </w:p>
        </w:tc>
        <w:tc>
          <w:tcPr>
            <w:tcW w:w="4536" w:type="dxa"/>
            <w:shd w:val="clear" w:color="auto" w:fill="FFFFFF"/>
            <w:tcMar>
              <w:left w:w="284" w:type="dxa"/>
              <w:right w:w="284" w:type="dxa"/>
            </w:tcMar>
            <w:vAlign w:val="center"/>
          </w:tcPr>
          <w:p w14:paraId="795703D9" w14:textId="77777777" w:rsidR="00221591" w:rsidRPr="00E91C28" w:rsidRDefault="00221591" w:rsidP="004659C2">
            <w:pPr>
              <w:rPr>
                <w:b/>
                <w:bCs/>
                <w:szCs w:val="22"/>
              </w:rPr>
            </w:pPr>
            <w:r w:rsidRPr="00E91C28">
              <w:rPr>
                <w:szCs w:val="22"/>
              </w:rPr>
              <w:t>Sözleşme Bedelinin</w:t>
            </w:r>
            <w:r w:rsidRPr="00E91C28">
              <w:rPr>
                <w:b/>
                <w:bCs/>
                <w:szCs w:val="22"/>
              </w:rPr>
              <w:t xml:space="preserve">%2 </w:t>
            </w:r>
            <w:r w:rsidRPr="00E91C28">
              <w:rPr>
                <w:szCs w:val="22"/>
              </w:rPr>
              <w:t>’si</w:t>
            </w:r>
          </w:p>
        </w:tc>
      </w:tr>
      <w:tr w:rsidR="00E91C28" w:rsidRPr="00E91C28" w14:paraId="73792B37" w14:textId="77777777" w:rsidTr="005872F7">
        <w:trPr>
          <w:trHeight w:hRule="exact" w:val="340"/>
        </w:trPr>
        <w:tc>
          <w:tcPr>
            <w:tcW w:w="2835" w:type="dxa"/>
            <w:shd w:val="clear" w:color="auto" w:fill="FFFFFF"/>
            <w:vAlign w:val="center"/>
          </w:tcPr>
          <w:p w14:paraId="7B0EE053" w14:textId="77777777" w:rsidR="00221591" w:rsidRPr="00E91C28" w:rsidRDefault="00221591" w:rsidP="004659C2">
            <w:pPr>
              <w:jc w:val="center"/>
              <w:rPr>
                <w:szCs w:val="22"/>
              </w:rPr>
            </w:pPr>
            <w:r w:rsidRPr="00E91C28">
              <w:rPr>
                <w:szCs w:val="22"/>
              </w:rPr>
              <w:t>&gt;12,50</w:t>
            </w:r>
          </w:p>
        </w:tc>
        <w:tc>
          <w:tcPr>
            <w:tcW w:w="4536" w:type="dxa"/>
            <w:shd w:val="clear" w:color="auto" w:fill="FFFFFF"/>
            <w:tcMar>
              <w:left w:w="284" w:type="dxa"/>
              <w:right w:w="284" w:type="dxa"/>
            </w:tcMar>
            <w:vAlign w:val="center"/>
          </w:tcPr>
          <w:p w14:paraId="04C0CCB0" w14:textId="77777777" w:rsidR="00221591" w:rsidRPr="00E91C28" w:rsidRDefault="00221591" w:rsidP="004659C2">
            <w:pPr>
              <w:rPr>
                <w:b/>
                <w:szCs w:val="22"/>
              </w:rPr>
            </w:pPr>
            <w:r w:rsidRPr="00E91C28">
              <w:rPr>
                <w:b/>
                <w:szCs w:val="22"/>
              </w:rPr>
              <w:t>RED</w:t>
            </w:r>
          </w:p>
        </w:tc>
      </w:tr>
    </w:tbl>
    <w:p w14:paraId="0A7BCE6D" w14:textId="77777777" w:rsidR="00221591" w:rsidRPr="00E91C28" w:rsidRDefault="00221591" w:rsidP="00221591">
      <w:pPr>
        <w:spacing w:line="276" w:lineRule="auto"/>
        <w:rPr>
          <w:szCs w:val="22"/>
        </w:rPr>
      </w:pPr>
    </w:p>
    <w:p w14:paraId="30E5998F" w14:textId="77777777" w:rsidR="005A2C89" w:rsidRPr="00E91C28" w:rsidRDefault="00EB5C85" w:rsidP="00445DF2">
      <w:pPr>
        <w:ind w:firstLine="709"/>
        <w:jc w:val="center"/>
        <w:rPr>
          <w:b/>
          <w:szCs w:val="22"/>
        </w:rPr>
      </w:pPr>
      <w:r w:rsidRPr="00E91C28">
        <w:rPr>
          <w:b/>
          <w:szCs w:val="22"/>
        </w:rPr>
        <w:t>AĞIR ORTAM ÜRÜNÜ</w:t>
      </w:r>
      <w:r w:rsidR="005A2C89" w:rsidRPr="00E91C28">
        <w:rPr>
          <w:b/>
          <w:szCs w:val="22"/>
        </w:rPr>
        <w:t xml:space="preserve"> </w:t>
      </w:r>
      <w:r w:rsidRPr="00E91C28">
        <w:rPr>
          <w:b/>
          <w:szCs w:val="22"/>
        </w:rPr>
        <w:t>TEMİZ KÖMÜR</w:t>
      </w:r>
    </w:p>
    <w:p w14:paraId="07BD53D8" w14:textId="686CCC46" w:rsidR="00EB5C85" w:rsidRPr="00E91C28" w:rsidRDefault="00EB5C85" w:rsidP="00445DF2">
      <w:pPr>
        <w:ind w:firstLine="709"/>
        <w:jc w:val="center"/>
        <w:rPr>
          <w:b/>
          <w:szCs w:val="22"/>
        </w:rPr>
      </w:pPr>
      <w:r w:rsidRPr="00E91C28">
        <w:rPr>
          <w:b/>
          <w:szCs w:val="22"/>
        </w:rPr>
        <w:t>(</w:t>
      </w:r>
      <w:r w:rsidR="004376A7" w:rsidRPr="00E91C28">
        <w:rPr>
          <w:b/>
          <w:szCs w:val="22"/>
        </w:rPr>
        <w:t>-10</w:t>
      </w:r>
      <w:r w:rsidRPr="00E91C28">
        <w:rPr>
          <w:b/>
          <w:szCs w:val="22"/>
        </w:rPr>
        <w:t>mm; KURU BAZDA %1</w:t>
      </w:r>
      <w:r w:rsidR="004376A7" w:rsidRPr="00E91C28">
        <w:rPr>
          <w:b/>
          <w:szCs w:val="22"/>
        </w:rPr>
        <w:t>1</w:t>
      </w:r>
      <w:r w:rsidRPr="00E91C28">
        <w:rPr>
          <w:b/>
          <w:szCs w:val="22"/>
        </w:rPr>
        <w:t xml:space="preserve"> KÜL) ÜRÜN KALİTESİ CEZALARI</w:t>
      </w: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53"/>
        <w:gridCol w:w="4885"/>
      </w:tblGrid>
      <w:tr w:rsidR="00E91C28" w:rsidRPr="00E91C28" w14:paraId="58D99C88" w14:textId="77777777" w:rsidTr="0078514D">
        <w:trPr>
          <w:trHeight w:hRule="exact" w:val="340"/>
        </w:trPr>
        <w:tc>
          <w:tcPr>
            <w:tcW w:w="2835" w:type="dxa"/>
            <w:shd w:val="clear" w:color="auto" w:fill="D9D9D9" w:themeFill="background1" w:themeFillShade="D9"/>
            <w:vAlign w:val="center"/>
          </w:tcPr>
          <w:p w14:paraId="05464B02" w14:textId="77777777" w:rsidR="00EB5C85" w:rsidRPr="00E91C28" w:rsidRDefault="00EB5C85" w:rsidP="00772933">
            <w:pPr>
              <w:jc w:val="center"/>
              <w:rPr>
                <w:b/>
                <w:bCs/>
                <w:szCs w:val="22"/>
              </w:rPr>
            </w:pPr>
            <w:r w:rsidRPr="00E91C28">
              <w:rPr>
                <w:b/>
                <w:bCs/>
                <w:szCs w:val="22"/>
              </w:rPr>
              <w:t xml:space="preserve"> KÜL %</w:t>
            </w:r>
          </w:p>
        </w:tc>
        <w:tc>
          <w:tcPr>
            <w:tcW w:w="4536" w:type="dxa"/>
            <w:shd w:val="clear" w:color="auto" w:fill="D9D9D9" w:themeFill="background1" w:themeFillShade="D9"/>
            <w:tcMar>
              <w:left w:w="57" w:type="dxa"/>
              <w:right w:w="57" w:type="dxa"/>
            </w:tcMar>
            <w:vAlign w:val="center"/>
          </w:tcPr>
          <w:p w14:paraId="74B82E6A" w14:textId="77777777" w:rsidR="00EB5C85" w:rsidRPr="00E91C28" w:rsidRDefault="00EB5C85" w:rsidP="00772933">
            <w:pPr>
              <w:ind w:left="211"/>
              <w:rPr>
                <w:b/>
                <w:bCs/>
                <w:szCs w:val="22"/>
              </w:rPr>
            </w:pPr>
            <w:r w:rsidRPr="00E91C28">
              <w:rPr>
                <w:b/>
                <w:bCs/>
                <w:szCs w:val="22"/>
              </w:rPr>
              <w:t>CEZA MİKTARI</w:t>
            </w:r>
          </w:p>
        </w:tc>
      </w:tr>
      <w:tr w:rsidR="00E91C28" w:rsidRPr="00E91C28" w14:paraId="7C7E3546" w14:textId="77777777" w:rsidTr="0078514D">
        <w:trPr>
          <w:trHeight w:hRule="exact" w:val="340"/>
        </w:trPr>
        <w:tc>
          <w:tcPr>
            <w:tcW w:w="2835" w:type="dxa"/>
            <w:shd w:val="clear" w:color="auto" w:fill="FFFFFF"/>
            <w:vAlign w:val="center"/>
          </w:tcPr>
          <w:p w14:paraId="2F56E958" w14:textId="77777777" w:rsidR="00EB5C85" w:rsidRPr="00E91C28" w:rsidRDefault="00EB5C85" w:rsidP="00772933">
            <w:pPr>
              <w:jc w:val="center"/>
              <w:rPr>
                <w:szCs w:val="22"/>
              </w:rPr>
            </w:pPr>
            <w:r w:rsidRPr="00E91C28">
              <w:rPr>
                <w:szCs w:val="22"/>
              </w:rPr>
              <w:t>≤11</w:t>
            </w:r>
          </w:p>
        </w:tc>
        <w:tc>
          <w:tcPr>
            <w:tcW w:w="4536" w:type="dxa"/>
            <w:shd w:val="clear" w:color="auto" w:fill="FFFFFF"/>
            <w:tcMar>
              <w:left w:w="284" w:type="dxa"/>
              <w:right w:w="284" w:type="dxa"/>
            </w:tcMar>
            <w:vAlign w:val="center"/>
          </w:tcPr>
          <w:p w14:paraId="3442A9F0" w14:textId="77777777" w:rsidR="00EB5C85" w:rsidRPr="00E91C28" w:rsidRDefault="00EB5C85" w:rsidP="00772933">
            <w:pPr>
              <w:rPr>
                <w:b/>
                <w:szCs w:val="22"/>
              </w:rPr>
            </w:pPr>
            <w:r w:rsidRPr="00E91C28">
              <w:rPr>
                <w:b/>
                <w:szCs w:val="22"/>
              </w:rPr>
              <w:t>CEZA YOK</w:t>
            </w:r>
          </w:p>
        </w:tc>
      </w:tr>
      <w:tr w:rsidR="00E91C28" w:rsidRPr="00E91C28" w14:paraId="19A39FB6" w14:textId="77777777" w:rsidTr="0078514D">
        <w:trPr>
          <w:trHeight w:hRule="exact" w:val="340"/>
        </w:trPr>
        <w:tc>
          <w:tcPr>
            <w:tcW w:w="2835" w:type="dxa"/>
            <w:shd w:val="clear" w:color="auto" w:fill="FFFFFF"/>
            <w:vAlign w:val="center"/>
          </w:tcPr>
          <w:p w14:paraId="10CEBD83" w14:textId="77777777" w:rsidR="00EB5C85" w:rsidRPr="00E91C28" w:rsidRDefault="00EB5C85" w:rsidP="00772933">
            <w:pPr>
              <w:jc w:val="center"/>
              <w:rPr>
                <w:szCs w:val="22"/>
              </w:rPr>
            </w:pPr>
            <w:r w:rsidRPr="00E91C28">
              <w:rPr>
                <w:szCs w:val="22"/>
              </w:rPr>
              <w:t xml:space="preserve"> 11,00-12,50</w:t>
            </w:r>
          </w:p>
        </w:tc>
        <w:tc>
          <w:tcPr>
            <w:tcW w:w="4536" w:type="dxa"/>
            <w:shd w:val="clear" w:color="auto" w:fill="FFFFFF"/>
            <w:tcMar>
              <w:left w:w="284" w:type="dxa"/>
              <w:right w:w="284" w:type="dxa"/>
            </w:tcMar>
            <w:vAlign w:val="center"/>
          </w:tcPr>
          <w:p w14:paraId="66490076" w14:textId="77777777" w:rsidR="00EB5C85" w:rsidRPr="00E91C28" w:rsidRDefault="00EB5C85" w:rsidP="00772933">
            <w:pPr>
              <w:rPr>
                <w:b/>
                <w:bCs/>
                <w:szCs w:val="22"/>
              </w:rPr>
            </w:pPr>
            <w:r w:rsidRPr="00E91C28">
              <w:rPr>
                <w:szCs w:val="22"/>
              </w:rPr>
              <w:t>Sözleşme Bedelinin</w:t>
            </w:r>
            <w:r w:rsidRPr="00E91C28">
              <w:rPr>
                <w:b/>
                <w:bCs/>
                <w:szCs w:val="22"/>
              </w:rPr>
              <w:t xml:space="preserve">%2 </w:t>
            </w:r>
            <w:r w:rsidRPr="00E91C28">
              <w:rPr>
                <w:szCs w:val="22"/>
              </w:rPr>
              <w:t>’si</w:t>
            </w:r>
          </w:p>
        </w:tc>
      </w:tr>
      <w:tr w:rsidR="00E91C28" w:rsidRPr="00E91C28" w14:paraId="36DF7D63" w14:textId="77777777" w:rsidTr="0078514D">
        <w:trPr>
          <w:trHeight w:hRule="exact" w:val="340"/>
        </w:trPr>
        <w:tc>
          <w:tcPr>
            <w:tcW w:w="2835" w:type="dxa"/>
            <w:shd w:val="clear" w:color="auto" w:fill="FFFFFF"/>
            <w:vAlign w:val="center"/>
          </w:tcPr>
          <w:p w14:paraId="3532D1B9" w14:textId="77777777" w:rsidR="00EB5C85" w:rsidRPr="00E91C28" w:rsidRDefault="00EB5C85" w:rsidP="00772933">
            <w:pPr>
              <w:jc w:val="center"/>
              <w:rPr>
                <w:szCs w:val="22"/>
              </w:rPr>
            </w:pPr>
            <w:r w:rsidRPr="00E91C28">
              <w:rPr>
                <w:szCs w:val="22"/>
              </w:rPr>
              <w:t>&gt;12,50</w:t>
            </w:r>
          </w:p>
        </w:tc>
        <w:tc>
          <w:tcPr>
            <w:tcW w:w="4536" w:type="dxa"/>
            <w:shd w:val="clear" w:color="auto" w:fill="FFFFFF"/>
            <w:tcMar>
              <w:left w:w="284" w:type="dxa"/>
              <w:right w:w="284" w:type="dxa"/>
            </w:tcMar>
            <w:vAlign w:val="center"/>
          </w:tcPr>
          <w:p w14:paraId="79A4806B" w14:textId="77777777" w:rsidR="00EB5C85" w:rsidRPr="00E91C28" w:rsidRDefault="00EB5C85" w:rsidP="00772933">
            <w:pPr>
              <w:rPr>
                <w:b/>
                <w:szCs w:val="22"/>
              </w:rPr>
            </w:pPr>
            <w:r w:rsidRPr="00E91C28">
              <w:rPr>
                <w:b/>
                <w:szCs w:val="22"/>
              </w:rPr>
              <w:t>RED</w:t>
            </w:r>
          </w:p>
        </w:tc>
      </w:tr>
    </w:tbl>
    <w:p w14:paraId="36DA03D3" w14:textId="77777777" w:rsidR="00EB5C85" w:rsidRPr="00E91C28" w:rsidRDefault="00EB5C85" w:rsidP="00EB5C85">
      <w:pPr>
        <w:spacing w:line="276" w:lineRule="auto"/>
        <w:rPr>
          <w:szCs w:val="22"/>
        </w:rPr>
      </w:pPr>
    </w:p>
    <w:p w14:paraId="6C91CCD1" w14:textId="77777777" w:rsidR="00305514" w:rsidRPr="00E91C28" w:rsidRDefault="00221591" w:rsidP="006F073D">
      <w:pPr>
        <w:ind w:firstLine="709"/>
        <w:jc w:val="center"/>
        <w:rPr>
          <w:b/>
          <w:szCs w:val="22"/>
        </w:rPr>
      </w:pPr>
      <w:r w:rsidRPr="00E91C28">
        <w:rPr>
          <w:b/>
          <w:szCs w:val="22"/>
        </w:rPr>
        <w:t>SPİRAL ÜRÜNÜ (0,15-1) mm temiz kömür</w:t>
      </w:r>
    </w:p>
    <w:p w14:paraId="18482D0F" w14:textId="306B5328" w:rsidR="00221591" w:rsidRPr="00E91C28" w:rsidRDefault="00221591" w:rsidP="006F073D">
      <w:pPr>
        <w:ind w:firstLine="709"/>
        <w:jc w:val="center"/>
        <w:rPr>
          <w:szCs w:val="22"/>
        </w:rPr>
      </w:pPr>
      <w:r w:rsidRPr="00E91C28">
        <w:rPr>
          <w:b/>
          <w:szCs w:val="22"/>
        </w:rPr>
        <w:t>KURU BAZDA %14 KÜL) ÜRÜN KALİTESİ CEZALARI</w:t>
      </w:r>
    </w:p>
    <w:tbl>
      <w:tblPr>
        <w:tblW w:w="7938" w:type="dxa"/>
        <w:tblInd w:w="704" w:type="dxa"/>
        <w:tblLayout w:type="fixed"/>
        <w:tblCellMar>
          <w:left w:w="10" w:type="dxa"/>
          <w:right w:w="10" w:type="dxa"/>
        </w:tblCellMar>
        <w:tblLook w:val="0000" w:firstRow="0" w:lastRow="0" w:firstColumn="0" w:lastColumn="0" w:noHBand="0" w:noVBand="0"/>
      </w:tblPr>
      <w:tblGrid>
        <w:gridCol w:w="3053"/>
        <w:gridCol w:w="4885"/>
      </w:tblGrid>
      <w:tr w:rsidR="00E91C28" w:rsidRPr="00E91C28" w14:paraId="23F86FB0" w14:textId="77777777" w:rsidTr="0078514D">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F5615B" w14:textId="77777777" w:rsidR="00221591" w:rsidRPr="00E91C28" w:rsidRDefault="00221591" w:rsidP="004659C2">
            <w:pPr>
              <w:jc w:val="center"/>
              <w:rPr>
                <w:b/>
                <w:bCs/>
                <w:szCs w:val="22"/>
              </w:rPr>
            </w:pPr>
            <w:r w:rsidRPr="00E91C28">
              <w:rPr>
                <w:b/>
                <w:bCs/>
                <w:szCs w:val="22"/>
              </w:rPr>
              <w:t>KÜL %</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17A4AFC9" w14:textId="77777777" w:rsidR="00221591" w:rsidRPr="00E91C28" w:rsidRDefault="00221591" w:rsidP="004659C2">
            <w:pPr>
              <w:ind w:left="211"/>
              <w:rPr>
                <w:b/>
                <w:bCs/>
                <w:szCs w:val="22"/>
              </w:rPr>
            </w:pPr>
            <w:r w:rsidRPr="00E91C28">
              <w:rPr>
                <w:b/>
                <w:bCs/>
                <w:szCs w:val="22"/>
              </w:rPr>
              <w:t>CEZA MİKTARI</w:t>
            </w:r>
          </w:p>
        </w:tc>
      </w:tr>
      <w:tr w:rsidR="00E91C28" w:rsidRPr="00E91C28" w14:paraId="758A0AA7" w14:textId="77777777" w:rsidTr="0078514D">
        <w:trPr>
          <w:trHeight w:hRule="exact" w:val="340"/>
        </w:trPr>
        <w:tc>
          <w:tcPr>
            <w:tcW w:w="2835" w:type="dxa"/>
            <w:tcBorders>
              <w:top w:val="single" w:sz="4" w:space="0" w:color="auto"/>
              <w:left w:val="single" w:sz="4" w:space="0" w:color="auto"/>
              <w:right w:val="single" w:sz="4" w:space="0" w:color="auto"/>
            </w:tcBorders>
            <w:shd w:val="clear" w:color="auto" w:fill="FFFFFF"/>
            <w:vAlign w:val="center"/>
          </w:tcPr>
          <w:p w14:paraId="0CE17939" w14:textId="77777777" w:rsidR="00221591" w:rsidRPr="00E91C28" w:rsidRDefault="00221591" w:rsidP="004659C2">
            <w:pPr>
              <w:jc w:val="center"/>
              <w:rPr>
                <w:szCs w:val="22"/>
              </w:rPr>
            </w:pPr>
            <w:r w:rsidRPr="00E91C28">
              <w:rPr>
                <w:szCs w:val="22"/>
              </w:rPr>
              <w:t>≤14</w:t>
            </w:r>
          </w:p>
        </w:tc>
        <w:tc>
          <w:tcPr>
            <w:tcW w:w="4536" w:type="dxa"/>
            <w:tcBorders>
              <w:top w:val="single" w:sz="4" w:space="0" w:color="auto"/>
              <w:left w:val="single" w:sz="4" w:space="0" w:color="auto"/>
              <w:right w:val="single" w:sz="4" w:space="0" w:color="auto"/>
            </w:tcBorders>
            <w:shd w:val="clear" w:color="auto" w:fill="FFFFFF"/>
            <w:tcMar>
              <w:left w:w="284" w:type="dxa"/>
              <w:right w:w="284" w:type="dxa"/>
            </w:tcMar>
            <w:vAlign w:val="center"/>
          </w:tcPr>
          <w:p w14:paraId="40F441B8" w14:textId="77777777" w:rsidR="00221591" w:rsidRPr="00E91C28" w:rsidRDefault="00221591" w:rsidP="004659C2">
            <w:pPr>
              <w:rPr>
                <w:b/>
                <w:szCs w:val="22"/>
              </w:rPr>
            </w:pPr>
            <w:r w:rsidRPr="00E91C28">
              <w:rPr>
                <w:b/>
                <w:szCs w:val="22"/>
              </w:rPr>
              <w:t>CEZA YOK</w:t>
            </w:r>
          </w:p>
        </w:tc>
      </w:tr>
      <w:tr w:rsidR="00E91C28" w:rsidRPr="00E91C28" w14:paraId="53901686" w14:textId="77777777" w:rsidTr="0078514D">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BC7AE90" w14:textId="77777777" w:rsidR="00221591" w:rsidRPr="00E91C28" w:rsidRDefault="00221591" w:rsidP="004659C2">
            <w:pPr>
              <w:jc w:val="center"/>
              <w:rPr>
                <w:szCs w:val="22"/>
              </w:rPr>
            </w:pPr>
            <w:r w:rsidRPr="00E91C28">
              <w:rPr>
                <w:szCs w:val="22"/>
              </w:rPr>
              <w:t xml:space="preserve">14,00-16,00 </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4680BAEE" w14:textId="77777777" w:rsidR="00221591" w:rsidRPr="00E91C28" w:rsidRDefault="00221591" w:rsidP="004659C2">
            <w:pPr>
              <w:rPr>
                <w:bCs/>
                <w:szCs w:val="22"/>
              </w:rPr>
            </w:pPr>
            <w:r w:rsidRPr="00E91C28">
              <w:rPr>
                <w:bCs/>
                <w:szCs w:val="22"/>
              </w:rPr>
              <w:t>Sözleşme Bedelinin</w:t>
            </w:r>
            <w:r w:rsidRPr="00E91C28">
              <w:rPr>
                <w:b/>
                <w:bCs/>
                <w:szCs w:val="22"/>
              </w:rPr>
              <w:t xml:space="preserve"> %2 ’si</w:t>
            </w:r>
          </w:p>
        </w:tc>
      </w:tr>
      <w:tr w:rsidR="00E91C28" w:rsidRPr="00E91C28" w14:paraId="10C5C3B7" w14:textId="77777777" w:rsidTr="0078514D">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9BCF941" w14:textId="77777777" w:rsidR="00221591" w:rsidRPr="00E91C28" w:rsidRDefault="00221591" w:rsidP="004659C2">
            <w:pPr>
              <w:jc w:val="center"/>
              <w:rPr>
                <w:szCs w:val="22"/>
              </w:rPr>
            </w:pPr>
            <w:r w:rsidRPr="00E91C28">
              <w:rPr>
                <w:szCs w:val="22"/>
              </w:rPr>
              <w:t>&gt;16</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41B32601" w14:textId="77777777" w:rsidR="00221591" w:rsidRPr="00E91C28" w:rsidRDefault="00221591" w:rsidP="004659C2">
            <w:pPr>
              <w:rPr>
                <w:b/>
                <w:szCs w:val="22"/>
              </w:rPr>
            </w:pPr>
            <w:r w:rsidRPr="00E91C28">
              <w:rPr>
                <w:b/>
                <w:szCs w:val="22"/>
              </w:rPr>
              <w:t>RED</w:t>
            </w:r>
          </w:p>
        </w:tc>
      </w:tr>
    </w:tbl>
    <w:p w14:paraId="18A9EF03" w14:textId="77777777" w:rsidR="00221591" w:rsidRPr="00E91C28" w:rsidRDefault="00221591" w:rsidP="00221591">
      <w:pPr>
        <w:spacing w:line="276" w:lineRule="auto"/>
        <w:rPr>
          <w:szCs w:val="22"/>
        </w:rPr>
      </w:pPr>
    </w:p>
    <w:p w14:paraId="05AF436C" w14:textId="77777777" w:rsidR="00347E4D" w:rsidRPr="00E91C28" w:rsidRDefault="00347E4D" w:rsidP="00FC37E2">
      <w:pPr>
        <w:ind w:firstLine="709"/>
        <w:jc w:val="center"/>
        <w:rPr>
          <w:b/>
          <w:szCs w:val="22"/>
        </w:rPr>
      </w:pPr>
    </w:p>
    <w:p w14:paraId="15C3729D" w14:textId="77777777" w:rsidR="00347E4D" w:rsidRPr="00E91C28" w:rsidRDefault="00347E4D" w:rsidP="00FC37E2">
      <w:pPr>
        <w:ind w:firstLine="709"/>
        <w:jc w:val="center"/>
        <w:rPr>
          <w:b/>
          <w:szCs w:val="22"/>
        </w:rPr>
      </w:pPr>
    </w:p>
    <w:p w14:paraId="4A43063A" w14:textId="2FBA3657" w:rsidR="00221591" w:rsidRPr="00E91C28" w:rsidRDefault="00221591" w:rsidP="00FC37E2">
      <w:pPr>
        <w:ind w:firstLine="709"/>
        <w:jc w:val="center"/>
        <w:rPr>
          <w:b/>
          <w:szCs w:val="22"/>
        </w:rPr>
      </w:pPr>
      <w:r w:rsidRPr="00E91C28">
        <w:rPr>
          <w:b/>
          <w:szCs w:val="22"/>
        </w:rPr>
        <w:t>ŞİSTLER – İri ve İnce Atıklar Ayrı Ayrı ÜRÜN KALİTESİ CEZALARI</w:t>
      </w:r>
    </w:p>
    <w:tbl>
      <w:tblPr>
        <w:tblW w:w="7938" w:type="dxa"/>
        <w:tblInd w:w="704" w:type="dxa"/>
        <w:tblLayout w:type="fixed"/>
        <w:tblCellMar>
          <w:left w:w="10" w:type="dxa"/>
          <w:right w:w="10" w:type="dxa"/>
        </w:tblCellMar>
        <w:tblLook w:val="0000" w:firstRow="0" w:lastRow="0" w:firstColumn="0" w:lastColumn="0" w:noHBand="0" w:noVBand="0"/>
      </w:tblPr>
      <w:tblGrid>
        <w:gridCol w:w="3053"/>
        <w:gridCol w:w="4885"/>
      </w:tblGrid>
      <w:tr w:rsidR="00E91C28" w:rsidRPr="00E91C28" w14:paraId="26399284" w14:textId="77777777" w:rsidTr="00A60086">
        <w:trPr>
          <w:trHeight w:hRule="exact" w:val="680"/>
        </w:trPr>
        <w:tc>
          <w:tcPr>
            <w:tcW w:w="2835" w:type="dxa"/>
            <w:tcBorders>
              <w:top w:val="single" w:sz="4" w:space="0" w:color="auto"/>
              <w:left w:val="single" w:sz="4" w:space="0" w:color="auto"/>
              <w:right w:val="single" w:sz="4" w:space="0" w:color="auto"/>
            </w:tcBorders>
            <w:shd w:val="clear" w:color="auto" w:fill="D9D9D9" w:themeFill="background1" w:themeFillShade="D9"/>
            <w:vAlign w:val="center"/>
          </w:tcPr>
          <w:p w14:paraId="0852CB7F" w14:textId="5FC13953" w:rsidR="00221591" w:rsidRPr="00E91C28" w:rsidRDefault="00221591" w:rsidP="004659C2">
            <w:pPr>
              <w:jc w:val="center"/>
              <w:rPr>
                <w:b/>
                <w:bCs/>
                <w:szCs w:val="22"/>
              </w:rPr>
            </w:pPr>
            <w:r w:rsidRPr="00E91C28">
              <w:rPr>
                <w:b/>
                <w:szCs w:val="22"/>
              </w:rPr>
              <w:t xml:space="preserve">KURU BAZDA </w:t>
            </w:r>
            <w:r w:rsidRPr="00E91C28">
              <w:rPr>
                <w:b/>
                <w:bCs/>
                <w:szCs w:val="22"/>
              </w:rPr>
              <w:t xml:space="preserve">%KÜL </w:t>
            </w:r>
          </w:p>
          <w:p w14:paraId="6B55743E" w14:textId="77777777" w:rsidR="00221591" w:rsidRPr="00E91C28" w:rsidRDefault="00221591" w:rsidP="004659C2">
            <w:pPr>
              <w:jc w:val="center"/>
              <w:rPr>
                <w:b/>
                <w:bCs/>
                <w:szCs w:val="22"/>
              </w:rPr>
            </w:pPr>
            <w:r w:rsidRPr="00E91C28">
              <w:rPr>
                <w:b/>
                <w:bCs/>
                <w:szCs w:val="22"/>
              </w:rPr>
              <w:t xml:space="preserve">İri ve İnce Atıklar Ayrı Ayrı </w:t>
            </w:r>
          </w:p>
        </w:tc>
        <w:tc>
          <w:tcPr>
            <w:tcW w:w="4536" w:type="dxa"/>
            <w:tcBorders>
              <w:top w:val="single" w:sz="4" w:space="0" w:color="auto"/>
              <w:left w:val="single" w:sz="4" w:space="0" w:color="auto"/>
              <w:right w:val="single" w:sz="4" w:space="0" w:color="auto"/>
            </w:tcBorders>
            <w:shd w:val="clear" w:color="auto" w:fill="D9D9D9" w:themeFill="background1" w:themeFillShade="D9"/>
            <w:tcMar>
              <w:left w:w="57" w:type="dxa"/>
              <w:right w:w="57" w:type="dxa"/>
            </w:tcMar>
            <w:vAlign w:val="center"/>
          </w:tcPr>
          <w:p w14:paraId="485955B3" w14:textId="77777777" w:rsidR="00221591" w:rsidRPr="00E91C28" w:rsidRDefault="00221591" w:rsidP="004659C2">
            <w:pPr>
              <w:ind w:left="211"/>
              <w:rPr>
                <w:b/>
                <w:bCs/>
                <w:szCs w:val="22"/>
              </w:rPr>
            </w:pPr>
            <w:r w:rsidRPr="00E91C28">
              <w:rPr>
                <w:b/>
                <w:bCs/>
                <w:szCs w:val="22"/>
              </w:rPr>
              <w:t>CEZA MİKTARI</w:t>
            </w:r>
          </w:p>
        </w:tc>
      </w:tr>
      <w:tr w:rsidR="00E91C28" w:rsidRPr="00E91C28" w14:paraId="2E97DD82" w14:textId="77777777" w:rsidTr="00A60086">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9B6874E" w14:textId="77777777" w:rsidR="00221591" w:rsidRPr="00E91C28" w:rsidRDefault="00221591" w:rsidP="004659C2">
            <w:pPr>
              <w:jc w:val="center"/>
              <w:rPr>
                <w:szCs w:val="22"/>
              </w:rPr>
            </w:pPr>
            <w:r w:rsidRPr="00E91C28">
              <w:rPr>
                <w:szCs w:val="22"/>
              </w:rPr>
              <w:t>≥84</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3A717B66" w14:textId="77777777" w:rsidR="00221591" w:rsidRPr="00E91C28" w:rsidRDefault="00221591" w:rsidP="004659C2">
            <w:pPr>
              <w:rPr>
                <w:b/>
                <w:bCs/>
                <w:szCs w:val="22"/>
              </w:rPr>
            </w:pPr>
            <w:r w:rsidRPr="00E91C28">
              <w:rPr>
                <w:b/>
                <w:bCs/>
                <w:szCs w:val="22"/>
              </w:rPr>
              <w:t>CEZA YOK</w:t>
            </w:r>
          </w:p>
        </w:tc>
      </w:tr>
      <w:tr w:rsidR="00E91C28" w:rsidRPr="00E91C28" w14:paraId="1612CC81" w14:textId="77777777" w:rsidTr="00A60086">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3199BD2" w14:textId="77777777" w:rsidR="00221591" w:rsidRPr="00E91C28" w:rsidRDefault="00221591" w:rsidP="004659C2">
            <w:pPr>
              <w:jc w:val="center"/>
              <w:rPr>
                <w:szCs w:val="22"/>
              </w:rPr>
            </w:pPr>
            <w:r w:rsidRPr="00E91C28">
              <w:rPr>
                <w:szCs w:val="22"/>
              </w:rPr>
              <w:t>82,00-83,99</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587B87BA" w14:textId="77777777" w:rsidR="00221591" w:rsidRPr="00E91C28" w:rsidRDefault="00221591" w:rsidP="004659C2">
            <w:pPr>
              <w:rPr>
                <w:szCs w:val="22"/>
              </w:rPr>
            </w:pPr>
            <w:r w:rsidRPr="00E91C28">
              <w:rPr>
                <w:szCs w:val="22"/>
              </w:rPr>
              <w:t xml:space="preserve">Sözleşme Bedelinin </w:t>
            </w:r>
            <w:r w:rsidRPr="00E91C28">
              <w:rPr>
                <w:b/>
                <w:szCs w:val="22"/>
              </w:rPr>
              <w:t>%2’si</w:t>
            </w:r>
          </w:p>
        </w:tc>
      </w:tr>
      <w:tr w:rsidR="00E91C28" w:rsidRPr="00E91C28" w14:paraId="20B9EF8D" w14:textId="77777777" w:rsidTr="00A60086">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A3C33D9" w14:textId="77777777" w:rsidR="00221591" w:rsidRPr="00E91C28" w:rsidRDefault="00221591" w:rsidP="004659C2">
            <w:pPr>
              <w:jc w:val="center"/>
              <w:rPr>
                <w:szCs w:val="22"/>
              </w:rPr>
            </w:pPr>
            <w:r w:rsidRPr="00E91C28">
              <w:rPr>
                <w:szCs w:val="22"/>
              </w:rPr>
              <w:t>80,00- 81,99</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229DF482" w14:textId="77777777" w:rsidR="00221591" w:rsidRPr="00E91C28" w:rsidRDefault="00221591" w:rsidP="004659C2">
            <w:pPr>
              <w:rPr>
                <w:szCs w:val="22"/>
              </w:rPr>
            </w:pPr>
            <w:r w:rsidRPr="00E91C28">
              <w:rPr>
                <w:szCs w:val="22"/>
              </w:rPr>
              <w:t xml:space="preserve">Sözleşme Bedelinin </w:t>
            </w:r>
            <w:r w:rsidRPr="00E91C28">
              <w:rPr>
                <w:b/>
                <w:szCs w:val="22"/>
              </w:rPr>
              <w:t>%4’ü</w:t>
            </w:r>
          </w:p>
        </w:tc>
      </w:tr>
      <w:tr w:rsidR="00E91C28" w:rsidRPr="00E91C28" w14:paraId="368B972F" w14:textId="77777777" w:rsidTr="00A60086">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827C346" w14:textId="77777777" w:rsidR="00221591" w:rsidRPr="00E91C28" w:rsidRDefault="00221591" w:rsidP="004659C2">
            <w:pPr>
              <w:jc w:val="center"/>
              <w:rPr>
                <w:szCs w:val="22"/>
              </w:rPr>
            </w:pPr>
            <w:r w:rsidRPr="00E91C28">
              <w:rPr>
                <w:szCs w:val="22"/>
              </w:rPr>
              <w:t>&lt;80,00</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487B201B" w14:textId="77777777" w:rsidR="00221591" w:rsidRPr="00E91C28" w:rsidRDefault="00221591" w:rsidP="004659C2">
            <w:pPr>
              <w:rPr>
                <w:b/>
                <w:szCs w:val="22"/>
              </w:rPr>
            </w:pPr>
            <w:r w:rsidRPr="00E91C28">
              <w:rPr>
                <w:b/>
                <w:szCs w:val="22"/>
              </w:rPr>
              <w:t>RED</w:t>
            </w:r>
          </w:p>
        </w:tc>
      </w:tr>
    </w:tbl>
    <w:p w14:paraId="264A32F4" w14:textId="77777777" w:rsidR="004376A7" w:rsidRPr="00E91C28" w:rsidRDefault="004376A7" w:rsidP="00221591">
      <w:pPr>
        <w:ind w:firstLine="709"/>
        <w:rPr>
          <w:b/>
          <w:szCs w:val="22"/>
        </w:rPr>
      </w:pPr>
    </w:p>
    <w:p w14:paraId="6C42D49F" w14:textId="5A87C981" w:rsidR="00221591" w:rsidRPr="00E91C28" w:rsidRDefault="00221591" w:rsidP="00FC37E2">
      <w:pPr>
        <w:ind w:firstLine="709"/>
        <w:jc w:val="center"/>
        <w:rPr>
          <w:b/>
          <w:szCs w:val="22"/>
        </w:rPr>
      </w:pPr>
      <w:r w:rsidRPr="00E91C28">
        <w:rPr>
          <w:b/>
          <w:szCs w:val="22"/>
        </w:rPr>
        <w:t>ŞİSTLER Spiral Atığı (-1 +0,150 mm ) %70 olacaktır.</w:t>
      </w:r>
    </w:p>
    <w:tbl>
      <w:tblPr>
        <w:tblW w:w="7938" w:type="dxa"/>
        <w:tblInd w:w="704" w:type="dxa"/>
        <w:tblLayout w:type="fixed"/>
        <w:tblCellMar>
          <w:left w:w="10" w:type="dxa"/>
          <w:right w:w="10" w:type="dxa"/>
        </w:tblCellMar>
        <w:tblLook w:val="0000" w:firstRow="0" w:lastRow="0" w:firstColumn="0" w:lastColumn="0" w:noHBand="0" w:noVBand="0"/>
      </w:tblPr>
      <w:tblGrid>
        <w:gridCol w:w="3053"/>
        <w:gridCol w:w="4885"/>
      </w:tblGrid>
      <w:tr w:rsidR="00E91C28" w:rsidRPr="00E91C28" w14:paraId="70CC6D87" w14:textId="77777777" w:rsidTr="002502E0">
        <w:trPr>
          <w:trHeight w:hRule="exact" w:val="680"/>
        </w:trPr>
        <w:tc>
          <w:tcPr>
            <w:tcW w:w="2835" w:type="dxa"/>
            <w:tcBorders>
              <w:top w:val="single" w:sz="4" w:space="0" w:color="auto"/>
              <w:left w:val="single" w:sz="4" w:space="0" w:color="auto"/>
              <w:right w:val="single" w:sz="4" w:space="0" w:color="auto"/>
            </w:tcBorders>
            <w:shd w:val="clear" w:color="auto" w:fill="D9D9D9" w:themeFill="background1" w:themeFillShade="D9"/>
            <w:vAlign w:val="center"/>
          </w:tcPr>
          <w:p w14:paraId="5AE3D74A" w14:textId="77777777" w:rsidR="00221591" w:rsidRPr="00E91C28" w:rsidRDefault="00221591" w:rsidP="004659C2">
            <w:pPr>
              <w:jc w:val="center"/>
              <w:rPr>
                <w:b/>
                <w:bCs/>
                <w:szCs w:val="22"/>
              </w:rPr>
            </w:pPr>
            <w:r w:rsidRPr="00E91C28">
              <w:rPr>
                <w:b/>
                <w:szCs w:val="22"/>
              </w:rPr>
              <w:t xml:space="preserve">KURU BAZDA  </w:t>
            </w:r>
            <w:r w:rsidRPr="00E91C28">
              <w:rPr>
                <w:b/>
                <w:bCs/>
                <w:szCs w:val="22"/>
              </w:rPr>
              <w:t xml:space="preserve">%KÜL </w:t>
            </w:r>
          </w:p>
          <w:p w14:paraId="71C711B7" w14:textId="77777777" w:rsidR="00221591" w:rsidRPr="00E91C28" w:rsidRDefault="00221591" w:rsidP="004659C2">
            <w:pPr>
              <w:jc w:val="center"/>
              <w:rPr>
                <w:b/>
                <w:bCs/>
                <w:szCs w:val="22"/>
              </w:rPr>
            </w:pPr>
            <w:r w:rsidRPr="00E91C28">
              <w:rPr>
                <w:b/>
                <w:bCs/>
                <w:szCs w:val="22"/>
              </w:rPr>
              <w:t>Spiral Atığı</w:t>
            </w:r>
          </w:p>
        </w:tc>
        <w:tc>
          <w:tcPr>
            <w:tcW w:w="4536" w:type="dxa"/>
            <w:tcBorders>
              <w:top w:val="single" w:sz="4" w:space="0" w:color="auto"/>
              <w:left w:val="single" w:sz="4" w:space="0" w:color="auto"/>
              <w:right w:val="single" w:sz="4" w:space="0" w:color="auto"/>
            </w:tcBorders>
            <w:shd w:val="clear" w:color="auto" w:fill="D9D9D9" w:themeFill="background1" w:themeFillShade="D9"/>
            <w:tcMar>
              <w:left w:w="57" w:type="dxa"/>
              <w:right w:w="57" w:type="dxa"/>
            </w:tcMar>
            <w:vAlign w:val="center"/>
          </w:tcPr>
          <w:p w14:paraId="7CFF7F88" w14:textId="77777777" w:rsidR="00221591" w:rsidRPr="00E91C28" w:rsidRDefault="00221591" w:rsidP="004659C2">
            <w:pPr>
              <w:ind w:left="211"/>
              <w:rPr>
                <w:b/>
                <w:bCs/>
                <w:szCs w:val="22"/>
              </w:rPr>
            </w:pPr>
            <w:r w:rsidRPr="00E91C28">
              <w:rPr>
                <w:b/>
                <w:bCs/>
                <w:szCs w:val="22"/>
              </w:rPr>
              <w:t>CEZA MİKTARI</w:t>
            </w:r>
          </w:p>
        </w:tc>
      </w:tr>
      <w:tr w:rsidR="00E91C28" w:rsidRPr="00E91C28" w14:paraId="64D27E08" w14:textId="77777777" w:rsidTr="002502E0">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D92CE40" w14:textId="77777777" w:rsidR="00221591" w:rsidRPr="00E91C28" w:rsidRDefault="00221591" w:rsidP="004659C2">
            <w:pPr>
              <w:jc w:val="center"/>
              <w:rPr>
                <w:szCs w:val="22"/>
              </w:rPr>
            </w:pPr>
            <w:r w:rsidRPr="00E91C28">
              <w:rPr>
                <w:szCs w:val="22"/>
              </w:rPr>
              <w:t>≥70,00</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33FF50FB" w14:textId="77777777" w:rsidR="00221591" w:rsidRPr="00E91C28" w:rsidRDefault="00221591" w:rsidP="004659C2">
            <w:pPr>
              <w:rPr>
                <w:b/>
                <w:bCs/>
                <w:szCs w:val="22"/>
              </w:rPr>
            </w:pPr>
            <w:r w:rsidRPr="00E91C28">
              <w:rPr>
                <w:b/>
                <w:bCs/>
                <w:szCs w:val="22"/>
              </w:rPr>
              <w:t>CEZA YOK</w:t>
            </w:r>
          </w:p>
        </w:tc>
      </w:tr>
      <w:tr w:rsidR="00E91C28" w:rsidRPr="00E91C28" w14:paraId="4DF2F676" w14:textId="77777777" w:rsidTr="002502E0">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A39D25E" w14:textId="77777777" w:rsidR="00221591" w:rsidRPr="00E91C28" w:rsidRDefault="00221591" w:rsidP="004659C2">
            <w:pPr>
              <w:jc w:val="center"/>
              <w:rPr>
                <w:szCs w:val="22"/>
              </w:rPr>
            </w:pPr>
            <w:r w:rsidRPr="00E91C28">
              <w:rPr>
                <w:szCs w:val="22"/>
              </w:rPr>
              <w:t>69,00-6999</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17485BB5" w14:textId="77777777" w:rsidR="00221591" w:rsidRPr="00E91C28" w:rsidRDefault="00221591" w:rsidP="004659C2">
            <w:pPr>
              <w:rPr>
                <w:szCs w:val="22"/>
              </w:rPr>
            </w:pPr>
            <w:r w:rsidRPr="00E91C28">
              <w:rPr>
                <w:szCs w:val="22"/>
              </w:rPr>
              <w:t>Sözleşme Bedelinin %1’i</w:t>
            </w:r>
          </w:p>
        </w:tc>
      </w:tr>
      <w:tr w:rsidR="00E91C28" w:rsidRPr="00E91C28" w14:paraId="51C75593" w14:textId="77777777" w:rsidTr="002502E0">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CE5E02F" w14:textId="77777777" w:rsidR="00221591" w:rsidRPr="00E91C28" w:rsidRDefault="00221591" w:rsidP="004659C2">
            <w:pPr>
              <w:jc w:val="center"/>
              <w:rPr>
                <w:szCs w:val="22"/>
              </w:rPr>
            </w:pPr>
            <w:r w:rsidRPr="00E91C28">
              <w:rPr>
                <w:szCs w:val="22"/>
              </w:rPr>
              <w:t>68,00- 68,99</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19D66AAE" w14:textId="77777777" w:rsidR="00221591" w:rsidRPr="00E91C28" w:rsidRDefault="00221591" w:rsidP="004659C2">
            <w:pPr>
              <w:rPr>
                <w:szCs w:val="22"/>
              </w:rPr>
            </w:pPr>
            <w:r w:rsidRPr="00E91C28">
              <w:rPr>
                <w:szCs w:val="22"/>
              </w:rPr>
              <w:t>Sözleşme Bedelinin %2’si</w:t>
            </w:r>
          </w:p>
        </w:tc>
      </w:tr>
      <w:tr w:rsidR="00E91C28" w:rsidRPr="00E91C28" w14:paraId="003109EB" w14:textId="77777777" w:rsidTr="002502E0">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72AC35D" w14:textId="77777777" w:rsidR="00221591" w:rsidRPr="00E91C28" w:rsidRDefault="00221591" w:rsidP="004659C2">
            <w:pPr>
              <w:jc w:val="center"/>
              <w:rPr>
                <w:szCs w:val="22"/>
              </w:rPr>
            </w:pPr>
            <w:r w:rsidRPr="00E91C28">
              <w:rPr>
                <w:szCs w:val="22"/>
              </w:rPr>
              <w:t>&lt;68,00</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6E95B441" w14:textId="77777777" w:rsidR="00221591" w:rsidRPr="00E91C28" w:rsidRDefault="00221591" w:rsidP="004659C2">
            <w:pPr>
              <w:rPr>
                <w:b/>
                <w:szCs w:val="22"/>
              </w:rPr>
            </w:pPr>
            <w:r w:rsidRPr="00E91C28">
              <w:rPr>
                <w:b/>
                <w:szCs w:val="22"/>
              </w:rPr>
              <w:t>RED</w:t>
            </w:r>
          </w:p>
        </w:tc>
      </w:tr>
    </w:tbl>
    <w:p w14:paraId="745629DA" w14:textId="77777777" w:rsidR="00221591" w:rsidRPr="00E91C28" w:rsidRDefault="00221591" w:rsidP="00221591">
      <w:pPr>
        <w:pStyle w:val="Gvde"/>
        <w:rPr>
          <w:rFonts w:ascii="Times New Roman" w:hAnsi="Times New Roman"/>
          <w:color w:val="auto"/>
          <w:sz w:val="24"/>
        </w:rPr>
      </w:pPr>
    </w:p>
    <w:p w14:paraId="289073DA" w14:textId="0BE9F43F" w:rsidR="00221591" w:rsidRPr="00E91C28" w:rsidRDefault="00221591" w:rsidP="00CA2F6F">
      <w:pPr>
        <w:pStyle w:val="ListeParagraf"/>
        <w:numPr>
          <w:ilvl w:val="1"/>
          <w:numId w:val="20"/>
        </w:numPr>
        <w:ind w:left="709" w:hanging="709"/>
        <w:rPr>
          <w:rFonts w:ascii="Times New Roman" w:hAnsi="Times New Roman"/>
          <w:sz w:val="24"/>
          <w:szCs w:val="24"/>
        </w:rPr>
      </w:pPr>
      <w:r w:rsidRPr="00E91C28">
        <w:rPr>
          <w:rFonts w:ascii="Times New Roman" w:hAnsi="Times New Roman"/>
          <w:sz w:val="24"/>
          <w:szCs w:val="24"/>
        </w:rPr>
        <w:t>Ürün Nemi</w:t>
      </w:r>
    </w:p>
    <w:p w14:paraId="48B94A63" w14:textId="0BCE2821" w:rsidR="00221591" w:rsidRPr="00E91C28" w:rsidRDefault="00221591" w:rsidP="00221591">
      <w:pPr>
        <w:pStyle w:val="ListeParagraf"/>
        <w:spacing w:before="120" w:after="0"/>
        <w:ind w:left="709"/>
        <w:jc w:val="both"/>
        <w:rPr>
          <w:rFonts w:ascii="Times New Roman" w:hAnsi="Times New Roman"/>
          <w:bCs/>
          <w:sz w:val="24"/>
          <w:szCs w:val="24"/>
        </w:rPr>
      </w:pPr>
      <w:r w:rsidRPr="00E91C28">
        <w:rPr>
          <w:rFonts w:ascii="Times New Roman" w:hAnsi="Times New Roman"/>
          <w:bCs/>
          <w:sz w:val="24"/>
          <w:szCs w:val="24"/>
        </w:rPr>
        <w:t>Analiz her vardiya yapılacaktır. Cezaların hesaplanmasında esas alınacak ürün nemi değeri günlük olarak hesaplanacaktır.</w:t>
      </w:r>
    </w:p>
    <w:p w14:paraId="7EE636D4" w14:textId="77777777" w:rsidR="00E05965" w:rsidRPr="00E91C28" w:rsidRDefault="00E05965" w:rsidP="00221591">
      <w:pPr>
        <w:pStyle w:val="ListeParagraf"/>
        <w:spacing w:before="120" w:after="0"/>
        <w:ind w:left="709"/>
        <w:jc w:val="both"/>
        <w:rPr>
          <w:rFonts w:ascii="Times New Roman" w:hAnsi="Times New Roman"/>
          <w:sz w:val="24"/>
          <w:szCs w:val="24"/>
        </w:rPr>
      </w:pPr>
    </w:p>
    <w:p w14:paraId="3A1674A4" w14:textId="77777777" w:rsidR="00E05965" w:rsidRPr="00E91C28" w:rsidRDefault="004376A7" w:rsidP="00C751F7">
      <w:pPr>
        <w:ind w:firstLine="709"/>
        <w:jc w:val="center"/>
        <w:rPr>
          <w:b/>
          <w:szCs w:val="22"/>
        </w:rPr>
      </w:pPr>
      <w:r w:rsidRPr="00E91C28">
        <w:rPr>
          <w:b/>
          <w:szCs w:val="22"/>
        </w:rPr>
        <w:t xml:space="preserve">AĞIR ORTAM ÜRÜNÜ </w:t>
      </w:r>
      <w:r w:rsidR="00221591" w:rsidRPr="00E91C28">
        <w:rPr>
          <w:b/>
          <w:szCs w:val="22"/>
        </w:rPr>
        <w:t>PARÇA KÖMÜR</w:t>
      </w:r>
    </w:p>
    <w:p w14:paraId="076789CA" w14:textId="4EC36C16" w:rsidR="00221591" w:rsidRPr="00E91C28" w:rsidRDefault="00221591" w:rsidP="00C751F7">
      <w:pPr>
        <w:ind w:firstLine="709"/>
        <w:jc w:val="center"/>
        <w:rPr>
          <w:b/>
          <w:szCs w:val="22"/>
        </w:rPr>
      </w:pPr>
      <w:r w:rsidRPr="00E91C28">
        <w:rPr>
          <w:b/>
          <w:szCs w:val="22"/>
        </w:rPr>
        <w:t>(</w:t>
      </w:r>
      <w:r w:rsidR="004376A7" w:rsidRPr="00E91C28">
        <w:rPr>
          <w:b/>
          <w:szCs w:val="22"/>
        </w:rPr>
        <w:t>+18</w:t>
      </w:r>
      <w:r w:rsidRPr="00E91C28">
        <w:rPr>
          <w:b/>
          <w:szCs w:val="22"/>
        </w:rPr>
        <w:t>mm; %6 NEM)  İÇİN ÜRÜN NEMİ CEZALARI</w:t>
      </w:r>
    </w:p>
    <w:tbl>
      <w:tblPr>
        <w:tblW w:w="0" w:type="auto"/>
        <w:tblInd w:w="704" w:type="dxa"/>
        <w:tblLayout w:type="fixed"/>
        <w:tblCellMar>
          <w:left w:w="10" w:type="dxa"/>
          <w:right w:w="10" w:type="dxa"/>
        </w:tblCellMar>
        <w:tblLook w:val="0000" w:firstRow="0" w:lastRow="0" w:firstColumn="0" w:lastColumn="0" w:noHBand="0" w:noVBand="0"/>
      </w:tblPr>
      <w:tblGrid>
        <w:gridCol w:w="2835"/>
        <w:gridCol w:w="4536"/>
      </w:tblGrid>
      <w:tr w:rsidR="00E91C28" w:rsidRPr="00E91C28" w14:paraId="59007EED" w14:textId="77777777" w:rsidTr="00163236">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1DCB59" w14:textId="77777777" w:rsidR="00221591" w:rsidRPr="00E91C28" w:rsidRDefault="00221591" w:rsidP="004659C2">
            <w:pPr>
              <w:jc w:val="center"/>
              <w:rPr>
                <w:b/>
                <w:bCs/>
                <w:szCs w:val="22"/>
              </w:rPr>
            </w:pPr>
            <w:r w:rsidRPr="00E91C28">
              <w:rPr>
                <w:b/>
                <w:bCs/>
                <w:szCs w:val="22"/>
              </w:rPr>
              <w:t xml:space="preserve"> NEM %</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540EDB50" w14:textId="77777777" w:rsidR="00221591" w:rsidRPr="00E91C28" w:rsidRDefault="00221591" w:rsidP="004659C2">
            <w:pPr>
              <w:ind w:left="211"/>
              <w:rPr>
                <w:b/>
                <w:bCs/>
                <w:szCs w:val="22"/>
              </w:rPr>
            </w:pPr>
            <w:r w:rsidRPr="00E91C28">
              <w:rPr>
                <w:b/>
                <w:bCs/>
                <w:szCs w:val="22"/>
              </w:rPr>
              <w:t xml:space="preserve">CEZA MİKTARI </w:t>
            </w:r>
          </w:p>
        </w:tc>
      </w:tr>
      <w:tr w:rsidR="00E91C28" w:rsidRPr="00E91C28" w14:paraId="01C154D8" w14:textId="77777777" w:rsidTr="00163236">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3123566" w14:textId="77777777" w:rsidR="00221591" w:rsidRPr="00E91C28" w:rsidRDefault="00221591" w:rsidP="004659C2">
            <w:pPr>
              <w:jc w:val="center"/>
              <w:rPr>
                <w:szCs w:val="22"/>
              </w:rPr>
            </w:pPr>
            <w:r w:rsidRPr="00E91C28">
              <w:rPr>
                <w:szCs w:val="22"/>
              </w:rPr>
              <w:t>≤6,5</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6C9741B9" w14:textId="77777777" w:rsidR="00221591" w:rsidRPr="00E91C28" w:rsidRDefault="00221591" w:rsidP="004659C2">
            <w:pPr>
              <w:rPr>
                <w:b/>
                <w:bCs/>
                <w:szCs w:val="22"/>
              </w:rPr>
            </w:pPr>
            <w:r w:rsidRPr="00E91C28">
              <w:rPr>
                <w:b/>
                <w:bCs/>
                <w:szCs w:val="22"/>
              </w:rPr>
              <w:t>CEZA YOK</w:t>
            </w:r>
          </w:p>
        </w:tc>
      </w:tr>
      <w:tr w:rsidR="00E91C28" w:rsidRPr="00E91C28" w14:paraId="7675DCCB" w14:textId="77777777" w:rsidTr="00163236">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0E0859C" w14:textId="77777777" w:rsidR="00221591" w:rsidRPr="00E91C28" w:rsidRDefault="00221591" w:rsidP="004659C2">
            <w:pPr>
              <w:jc w:val="center"/>
              <w:rPr>
                <w:szCs w:val="22"/>
              </w:rPr>
            </w:pPr>
            <w:r w:rsidRPr="00E91C28">
              <w:rPr>
                <w:szCs w:val="22"/>
              </w:rPr>
              <w:t>&gt;6,5</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707292C7" w14:textId="77777777" w:rsidR="00221591" w:rsidRPr="00E91C28" w:rsidRDefault="00221591" w:rsidP="004659C2">
            <w:pPr>
              <w:rPr>
                <w:szCs w:val="22"/>
              </w:rPr>
            </w:pPr>
            <w:r w:rsidRPr="00E91C28">
              <w:rPr>
                <w:szCs w:val="22"/>
              </w:rPr>
              <w:t xml:space="preserve">Sözleşme Bedelinin* </w:t>
            </w:r>
            <w:r w:rsidRPr="00E91C28">
              <w:rPr>
                <w:b/>
                <w:bCs/>
                <w:szCs w:val="22"/>
              </w:rPr>
              <w:t>%0,5</w:t>
            </w:r>
            <w:r w:rsidRPr="00E91C28">
              <w:rPr>
                <w:szCs w:val="22"/>
              </w:rPr>
              <w:t>’i</w:t>
            </w:r>
          </w:p>
        </w:tc>
      </w:tr>
    </w:tbl>
    <w:p w14:paraId="08A76002" w14:textId="26EC5237" w:rsidR="004376A7" w:rsidRPr="00E91C28" w:rsidRDefault="004376A7" w:rsidP="00221591">
      <w:pPr>
        <w:ind w:left="1134" w:hanging="850"/>
        <w:jc w:val="both"/>
        <w:rPr>
          <w:szCs w:val="22"/>
        </w:rPr>
      </w:pPr>
    </w:p>
    <w:p w14:paraId="2C4B5D60" w14:textId="77777777" w:rsidR="00D661A5" w:rsidRPr="00E91C28" w:rsidRDefault="004376A7" w:rsidP="00C751F7">
      <w:pPr>
        <w:ind w:firstLine="709"/>
        <w:jc w:val="center"/>
        <w:rPr>
          <w:b/>
          <w:szCs w:val="22"/>
        </w:rPr>
      </w:pPr>
      <w:r w:rsidRPr="00E91C28">
        <w:rPr>
          <w:b/>
          <w:szCs w:val="22"/>
        </w:rPr>
        <w:t>AĞIR ORTAM ÜRÜNÜ İNCE KÖMÜR</w:t>
      </w:r>
    </w:p>
    <w:p w14:paraId="56F240E3" w14:textId="1DB4631F" w:rsidR="004376A7" w:rsidRPr="00E91C28" w:rsidRDefault="004376A7" w:rsidP="00C751F7">
      <w:pPr>
        <w:ind w:firstLine="709"/>
        <w:jc w:val="center"/>
        <w:rPr>
          <w:b/>
          <w:szCs w:val="22"/>
        </w:rPr>
      </w:pPr>
      <w:r w:rsidRPr="00E91C28">
        <w:rPr>
          <w:b/>
          <w:szCs w:val="22"/>
        </w:rPr>
        <w:t>(18/10mm; %10 NEM)  İÇİN ÜRÜN NEMİ CEZALARI</w:t>
      </w:r>
    </w:p>
    <w:tbl>
      <w:tblPr>
        <w:tblW w:w="0" w:type="auto"/>
        <w:tblInd w:w="704" w:type="dxa"/>
        <w:tblLayout w:type="fixed"/>
        <w:tblCellMar>
          <w:left w:w="10" w:type="dxa"/>
          <w:right w:w="10" w:type="dxa"/>
        </w:tblCellMar>
        <w:tblLook w:val="0000" w:firstRow="0" w:lastRow="0" w:firstColumn="0" w:lastColumn="0" w:noHBand="0" w:noVBand="0"/>
      </w:tblPr>
      <w:tblGrid>
        <w:gridCol w:w="2835"/>
        <w:gridCol w:w="4536"/>
      </w:tblGrid>
      <w:tr w:rsidR="00E91C28" w:rsidRPr="00E91C28" w14:paraId="46C33763" w14:textId="77777777" w:rsidTr="009F3785">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029C5" w14:textId="77777777" w:rsidR="004376A7" w:rsidRPr="00E91C28" w:rsidRDefault="004376A7" w:rsidP="00772933">
            <w:pPr>
              <w:jc w:val="center"/>
              <w:rPr>
                <w:b/>
                <w:bCs/>
                <w:szCs w:val="22"/>
              </w:rPr>
            </w:pPr>
            <w:r w:rsidRPr="00E91C28">
              <w:rPr>
                <w:b/>
                <w:bCs/>
                <w:szCs w:val="22"/>
              </w:rPr>
              <w:t xml:space="preserve"> NEM %</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4F3F3438" w14:textId="77777777" w:rsidR="004376A7" w:rsidRPr="00E91C28" w:rsidRDefault="004376A7" w:rsidP="00772933">
            <w:pPr>
              <w:ind w:left="211"/>
              <w:rPr>
                <w:b/>
                <w:bCs/>
                <w:szCs w:val="22"/>
              </w:rPr>
            </w:pPr>
            <w:r w:rsidRPr="00E91C28">
              <w:rPr>
                <w:b/>
                <w:bCs/>
                <w:szCs w:val="22"/>
              </w:rPr>
              <w:t xml:space="preserve">CEZA MİKTARI </w:t>
            </w:r>
          </w:p>
        </w:tc>
      </w:tr>
      <w:tr w:rsidR="00E91C28" w:rsidRPr="00E91C28" w14:paraId="30CB47E7" w14:textId="77777777" w:rsidTr="009F3785">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A30B226" w14:textId="1A0ABB96" w:rsidR="004376A7" w:rsidRPr="00E91C28" w:rsidRDefault="004376A7" w:rsidP="004376A7">
            <w:pPr>
              <w:jc w:val="center"/>
              <w:rPr>
                <w:szCs w:val="22"/>
              </w:rPr>
            </w:pPr>
            <w:r w:rsidRPr="00E91C28">
              <w:rPr>
                <w:szCs w:val="22"/>
              </w:rPr>
              <w:t>≤10</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492F25D5" w14:textId="77777777" w:rsidR="004376A7" w:rsidRPr="00E91C28" w:rsidRDefault="004376A7" w:rsidP="00772933">
            <w:pPr>
              <w:rPr>
                <w:b/>
                <w:bCs/>
                <w:szCs w:val="22"/>
              </w:rPr>
            </w:pPr>
            <w:r w:rsidRPr="00E91C28">
              <w:rPr>
                <w:b/>
                <w:bCs/>
                <w:szCs w:val="22"/>
              </w:rPr>
              <w:t>CEZA YOK</w:t>
            </w:r>
          </w:p>
        </w:tc>
      </w:tr>
      <w:tr w:rsidR="00E91C28" w:rsidRPr="00E91C28" w14:paraId="6702FA8C" w14:textId="77777777" w:rsidTr="009F3785">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1923580" w14:textId="011DCCA7" w:rsidR="004376A7" w:rsidRPr="00E91C28" w:rsidRDefault="004376A7" w:rsidP="004376A7">
            <w:pPr>
              <w:jc w:val="center"/>
              <w:rPr>
                <w:szCs w:val="22"/>
              </w:rPr>
            </w:pPr>
            <w:r w:rsidRPr="00E91C28">
              <w:rPr>
                <w:szCs w:val="22"/>
              </w:rPr>
              <w:t>10,01-11</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611B150A" w14:textId="4CF483E0" w:rsidR="004376A7" w:rsidRPr="00E91C28" w:rsidRDefault="004376A7" w:rsidP="004376A7">
            <w:pPr>
              <w:rPr>
                <w:szCs w:val="22"/>
              </w:rPr>
            </w:pPr>
            <w:r w:rsidRPr="00E91C28">
              <w:rPr>
                <w:szCs w:val="22"/>
              </w:rPr>
              <w:t xml:space="preserve">Sözleşme Bedelinin* </w:t>
            </w:r>
            <w:r w:rsidRPr="00E91C28">
              <w:rPr>
                <w:b/>
                <w:bCs/>
                <w:szCs w:val="22"/>
              </w:rPr>
              <w:t>%1</w:t>
            </w:r>
            <w:r w:rsidRPr="00E91C28">
              <w:rPr>
                <w:szCs w:val="22"/>
              </w:rPr>
              <w:t>’i</w:t>
            </w:r>
          </w:p>
        </w:tc>
      </w:tr>
      <w:tr w:rsidR="00E91C28" w:rsidRPr="00E91C28" w14:paraId="1BD5644D" w14:textId="77777777" w:rsidTr="009F3785">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9D76972" w14:textId="5AEADD01" w:rsidR="004376A7" w:rsidRPr="00E91C28" w:rsidRDefault="004376A7" w:rsidP="004376A7">
            <w:pPr>
              <w:jc w:val="center"/>
              <w:rPr>
                <w:szCs w:val="22"/>
              </w:rPr>
            </w:pPr>
            <w:r w:rsidRPr="00E91C28">
              <w:rPr>
                <w:szCs w:val="22"/>
              </w:rPr>
              <w:t>11,01-13</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47F4F7DB" w14:textId="27112915" w:rsidR="004376A7" w:rsidRPr="00E91C28" w:rsidRDefault="004376A7" w:rsidP="004376A7">
            <w:pPr>
              <w:rPr>
                <w:szCs w:val="22"/>
              </w:rPr>
            </w:pPr>
            <w:r w:rsidRPr="00E91C28">
              <w:rPr>
                <w:szCs w:val="22"/>
              </w:rPr>
              <w:t xml:space="preserve">Sözleşme Bedelinin* </w:t>
            </w:r>
            <w:r w:rsidRPr="00E91C28">
              <w:rPr>
                <w:b/>
                <w:bCs/>
                <w:szCs w:val="22"/>
              </w:rPr>
              <w:t>%2</w:t>
            </w:r>
            <w:r w:rsidRPr="00E91C28">
              <w:rPr>
                <w:szCs w:val="22"/>
              </w:rPr>
              <w:t>’Si</w:t>
            </w:r>
          </w:p>
        </w:tc>
      </w:tr>
      <w:tr w:rsidR="00E91C28" w:rsidRPr="00E91C28" w14:paraId="3DC59D11" w14:textId="77777777" w:rsidTr="009F3785">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E2C7FB1" w14:textId="1814B041" w:rsidR="004376A7" w:rsidRPr="00E91C28" w:rsidRDefault="004376A7" w:rsidP="004376A7">
            <w:pPr>
              <w:jc w:val="center"/>
              <w:rPr>
                <w:szCs w:val="22"/>
              </w:rPr>
            </w:pPr>
            <w:r w:rsidRPr="00E91C28">
              <w:rPr>
                <w:szCs w:val="22"/>
              </w:rPr>
              <w:t>&gt;13,00</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4C2B8CCE" w14:textId="3FA9908A" w:rsidR="004376A7" w:rsidRPr="00E91C28" w:rsidRDefault="004376A7" w:rsidP="00772933">
            <w:pPr>
              <w:rPr>
                <w:szCs w:val="22"/>
              </w:rPr>
            </w:pPr>
            <w:r w:rsidRPr="00E91C28">
              <w:rPr>
                <w:b/>
                <w:szCs w:val="22"/>
              </w:rPr>
              <w:t>RED</w:t>
            </w:r>
          </w:p>
        </w:tc>
      </w:tr>
    </w:tbl>
    <w:p w14:paraId="7852B0F6" w14:textId="77777777" w:rsidR="004376A7" w:rsidRPr="00E91C28" w:rsidRDefault="004376A7" w:rsidP="004376A7">
      <w:pPr>
        <w:ind w:left="1134" w:hanging="850"/>
        <w:jc w:val="both"/>
        <w:rPr>
          <w:szCs w:val="22"/>
        </w:rPr>
      </w:pPr>
    </w:p>
    <w:p w14:paraId="187CC479" w14:textId="77777777" w:rsidR="00784CF9" w:rsidRPr="00E91C28" w:rsidRDefault="004376A7" w:rsidP="00C751F7">
      <w:pPr>
        <w:ind w:firstLine="709"/>
        <w:jc w:val="center"/>
        <w:rPr>
          <w:b/>
          <w:szCs w:val="22"/>
        </w:rPr>
      </w:pPr>
      <w:r w:rsidRPr="00E91C28">
        <w:rPr>
          <w:b/>
          <w:szCs w:val="22"/>
        </w:rPr>
        <w:t xml:space="preserve">AĞIR ORTAM ÜRÜNÜ </w:t>
      </w:r>
      <w:r w:rsidR="00221591" w:rsidRPr="00E91C28">
        <w:rPr>
          <w:b/>
          <w:szCs w:val="22"/>
        </w:rPr>
        <w:t>İNCE KÖMÜR</w:t>
      </w:r>
    </w:p>
    <w:p w14:paraId="1305F71A" w14:textId="675C729E" w:rsidR="00221591" w:rsidRPr="00E91C28" w:rsidRDefault="00221591" w:rsidP="00C751F7">
      <w:pPr>
        <w:ind w:firstLine="709"/>
        <w:jc w:val="center"/>
        <w:rPr>
          <w:b/>
          <w:szCs w:val="22"/>
        </w:rPr>
      </w:pPr>
      <w:r w:rsidRPr="00E91C28">
        <w:rPr>
          <w:b/>
          <w:szCs w:val="22"/>
        </w:rPr>
        <w:t>(</w:t>
      </w:r>
      <w:r w:rsidR="004376A7" w:rsidRPr="00E91C28">
        <w:rPr>
          <w:b/>
          <w:szCs w:val="22"/>
        </w:rPr>
        <w:t>-10</w:t>
      </w:r>
      <w:r w:rsidRPr="00E91C28">
        <w:rPr>
          <w:b/>
          <w:szCs w:val="22"/>
        </w:rPr>
        <w:t>mm; %10 NEM)  İÇİN ÜRÜN NEMİ CEZALARI</w:t>
      </w:r>
    </w:p>
    <w:tbl>
      <w:tblPr>
        <w:tblW w:w="0" w:type="auto"/>
        <w:tblInd w:w="704" w:type="dxa"/>
        <w:tblLayout w:type="fixed"/>
        <w:tblCellMar>
          <w:left w:w="10" w:type="dxa"/>
          <w:right w:w="10" w:type="dxa"/>
        </w:tblCellMar>
        <w:tblLook w:val="0000" w:firstRow="0" w:lastRow="0" w:firstColumn="0" w:lastColumn="0" w:noHBand="0" w:noVBand="0"/>
      </w:tblPr>
      <w:tblGrid>
        <w:gridCol w:w="2835"/>
        <w:gridCol w:w="4536"/>
      </w:tblGrid>
      <w:tr w:rsidR="00E91C28" w:rsidRPr="00E91C28" w14:paraId="5F3E8DC6" w14:textId="77777777" w:rsidTr="00D64F55">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E54CA7" w14:textId="77777777" w:rsidR="00221591" w:rsidRPr="00E91C28" w:rsidRDefault="00221591" w:rsidP="004659C2">
            <w:pPr>
              <w:jc w:val="center"/>
              <w:rPr>
                <w:b/>
                <w:bCs/>
                <w:szCs w:val="22"/>
              </w:rPr>
            </w:pPr>
            <w:r w:rsidRPr="00E91C28">
              <w:rPr>
                <w:b/>
                <w:bCs/>
                <w:szCs w:val="22"/>
              </w:rPr>
              <w:t xml:space="preserve"> NEM %</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05BA82F4" w14:textId="77777777" w:rsidR="00221591" w:rsidRPr="00E91C28" w:rsidRDefault="00221591" w:rsidP="004659C2">
            <w:pPr>
              <w:ind w:firstLine="224"/>
              <w:rPr>
                <w:szCs w:val="22"/>
              </w:rPr>
            </w:pPr>
            <w:r w:rsidRPr="00E91C28">
              <w:rPr>
                <w:b/>
                <w:bCs/>
                <w:szCs w:val="22"/>
              </w:rPr>
              <w:t xml:space="preserve">CEZA MİKTARI </w:t>
            </w:r>
          </w:p>
        </w:tc>
      </w:tr>
      <w:tr w:rsidR="00E91C28" w:rsidRPr="00E91C28" w14:paraId="10F49CB8" w14:textId="77777777" w:rsidTr="00D64F55">
        <w:trPr>
          <w:trHeight w:hRule="exact" w:val="340"/>
        </w:trPr>
        <w:tc>
          <w:tcPr>
            <w:tcW w:w="2835" w:type="dxa"/>
            <w:tcBorders>
              <w:top w:val="single" w:sz="4" w:space="0" w:color="auto"/>
              <w:left w:val="single" w:sz="4" w:space="0" w:color="auto"/>
              <w:right w:val="single" w:sz="4" w:space="0" w:color="auto"/>
            </w:tcBorders>
            <w:shd w:val="clear" w:color="auto" w:fill="FFFFFF"/>
            <w:vAlign w:val="center"/>
          </w:tcPr>
          <w:p w14:paraId="7DD1DB8A" w14:textId="77777777" w:rsidR="00221591" w:rsidRPr="00E91C28" w:rsidRDefault="00221591" w:rsidP="004659C2">
            <w:pPr>
              <w:jc w:val="center"/>
              <w:rPr>
                <w:szCs w:val="22"/>
              </w:rPr>
            </w:pPr>
            <w:r w:rsidRPr="00E91C28">
              <w:rPr>
                <w:szCs w:val="22"/>
              </w:rPr>
              <w:t>≤10,00</w:t>
            </w:r>
          </w:p>
        </w:tc>
        <w:tc>
          <w:tcPr>
            <w:tcW w:w="4536" w:type="dxa"/>
            <w:tcBorders>
              <w:top w:val="single" w:sz="4" w:space="0" w:color="auto"/>
              <w:left w:val="single" w:sz="4" w:space="0" w:color="auto"/>
              <w:right w:val="single" w:sz="4" w:space="0" w:color="auto"/>
            </w:tcBorders>
            <w:shd w:val="clear" w:color="auto" w:fill="FFFFFF"/>
            <w:tcMar>
              <w:left w:w="284" w:type="dxa"/>
              <w:right w:w="284" w:type="dxa"/>
            </w:tcMar>
            <w:vAlign w:val="center"/>
          </w:tcPr>
          <w:p w14:paraId="76E02B93" w14:textId="77777777" w:rsidR="00221591" w:rsidRPr="00E91C28" w:rsidRDefault="00221591" w:rsidP="004659C2">
            <w:pPr>
              <w:rPr>
                <w:b/>
                <w:bCs/>
                <w:szCs w:val="22"/>
              </w:rPr>
            </w:pPr>
            <w:r w:rsidRPr="00E91C28">
              <w:rPr>
                <w:b/>
                <w:bCs/>
                <w:szCs w:val="22"/>
              </w:rPr>
              <w:t>CEZA YOK</w:t>
            </w:r>
          </w:p>
        </w:tc>
      </w:tr>
      <w:tr w:rsidR="00E91C28" w:rsidRPr="00E91C28" w14:paraId="1DCBA3C1" w14:textId="77777777" w:rsidTr="00D64F55">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32CEB21" w14:textId="77777777" w:rsidR="00221591" w:rsidRPr="00E91C28" w:rsidRDefault="00221591" w:rsidP="004659C2">
            <w:pPr>
              <w:jc w:val="center"/>
              <w:rPr>
                <w:szCs w:val="22"/>
              </w:rPr>
            </w:pPr>
            <w:r w:rsidRPr="00E91C28">
              <w:rPr>
                <w:szCs w:val="22"/>
              </w:rPr>
              <w:t>10,01-11,00</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3D4511E0" w14:textId="77777777" w:rsidR="00221591" w:rsidRPr="00E91C28" w:rsidRDefault="00221591" w:rsidP="004659C2">
            <w:pPr>
              <w:rPr>
                <w:szCs w:val="22"/>
              </w:rPr>
            </w:pPr>
            <w:r w:rsidRPr="00E91C28">
              <w:rPr>
                <w:szCs w:val="22"/>
              </w:rPr>
              <w:t xml:space="preserve">Sözleşme Bedelinin </w:t>
            </w:r>
            <w:r w:rsidRPr="00E91C28">
              <w:rPr>
                <w:b/>
                <w:bCs/>
                <w:szCs w:val="22"/>
              </w:rPr>
              <w:t>%1</w:t>
            </w:r>
            <w:r w:rsidRPr="00E91C28">
              <w:rPr>
                <w:szCs w:val="22"/>
              </w:rPr>
              <w:t>’si</w:t>
            </w:r>
          </w:p>
        </w:tc>
      </w:tr>
      <w:tr w:rsidR="00E91C28" w:rsidRPr="00E91C28" w14:paraId="7F4F6BE6" w14:textId="77777777" w:rsidTr="00D64F55">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855F3BD" w14:textId="77777777" w:rsidR="00221591" w:rsidRPr="00E91C28" w:rsidRDefault="00221591" w:rsidP="004659C2">
            <w:pPr>
              <w:jc w:val="center"/>
              <w:rPr>
                <w:szCs w:val="22"/>
              </w:rPr>
            </w:pPr>
            <w:r w:rsidRPr="00E91C28">
              <w:rPr>
                <w:szCs w:val="22"/>
              </w:rPr>
              <w:t>11,01-13,00</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04745E39" w14:textId="77777777" w:rsidR="00221591" w:rsidRPr="00E91C28" w:rsidRDefault="00221591" w:rsidP="004659C2">
            <w:pPr>
              <w:rPr>
                <w:szCs w:val="22"/>
              </w:rPr>
            </w:pPr>
            <w:r w:rsidRPr="00E91C28">
              <w:rPr>
                <w:szCs w:val="22"/>
              </w:rPr>
              <w:t xml:space="preserve">Sözleşme Bedelinin </w:t>
            </w:r>
            <w:r w:rsidRPr="00E91C28">
              <w:rPr>
                <w:b/>
                <w:szCs w:val="22"/>
              </w:rPr>
              <w:t>%2’</w:t>
            </w:r>
            <w:r w:rsidRPr="00E91C28">
              <w:rPr>
                <w:szCs w:val="22"/>
              </w:rPr>
              <w:t>si</w:t>
            </w:r>
          </w:p>
        </w:tc>
      </w:tr>
      <w:tr w:rsidR="00E91C28" w:rsidRPr="00E91C28" w14:paraId="73730D45" w14:textId="77777777" w:rsidTr="00D64F55">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4EB436D" w14:textId="77777777" w:rsidR="00221591" w:rsidRPr="00E91C28" w:rsidRDefault="00221591" w:rsidP="004659C2">
            <w:pPr>
              <w:jc w:val="center"/>
              <w:rPr>
                <w:szCs w:val="22"/>
              </w:rPr>
            </w:pPr>
            <w:r w:rsidRPr="00E91C28">
              <w:rPr>
                <w:szCs w:val="22"/>
              </w:rPr>
              <w:t>&gt;13,00</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70868396" w14:textId="77777777" w:rsidR="00221591" w:rsidRPr="00E91C28" w:rsidRDefault="00221591" w:rsidP="004659C2">
            <w:pPr>
              <w:rPr>
                <w:b/>
                <w:szCs w:val="22"/>
              </w:rPr>
            </w:pPr>
            <w:r w:rsidRPr="00E91C28">
              <w:rPr>
                <w:b/>
                <w:szCs w:val="22"/>
              </w:rPr>
              <w:t>RED</w:t>
            </w:r>
          </w:p>
        </w:tc>
      </w:tr>
    </w:tbl>
    <w:p w14:paraId="1FD112F8" w14:textId="77777777" w:rsidR="00221591" w:rsidRPr="00E91C28" w:rsidRDefault="00221591" w:rsidP="00221591">
      <w:pPr>
        <w:ind w:left="1134" w:hanging="850"/>
        <w:jc w:val="both"/>
        <w:rPr>
          <w:szCs w:val="22"/>
        </w:rPr>
      </w:pPr>
    </w:p>
    <w:p w14:paraId="32D17429" w14:textId="6D3E4225" w:rsidR="00221591" w:rsidRPr="00E91C28" w:rsidRDefault="00221591" w:rsidP="00C751F7">
      <w:pPr>
        <w:ind w:firstLine="709"/>
        <w:jc w:val="center"/>
        <w:rPr>
          <w:b/>
          <w:szCs w:val="22"/>
        </w:rPr>
      </w:pPr>
      <w:r w:rsidRPr="00E91C28">
        <w:rPr>
          <w:b/>
          <w:szCs w:val="22"/>
        </w:rPr>
        <w:t>SPİRAL KÖMÜRÜ (0,15-1mm; %16 NEM) İÇİN ÜRÜN NEMİ CEZALARI</w:t>
      </w:r>
    </w:p>
    <w:tbl>
      <w:tblPr>
        <w:tblW w:w="0" w:type="auto"/>
        <w:tblInd w:w="704" w:type="dxa"/>
        <w:tblLayout w:type="fixed"/>
        <w:tblCellMar>
          <w:left w:w="10" w:type="dxa"/>
          <w:right w:w="10" w:type="dxa"/>
        </w:tblCellMar>
        <w:tblLook w:val="0000" w:firstRow="0" w:lastRow="0" w:firstColumn="0" w:lastColumn="0" w:noHBand="0" w:noVBand="0"/>
      </w:tblPr>
      <w:tblGrid>
        <w:gridCol w:w="2835"/>
        <w:gridCol w:w="4536"/>
      </w:tblGrid>
      <w:tr w:rsidR="00E91C28" w:rsidRPr="00E91C28" w14:paraId="4C98F384" w14:textId="77777777" w:rsidTr="00ED6A32">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6207FC" w14:textId="77777777" w:rsidR="00221591" w:rsidRPr="00E91C28" w:rsidRDefault="00221591" w:rsidP="004659C2">
            <w:pPr>
              <w:jc w:val="center"/>
              <w:rPr>
                <w:b/>
                <w:bCs/>
                <w:szCs w:val="22"/>
              </w:rPr>
            </w:pPr>
            <w:r w:rsidRPr="00E91C28">
              <w:rPr>
                <w:b/>
                <w:bCs/>
                <w:szCs w:val="22"/>
              </w:rPr>
              <w:t>NEM %</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53D92623" w14:textId="77777777" w:rsidR="00221591" w:rsidRPr="00E91C28" w:rsidRDefault="00221591" w:rsidP="004659C2">
            <w:pPr>
              <w:ind w:firstLine="224"/>
              <w:rPr>
                <w:szCs w:val="22"/>
              </w:rPr>
            </w:pPr>
            <w:r w:rsidRPr="00E91C28">
              <w:rPr>
                <w:b/>
                <w:bCs/>
                <w:szCs w:val="22"/>
              </w:rPr>
              <w:t xml:space="preserve">CEZA MİKTARI </w:t>
            </w:r>
          </w:p>
        </w:tc>
      </w:tr>
      <w:tr w:rsidR="00E91C28" w:rsidRPr="00E91C28" w14:paraId="32E4DF74" w14:textId="77777777" w:rsidTr="00ED6A32">
        <w:trPr>
          <w:trHeight w:hRule="exact" w:val="340"/>
        </w:trPr>
        <w:tc>
          <w:tcPr>
            <w:tcW w:w="2835" w:type="dxa"/>
            <w:tcBorders>
              <w:top w:val="single" w:sz="4" w:space="0" w:color="auto"/>
              <w:left w:val="single" w:sz="4" w:space="0" w:color="auto"/>
              <w:right w:val="single" w:sz="4" w:space="0" w:color="auto"/>
            </w:tcBorders>
            <w:shd w:val="clear" w:color="auto" w:fill="FFFFFF"/>
            <w:vAlign w:val="center"/>
          </w:tcPr>
          <w:p w14:paraId="22C2F0E3" w14:textId="77777777" w:rsidR="00221591" w:rsidRPr="00E91C28" w:rsidRDefault="00221591" w:rsidP="004659C2">
            <w:pPr>
              <w:jc w:val="center"/>
              <w:rPr>
                <w:szCs w:val="22"/>
              </w:rPr>
            </w:pPr>
            <w:r w:rsidRPr="00E91C28">
              <w:rPr>
                <w:szCs w:val="22"/>
              </w:rPr>
              <w:t>≤16,00</w:t>
            </w:r>
          </w:p>
        </w:tc>
        <w:tc>
          <w:tcPr>
            <w:tcW w:w="4536" w:type="dxa"/>
            <w:tcBorders>
              <w:top w:val="single" w:sz="4" w:space="0" w:color="auto"/>
              <w:left w:val="single" w:sz="4" w:space="0" w:color="auto"/>
              <w:right w:val="single" w:sz="4" w:space="0" w:color="auto"/>
            </w:tcBorders>
            <w:shd w:val="clear" w:color="auto" w:fill="FFFFFF"/>
            <w:tcMar>
              <w:left w:w="284" w:type="dxa"/>
              <w:right w:w="284" w:type="dxa"/>
            </w:tcMar>
            <w:vAlign w:val="center"/>
          </w:tcPr>
          <w:p w14:paraId="2B9FF774" w14:textId="77777777" w:rsidR="00221591" w:rsidRPr="00E91C28" w:rsidRDefault="00221591" w:rsidP="004659C2">
            <w:pPr>
              <w:rPr>
                <w:b/>
                <w:bCs/>
                <w:szCs w:val="22"/>
              </w:rPr>
            </w:pPr>
            <w:r w:rsidRPr="00E91C28">
              <w:rPr>
                <w:b/>
                <w:bCs/>
                <w:szCs w:val="22"/>
              </w:rPr>
              <w:t>CEZA YOK</w:t>
            </w:r>
          </w:p>
        </w:tc>
      </w:tr>
      <w:tr w:rsidR="00E91C28" w:rsidRPr="00E91C28" w14:paraId="7EE0C6D5" w14:textId="77777777" w:rsidTr="00ED6A32">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15D3578" w14:textId="77777777" w:rsidR="00221591" w:rsidRPr="00E91C28" w:rsidRDefault="00221591" w:rsidP="004659C2">
            <w:pPr>
              <w:jc w:val="center"/>
              <w:rPr>
                <w:szCs w:val="22"/>
              </w:rPr>
            </w:pPr>
            <w:r w:rsidRPr="00E91C28">
              <w:rPr>
                <w:szCs w:val="22"/>
              </w:rPr>
              <w:t>16,01-17,00</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3FD8E548" w14:textId="77777777" w:rsidR="00221591" w:rsidRPr="00E91C28" w:rsidRDefault="00221591" w:rsidP="004659C2">
            <w:pPr>
              <w:rPr>
                <w:szCs w:val="22"/>
              </w:rPr>
            </w:pPr>
            <w:r w:rsidRPr="00E91C28">
              <w:rPr>
                <w:szCs w:val="22"/>
              </w:rPr>
              <w:t xml:space="preserve">Sözleşme Bedelinin </w:t>
            </w:r>
            <w:r w:rsidRPr="00E91C28">
              <w:rPr>
                <w:b/>
                <w:bCs/>
                <w:szCs w:val="22"/>
              </w:rPr>
              <w:t>%2</w:t>
            </w:r>
            <w:r w:rsidRPr="00E91C28">
              <w:rPr>
                <w:szCs w:val="22"/>
              </w:rPr>
              <w:t>’si</w:t>
            </w:r>
          </w:p>
        </w:tc>
      </w:tr>
      <w:tr w:rsidR="00E91C28" w:rsidRPr="00E91C28" w14:paraId="09D14622" w14:textId="77777777" w:rsidTr="00ED6A32">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038C4C1" w14:textId="77777777" w:rsidR="00221591" w:rsidRPr="00E91C28" w:rsidRDefault="00221591" w:rsidP="004659C2">
            <w:pPr>
              <w:jc w:val="center"/>
              <w:rPr>
                <w:szCs w:val="22"/>
              </w:rPr>
            </w:pPr>
            <w:r w:rsidRPr="00E91C28">
              <w:rPr>
                <w:szCs w:val="22"/>
              </w:rPr>
              <w:t>&gt;17,00</w:t>
            </w:r>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4" w:type="dxa"/>
              <w:right w:w="284" w:type="dxa"/>
            </w:tcMar>
            <w:vAlign w:val="center"/>
          </w:tcPr>
          <w:p w14:paraId="6CE0DED3" w14:textId="77777777" w:rsidR="00221591" w:rsidRPr="00E91C28" w:rsidRDefault="00221591" w:rsidP="004659C2">
            <w:pPr>
              <w:rPr>
                <w:b/>
                <w:szCs w:val="22"/>
              </w:rPr>
            </w:pPr>
            <w:r w:rsidRPr="00E91C28">
              <w:rPr>
                <w:b/>
                <w:szCs w:val="22"/>
              </w:rPr>
              <w:t>RED</w:t>
            </w:r>
          </w:p>
        </w:tc>
      </w:tr>
    </w:tbl>
    <w:p w14:paraId="27A15856" w14:textId="3D144D6A" w:rsidR="004A005C" w:rsidRPr="00E91C28" w:rsidRDefault="004A005C" w:rsidP="004A005C"/>
    <w:p w14:paraId="040B53F8" w14:textId="73462D37" w:rsidR="00221591" w:rsidRPr="00E91C28" w:rsidRDefault="00221591" w:rsidP="002241BC">
      <w:pPr>
        <w:pStyle w:val="ListeParagraf"/>
        <w:numPr>
          <w:ilvl w:val="1"/>
          <w:numId w:val="20"/>
        </w:numPr>
        <w:ind w:left="709" w:hanging="709"/>
        <w:rPr>
          <w:rFonts w:ascii="Times New Roman" w:hAnsi="Times New Roman"/>
          <w:sz w:val="24"/>
          <w:szCs w:val="24"/>
        </w:rPr>
      </w:pPr>
      <w:r w:rsidRPr="00E91C28">
        <w:rPr>
          <w:rFonts w:ascii="Times New Roman" w:hAnsi="Times New Roman"/>
          <w:sz w:val="24"/>
          <w:szCs w:val="24"/>
        </w:rPr>
        <w:t>Yıkama Ünitelerinin EP Değerleri</w:t>
      </w:r>
    </w:p>
    <w:p w14:paraId="71B45957" w14:textId="5DF5502E" w:rsidR="002E5958" w:rsidRPr="00E91C28" w:rsidRDefault="007131B5" w:rsidP="00807DAC">
      <w:pPr>
        <w:ind w:firstLine="709"/>
        <w:jc w:val="center"/>
        <w:rPr>
          <w:b/>
          <w:szCs w:val="22"/>
        </w:rPr>
      </w:pPr>
      <w:r w:rsidRPr="00E91C28">
        <w:rPr>
          <w:b/>
          <w:szCs w:val="22"/>
        </w:rPr>
        <w:t>AĞIR ORTAM</w:t>
      </w:r>
      <w:r w:rsidR="00221591" w:rsidRPr="00E91C28">
        <w:rPr>
          <w:b/>
          <w:szCs w:val="22"/>
        </w:rPr>
        <w:t xml:space="preserve"> ZENGİNLEŞTİRME ÜNİTELERİ İÇİN EP CEZALARI</w:t>
      </w:r>
    </w:p>
    <w:p w14:paraId="41A0FF53" w14:textId="5CA64510" w:rsidR="00221591" w:rsidRPr="00E91C28" w:rsidRDefault="00221591" w:rsidP="00807DAC">
      <w:pPr>
        <w:ind w:firstLine="709"/>
        <w:jc w:val="center"/>
        <w:rPr>
          <w:b/>
          <w:szCs w:val="22"/>
        </w:rPr>
      </w:pPr>
      <w:r w:rsidRPr="00E91C28">
        <w:rPr>
          <w:b/>
          <w:szCs w:val="22"/>
        </w:rPr>
        <w:t>(%100 DEĞER=Yüklenicinin Taahhüt Değeri)</w:t>
      </w: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53"/>
        <w:gridCol w:w="4885"/>
      </w:tblGrid>
      <w:tr w:rsidR="00E91C28" w:rsidRPr="00E91C28" w14:paraId="1F5C7443" w14:textId="77777777" w:rsidTr="00D94FF8">
        <w:trPr>
          <w:trHeight w:hRule="exact" w:val="340"/>
        </w:trPr>
        <w:tc>
          <w:tcPr>
            <w:tcW w:w="2835" w:type="dxa"/>
            <w:shd w:val="clear" w:color="auto" w:fill="D9D9D9" w:themeFill="background1" w:themeFillShade="D9"/>
            <w:noWrap/>
            <w:vAlign w:val="center"/>
            <w:hideMark/>
          </w:tcPr>
          <w:p w14:paraId="586FEFC3" w14:textId="77777777" w:rsidR="00221591" w:rsidRPr="00E91C28" w:rsidRDefault="00221591" w:rsidP="004659C2">
            <w:pPr>
              <w:jc w:val="center"/>
              <w:rPr>
                <w:b/>
                <w:szCs w:val="22"/>
                <w:lang w:eastAsia="tr-TR"/>
              </w:rPr>
            </w:pPr>
            <w:r w:rsidRPr="00E91C28">
              <w:rPr>
                <w:b/>
                <w:szCs w:val="22"/>
                <w:lang w:eastAsia="tr-TR"/>
              </w:rPr>
              <w:t>EP %</w:t>
            </w:r>
          </w:p>
        </w:tc>
        <w:tc>
          <w:tcPr>
            <w:tcW w:w="4536" w:type="dxa"/>
            <w:shd w:val="clear" w:color="auto" w:fill="D9D9D9" w:themeFill="background1" w:themeFillShade="D9"/>
            <w:noWrap/>
            <w:vAlign w:val="center"/>
            <w:hideMark/>
          </w:tcPr>
          <w:p w14:paraId="594DF929" w14:textId="77777777" w:rsidR="00221591" w:rsidRPr="00E91C28" w:rsidRDefault="00221591" w:rsidP="004659C2">
            <w:pPr>
              <w:rPr>
                <w:b/>
                <w:szCs w:val="22"/>
                <w:lang w:eastAsia="tr-TR"/>
              </w:rPr>
            </w:pPr>
            <w:r w:rsidRPr="00E91C28">
              <w:rPr>
                <w:b/>
                <w:szCs w:val="22"/>
                <w:lang w:eastAsia="tr-TR"/>
              </w:rPr>
              <w:t>CEZA MİKTARI</w:t>
            </w:r>
          </w:p>
        </w:tc>
      </w:tr>
      <w:tr w:rsidR="00E91C28" w:rsidRPr="00E91C28" w14:paraId="78708FB0" w14:textId="77777777" w:rsidTr="00D94FF8">
        <w:trPr>
          <w:trHeight w:hRule="exact" w:val="340"/>
        </w:trPr>
        <w:tc>
          <w:tcPr>
            <w:tcW w:w="2835" w:type="dxa"/>
            <w:noWrap/>
            <w:vAlign w:val="center"/>
            <w:hideMark/>
          </w:tcPr>
          <w:p w14:paraId="38E4E410" w14:textId="77777777" w:rsidR="00221591" w:rsidRPr="00E91C28" w:rsidRDefault="00221591" w:rsidP="004659C2">
            <w:pPr>
              <w:jc w:val="center"/>
              <w:rPr>
                <w:szCs w:val="22"/>
                <w:lang w:eastAsia="tr-TR"/>
              </w:rPr>
            </w:pPr>
            <w:r w:rsidRPr="00E91C28">
              <w:rPr>
                <w:szCs w:val="22"/>
                <w:lang w:eastAsia="tr-TR"/>
              </w:rPr>
              <w:t>100,00 – 102,00</w:t>
            </w:r>
          </w:p>
        </w:tc>
        <w:tc>
          <w:tcPr>
            <w:tcW w:w="4536" w:type="dxa"/>
            <w:noWrap/>
            <w:vAlign w:val="center"/>
            <w:hideMark/>
          </w:tcPr>
          <w:p w14:paraId="400E1CB8" w14:textId="77777777" w:rsidR="00221591" w:rsidRPr="00E91C28" w:rsidRDefault="00221591" w:rsidP="004659C2">
            <w:pPr>
              <w:rPr>
                <w:szCs w:val="22"/>
                <w:lang w:eastAsia="tr-TR"/>
              </w:rPr>
            </w:pPr>
            <w:r w:rsidRPr="00E91C28">
              <w:rPr>
                <w:szCs w:val="22"/>
                <w:lang w:eastAsia="tr-TR"/>
              </w:rPr>
              <w:t xml:space="preserve">Sözleşme Bedelinin </w:t>
            </w:r>
            <w:r w:rsidRPr="00E91C28">
              <w:rPr>
                <w:b/>
                <w:szCs w:val="22"/>
                <w:lang w:eastAsia="tr-TR"/>
              </w:rPr>
              <w:t>%1’i</w:t>
            </w:r>
          </w:p>
        </w:tc>
      </w:tr>
      <w:tr w:rsidR="00E91C28" w:rsidRPr="00E91C28" w14:paraId="2826166E" w14:textId="77777777" w:rsidTr="00D94FF8">
        <w:trPr>
          <w:trHeight w:hRule="exact" w:val="340"/>
        </w:trPr>
        <w:tc>
          <w:tcPr>
            <w:tcW w:w="2835" w:type="dxa"/>
            <w:noWrap/>
            <w:vAlign w:val="center"/>
            <w:hideMark/>
          </w:tcPr>
          <w:p w14:paraId="114552C5" w14:textId="77777777" w:rsidR="00221591" w:rsidRPr="00E91C28" w:rsidRDefault="00221591" w:rsidP="004659C2">
            <w:pPr>
              <w:jc w:val="center"/>
              <w:rPr>
                <w:szCs w:val="22"/>
                <w:lang w:eastAsia="tr-TR"/>
              </w:rPr>
            </w:pPr>
            <w:r w:rsidRPr="00E91C28">
              <w:rPr>
                <w:szCs w:val="22"/>
                <w:lang w:eastAsia="tr-TR"/>
              </w:rPr>
              <w:t>102,01 – 105,00</w:t>
            </w:r>
          </w:p>
        </w:tc>
        <w:tc>
          <w:tcPr>
            <w:tcW w:w="4536" w:type="dxa"/>
            <w:noWrap/>
            <w:vAlign w:val="center"/>
            <w:hideMark/>
          </w:tcPr>
          <w:p w14:paraId="2B84FE8C" w14:textId="77777777" w:rsidR="00221591" w:rsidRPr="00E91C28" w:rsidRDefault="00221591" w:rsidP="004659C2">
            <w:pPr>
              <w:rPr>
                <w:szCs w:val="22"/>
                <w:lang w:eastAsia="tr-TR"/>
              </w:rPr>
            </w:pPr>
            <w:r w:rsidRPr="00E91C28">
              <w:rPr>
                <w:szCs w:val="22"/>
                <w:lang w:eastAsia="tr-TR"/>
              </w:rPr>
              <w:t>Sözleşme</w:t>
            </w:r>
            <w:r w:rsidRPr="00E91C28" w:rsidDel="00DA058E">
              <w:rPr>
                <w:szCs w:val="22"/>
                <w:lang w:eastAsia="tr-TR"/>
              </w:rPr>
              <w:t xml:space="preserve"> </w:t>
            </w:r>
            <w:r w:rsidRPr="00E91C28">
              <w:rPr>
                <w:szCs w:val="22"/>
                <w:lang w:eastAsia="tr-TR"/>
              </w:rPr>
              <w:t xml:space="preserve">Bedelinin </w:t>
            </w:r>
            <w:r w:rsidRPr="00E91C28">
              <w:rPr>
                <w:b/>
                <w:szCs w:val="22"/>
                <w:lang w:eastAsia="tr-TR"/>
              </w:rPr>
              <w:t>%2’si</w:t>
            </w:r>
          </w:p>
        </w:tc>
      </w:tr>
      <w:tr w:rsidR="00E91C28" w:rsidRPr="00E91C28" w14:paraId="0D52BD8B" w14:textId="77777777" w:rsidTr="00D94FF8">
        <w:trPr>
          <w:trHeight w:hRule="exact" w:val="340"/>
        </w:trPr>
        <w:tc>
          <w:tcPr>
            <w:tcW w:w="2835" w:type="dxa"/>
            <w:noWrap/>
            <w:vAlign w:val="center"/>
            <w:hideMark/>
          </w:tcPr>
          <w:p w14:paraId="58373E12" w14:textId="77777777" w:rsidR="00221591" w:rsidRPr="00E91C28" w:rsidRDefault="00221591" w:rsidP="004659C2">
            <w:pPr>
              <w:jc w:val="center"/>
              <w:rPr>
                <w:szCs w:val="22"/>
                <w:lang w:eastAsia="tr-TR"/>
              </w:rPr>
            </w:pPr>
            <w:r w:rsidRPr="00E91C28">
              <w:rPr>
                <w:szCs w:val="22"/>
                <w:lang w:eastAsia="tr-TR"/>
              </w:rPr>
              <w:t>105,01 – 110,00</w:t>
            </w:r>
          </w:p>
        </w:tc>
        <w:tc>
          <w:tcPr>
            <w:tcW w:w="4536" w:type="dxa"/>
            <w:noWrap/>
            <w:vAlign w:val="center"/>
            <w:hideMark/>
          </w:tcPr>
          <w:p w14:paraId="5A5516A6" w14:textId="77777777" w:rsidR="00221591" w:rsidRPr="00E91C28" w:rsidRDefault="00221591" w:rsidP="004659C2">
            <w:pPr>
              <w:rPr>
                <w:szCs w:val="22"/>
                <w:lang w:eastAsia="tr-TR"/>
              </w:rPr>
            </w:pPr>
            <w:r w:rsidRPr="00E91C28">
              <w:rPr>
                <w:szCs w:val="22"/>
                <w:lang w:eastAsia="tr-TR"/>
              </w:rPr>
              <w:t>Sözleşme</w:t>
            </w:r>
            <w:r w:rsidRPr="00E91C28" w:rsidDel="00DA058E">
              <w:rPr>
                <w:szCs w:val="22"/>
                <w:lang w:eastAsia="tr-TR"/>
              </w:rPr>
              <w:t xml:space="preserve"> </w:t>
            </w:r>
            <w:r w:rsidRPr="00E91C28">
              <w:rPr>
                <w:szCs w:val="22"/>
                <w:lang w:eastAsia="tr-TR"/>
              </w:rPr>
              <w:t xml:space="preserve">Bedelinin </w:t>
            </w:r>
            <w:r w:rsidRPr="00E91C28">
              <w:rPr>
                <w:b/>
                <w:szCs w:val="22"/>
                <w:lang w:eastAsia="tr-TR"/>
              </w:rPr>
              <w:t>%3’ü</w:t>
            </w:r>
          </w:p>
        </w:tc>
      </w:tr>
      <w:tr w:rsidR="00221591" w:rsidRPr="00E91C28" w14:paraId="289D4AEC" w14:textId="77777777" w:rsidTr="00D94FF8">
        <w:trPr>
          <w:trHeight w:hRule="exact" w:val="340"/>
        </w:trPr>
        <w:tc>
          <w:tcPr>
            <w:tcW w:w="2835" w:type="dxa"/>
            <w:noWrap/>
            <w:vAlign w:val="center"/>
            <w:hideMark/>
          </w:tcPr>
          <w:p w14:paraId="3A3E2BCD" w14:textId="77777777" w:rsidR="00221591" w:rsidRPr="00E91C28" w:rsidRDefault="00221591" w:rsidP="004659C2">
            <w:pPr>
              <w:jc w:val="center"/>
              <w:rPr>
                <w:szCs w:val="22"/>
                <w:lang w:eastAsia="tr-TR"/>
              </w:rPr>
            </w:pPr>
            <w:r w:rsidRPr="00E91C28">
              <w:rPr>
                <w:szCs w:val="22"/>
                <w:lang w:eastAsia="tr-TR"/>
              </w:rPr>
              <w:t>&gt;110,00</w:t>
            </w:r>
          </w:p>
        </w:tc>
        <w:tc>
          <w:tcPr>
            <w:tcW w:w="4536" w:type="dxa"/>
            <w:noWrap/>
            <w:vAlign w:val="center"/>
            <w:hideMark/>
          </w:tcPr>
          <w:p w14:paraId="7E233B0D" w14:textId="77777777" w:rsidR="00221591" w:rsidRPr="00E91C28" w:rsidRDefault="00221591" w:rsidP="004659C2">
            <w:pPr>
              <w:rPr>
                <w:b/>
                <w:szCs w:val="22"/>
                <w:lang w:eastAsia="tr-TR"/>
              </w:rPr>
            </w:pPr>
            <w:r w:rsidRPr="00E91C28">
              <w:rPr>
                <w:b/>
                <w:szCs w:val="22"/>
                <w:lang w:eastAsia="tr-TR"/>
              </w:rPr>
              <w:t>RED</w:t>
            </w:r>
          </w:p>
        </w:tc>
      </w:tr>
    </w:tbl>
    <w:p w14:paraId="35501A79" w14:textId="77777777" w:rsidR="00221591" w:rsidRPr="00E91C28" w:rsidRDefault="00221591" w:rsidP="00221591">
      <w:pPr>
        <w:spacing w:before="120"/>
        <w:rPr>
          <w:sz w:val="24"/>
          <w:szCs w:val="24"/>
        </w:rPr>
      </w:pPr>
    </w:p>
    <w:p w14:paraId="0763B644" w14:textId="4FBDDF72" w:rsidR="003E4E48" w:rsidRPr="00E91C28" w:rsidRDefault="007131B5" w:rsidP="00807DAC">
      <w:pPr>
        <w:ind w:firstLine="709"/>
        <w:jc w:val="center"/>
        <w:rPr>
          <w:b/>
          <w:szCs w:val="22"/>
        </w:rPr>
      </w:pPr>
      <w:r w:rsidRPr="00E91C28">
        <w:rPr>
          <w:b/>
          <w:szCs w:val="22"/>
        </w:rPr>
        <w:t xml:space="preserve">SPİRAL ÜNİTELERİ </w:t>
      </w:r>
      <w:r w:rsidR="00221591" w:rsidRPr="00E91C28">
        <w:rPr>
          <w:b/>
          <w:szCs w:val="22"/>
        </w:rPr>
        <w:t xml:space="preserve"> İÇİN EP CEZALARI</w:t>
      </w:r>
    </w:p>
    <w:p w14:paraId="5D146C85" w14:textId="4B25E234" w:rsidR="00221591" w:rsidRPr="00E91C28" w:rsidRDefault="00221591" w:rsidP="00807DAC">
      <w:pPr>
        <w:ind w:firstLine="709"/>
        <w:jc w:val="center"/>
        <w:rPr>
          <w:b/>
          <w:szCs w:val="22"/>
        </w:rPr>
      </w:pPr>
      <w:r w:rsidRPr="00E91C28">
        <w:rPr>
          <w:b/>
          <w:szCs w:val="22"/>
        </w:rPr>
        <w:t>(%100 DEĞER=Yüklenicinin Taahhüt Değeri)</w:t>
      </w: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53"/>
        <w:gridCol w:w="4885"/>
      </w:tblGrid>
      <w:tr w:rsidR="00E91C28" w:rsidRPr="00E91C28" w14:paraId="746D6D22" w14:textId="77777777" w:rsidTr="00B731E3">
        <w:trPr>
          <w:trHeight w:hRule="exact" w:val="340"/>
        </w:trPr>
        <w:tc>
          <w:tcPr>
            <w:tcW w:w="2835" w:type="dxa"/>
            <w:shd w:val="clear" w:color="auto" w:fill="D9D9D9" w:themeFill="background1" w:themeFillShade="D9"/>
            <w:noWrap/>
            <w:vAlign w:val="center"/>
            <w:hideMark/>
          </w:tcPr>
          <w:p w14:paraId="73941EFA" w14:textId="77777777" w:rsidR="00221591" w:rsidRPr="00E91C28" w:rsidRDefault="00221591" w:rsidP="004659C2">
            <w:pPr>
              <w:jc w:val="center"/>
              <w:rPr>
                <w:b/>
                <w:szCs w:val="22"/>
                <w:lang w:eastAsia="tr-TR"/>
              </w:rPr>
            </w:pPr>
            <w:r w:rsidRPr="00E91C28">
              <w:rPr>
                <w:b/>
                <w:szCs w:val="22"/>
                <w:lang w:eastAsia="tr-TR"/>
              </w:rPr>
              <w:t>EP %</w:t>
            </w:r>
          </w:p>
        </w:tc>
        <w:tc>
          <w:tcPr>
            <w:tcW w:w="4536" w:type="dxa"/>
            <w:shd w:val="clear" w:color="auto" w:fill="D9D9D9" w:themeFill="background1" w:themeFillShade="D9"/>
            <w:noWrap/>
            <w:vAlign w:val="center"/>
            <w:hideMark/>
          </w:tcPr>
          <w:p w14:paraId="147555E8" w14:textId="77777777" w:rsidR="00221591" w:rsidRPr="00E91C28" w:rsidRDefault="00221591" w:rsidP="004659C2">
            <w:pPr>
              <w:rPr>
                <w:b/>
                <w:szCs w:val="22"/>
                <w:lang w:eastAsia="tr-TR"/>
              </w:rPr>
            </w:pPr>
            <w:r w:rsidRPr="00E91C28">
              <w:rPr>
                <w:b/>
                <w:szCs w:val="22"/>
                <w:lang w:eastAsia="tr-TR"/>
              </w:rPr>
              <w:t>CEZA MİKTARI</w:t>
            </w:r>
          </w:p>
        </w:tc>
      </w:tr>
      <w:tr w:rsidR="00E91C28" w:rsidRPr="00E91C28" w14:paraId="4AA87E48" w14:textId="77777777" w:rsidTr="00B731E3">
        <w:trPr>
          <w:trHeight w:hRule="exact" w:val="340"/>
        </w:trPr>
        <w:tc>
          <w:tcPr>
            <w:tcW w:w="2835" w:type="dxa"/>
            <w:noWrap/>
            <w:vAlign w:val="center"/>
            <w:hideMark/>
          </w:tcPr>
          <w:p w14:paraId="2500B8F9" w14:textId="77777777" w:rsidR="00221591" w:rsidRPr="00E91C28" w:rsidRDefault="00221591" w:rsidP="004659C2">
            <w:pPr>
              <w:jc w:val="center"/>
              <w:rPr>
                <w:szCs w:val="22"/>
                <w:lang w:eastAsia="tr-TR"/>
              </w:rPr>
            </w:pPr>
            <w:r w:rsidRPr="00E91C28">
              <w:rPr>
                <w:szCs w:val="22"/>
                <w:lang w:eastAsia="tr-TR"/>
              </w:rPr>
              <w:t>100,00 – 102,00</w:t>
            </w:r>
          </w:p>
        </w:tc>
        <w:tc>
          <w:tcPr>
            <w:tcW w:w="4536" w:type="dxa"/>
            <w:noWrap/>
            <w:vAlign w:val="center"/>
            <w:hideMark/>
          </w:tcPr>
          <w:p w14:paraId="27C4F99B" w14:textId="77777777" w:rsidR="00221591" w:rsidRPr="00E91C28" w:rsidRDefault="00221591" w:rsidP="004659C2">
            <w:pPr>
              <w:rPr>
                <w:szCs w:val="22"/>
                <w:lang w:eastAsia="tr-TR"/>
              </w:rPr>
            </w:pPr>
            <w:r w:rsidRPr="00E91C28">
              <w:rPr>
                <w:szCs w:val="22"/>
                <w:lang w:eastAsia="tr-TR"/>
              </w:rPr>
              <w:t>Sözleşme</w:t>
            </w:r>
            <w:r w:rsidRPr="00E91C28" w:rsidDel="00DA058E">
              <w:rPr>
                <w:szCs w:val="22"/>
                <w:lang w:eastAsia="tr-TR"/>
              </w:rPr>
              <w:t xml:space="preserve"> </w:t>
            </w:r>
            <w:r w:rsidRPr="00E91C28">
              <w:rPr>
                <w:szCs w:val="22"/>
                <w:lang w:eastAsia="tr-TR"/>
              </w:rPr>
              <w:t xml:space="preserve">Bedelinin </w:t>
            </w:r>
            <w:r w:rsidRPr="00E91C28">
              <w:rPr>
                <w:b/>
                <w:szCs w:val="22"/>
                <w:lang w:eastAsia="tr-TR"/>
              </w:rPr>
              <w:t>%1’i</w:t>
            </w:r>
          </w:p>
        </w:tc>
      </w:tr>
      <w:tr w:rsidR="00E91C28" w:rsidRPr="00E91C28" w14:paraId="6AB62BF0" w14:textId="77777777" w:rsidTr="00B731E3">
        <w:trPr>
          <w:trHeight w:hRule="exact" w:val="340"/>
        </w:trPr>
        <w:tc>
          <w:tcPr>
            <w:tcW w:w="2835" w:type="dxa"/>
            <w:noWrap/>
            <w:vAlign w:val="center"/>
            <w:hideMark/>
          </w:tcPr>
          <w:p w14:paraId="3D017B3B" w14:textId="77777777" w:rsidR="00221591" w:rsidRPr="00E91C28" w:rsidRDefault="00221591" w:rsidP="004659C2">
            <w:pPr>
              <w:jc w:val="center"/>
              <w:rPr>
                <w:szCs w:val="22"/>
                <w:lang w:eastAsia="tr-TR"/>
              </w:rPr>
            </w:pPr>
            <w:r w:rsidRPr="00E91C28">
              <w:rPr>
                <w:szCs w:val="22"/>
                <w:lang w:eastAsia="tr-TR"/>
              </w:rPr>
              <w:t>102,01 – 105,00</w:t>
            </w:r>
          </w:p>
        </w:tc>
        <w:tc>
          <w:tcPr>
            <w:tcW w:w="4536" w:type="dxa"/>
            <w:noWrap/>
            <w:vAlign w:val="center"/>
            <w:hideMark/>
          </w:tcPr>
          <w:p w14:paraId="7CE14F8F" w14:textId="52FFD332" w:rsidR="00221591" w:rsidRPr="00E91C28" w:rsidRDefault="00221591" w:rsidP="004659C2">
            <w:pPr>
              <w:rPr>
                <w:szCs w:val="22"/>
                <w:lang w:eastAsia="tr-TR"/>
              </w:rPr>
            </w:pPr>
            <w:r w:rsidRPr="00E91C28">
              <w:rPr>
                <w:szCs w:val="22"/>
                <w:lang w:eastAsia="tr-TR"/>
              </w:rPr>
              <w:t xml:space="preserve">Sözleşme Bedelinin </w:t>
            </w:r>
            <w:r w:rsidRPr="00E91C28">
              <w:rPr>
                <w:b/>
                <w:szCs w:val="22"/>
                <w:lang w:eastAsia="tr-TR"/>
              </w:rPr>
              <w:t>%2’si</w:t>
            </w:r>
          </w:p>
        </w:tc>
      </w:tr>
      <w:tr w:rsidR="00E91C28" w:rsidRPr="00E91C28" w14:paraId="25FAE074" w14:textId="77777777" w:rsidTr="00B731E3">
        <w:trPr>
          <w:trHeight w:hRule="exact" w:val="340"/>
        </w:trPr>
        <w:tc>
          <w:tcPr>
            <w:tcW w:w="2835" w:type="dxa"/>
            <w:noWrap/>
            <w:vAlign w:val="center"/>
            <w:hideMark/>
          </w:tcPr>
          <w:p w14:paraId="69C0944A" w14:textId="77777777" w:rsidR="00221591" w:rsidRPr="00E91C28" w:rsidRDefault="00221591" w:rsidP="004659C2">
            <w:pPr>
              <w:jc w:val="center"/>
              <w:rPr>
                <w:szCs w:val="22"/>
                <w:lang w:eastAsia="tr-TR"/>
              </w:rPr>
            </w:pPr>
            <w:r w:rsidRPr="00E91C28">
              <w:rPr>
                <w:szCs w:val="22"/>
                <w:lang w:eastAsia="tr-TR"/>
              </w:rPr>
              <w:t>105,01 – 110,00</w:t>
            </w:r>
          </w:p>
        </w:tc>
        <w:tc>
          <w:tcPr>
            <w:tcW w:w="4536" w:type="dxa"/>
            <w:noWrap/>
            <w:vAlign w:val="center"/>
            <w:hideMark/>
          </w:tcPr>
          <w:p w14:paraId="1C05CFA0" w14:textId="77777777" w:rsidR="00221591" w:rsidRPr="00E91C28" w:rsidRDefault="00221591" w:rsidP="004659C2">
            <w:pPr>
              <w:rPr>
                <w:szCs w:val="22"/>
                <w:lang w:eastAsia="tr-TR"/>
              </w:rPr>
            </w:pPr>
            <w:r w:rsidRPr="00E91C28">
              <w:rPr>
                <w:szCs w:val="22"/>
                <w:lang w:eastAsia="tr-TR"/>
              </w:rPr>
              <w:t>Sözleşme</w:t>
            </w:r>
            <w:r w:rsidRPr="00E91C28" w:rsidDel="00DA058E">
              <w:rPr>
                <w:szCs w:val="22"/>
                <w:lang w:eastAsia="tr-TR"/>
              </w:rPr>
              <w:t xml:space="preserve"> </w:t>
            </w:r>
            <w:r w:rsidRPr="00E91C28">
              <w:rPr>
                <w:szCs w:val="22"/>
                <w:lang w:eastAsia="tr-TR"/>
              </w:rPr>
              <w:t xml:space="preserve">Bedelinin </w:t>
            </w:r>
            <w:r w:rsidRPr="00E91C28">
              <w:rPr>
                <w:b/>
                <w:szCs w:val="22"/>
                <w:lang w:eastAsia="tr-TR"/>
              </w:rPr>
              <w:t>%3’ü</w:t>
            </w:r>
          </w:p>
        </w:tc>
      </w:tr>
      <w:tr w:rsidR="00221591" w:rsidRPr="00E91C28" w14:paraId="63E14E33" w14:textId="77777777" w:rsidTr="00B731E3">
        <w:trPr>
          <w:trHeight w:hRule="exact" w:val="340"/>
        </w:trPr>
        <w:tc>
          <w:tcPr>
            <w:tcW w:w="2835" w:type="dxa"/>
            <w:noWrap/>
            <w:vAlign w:val="center"/>
            <w:hideMark/>
          </w:tcPr>
          <w:p w14:paraId="248185E1" w14:textId="77777777" w:rsidR="00221591" w:rsidRPr="00E91C28" w:rsidRDefault="00221591" w:rsidP="004659C2">
            <w:pPr>
              <w:jc w:val="center"/>
              <w:rPr>
                <w:szCs w:val="22"/>
                <w:lang w:eastAsia="tr-TR"/>
              </w:rPr>
            </w:pPr>
            <w:r w:rsidRPr="00E91C28">
              <w:rPr>
                <w:szCs w:val="22"/>
                <w:lang w:eastAsia="tr-TR"/>
              </w:rPr>
              <w:t>&gt;110,00</w:t>
            </w:r>
          </w:p>
        </w:tc>
        <w:tc>
          <w:tcPr>
            <w:tcW w:w="4536" w:type="dxa"/>
            <w:noWrap/>
            <w:vAlign w:val="center"/>
            <w:hideMark/>
          </w:tcPr>
          <w:p w14:paraId="17F9C402" w14:textId="77777777" w:rsidR="00221591" w:rsidRPr="00E91C28" w:rsidRDefault="00221591" w:rsidP="004659C2">
            <w:pPr>
              <w:rPr>
                <w:b/>
                <w:szCs w:val="22"/>
                <w:lang w:eastAsia="tr-TR"/>
              </w:rPr>
            </w:pPr>
            <w:r w:rsidRPr="00E91C28">
              <w:rPr>
                <w:b/>
                <w:szCs w:val="22"/>
                <w:lang w:eastAsia="tr-TR"/>
              </w:rPr>
              <w:t>RED</w:t>
            </w:r>
          </w:p>
        </w:tc>
      </w:tr>
    </w:tbl>
    <w:p w14:paraId="26F82EE3" w14:textId="77777777" w:rsidR="006C79E6" w:rsidRPr="00E91C28" w:rsidRDefault="006C79E6" w:rsidP="006C79E6"/>
    <w:p w14:paraId="5581F3AF" w14:textId="122DE631" w:rsidR="00221591" w:rsidRPr="00E91C28" w:rsidRDefault="00221591" w:rsidP="00ED20A6">
      <w:pPr>
        <w:pStyle w:val="ListeParagraf"/>
        <w:numPr>
          <w:ilvl w:val="1"/>
          <w:numId w:val="20"/>
        </w:numPr>
        <w:ind w:left="709" w:hanging="709"/>
        <w:rPr>
          <w:rFonts w:ascii="Times New Roman" w:hAnsi="Times New Roman"/>
          <w:sz w:val="24"/>
          <w:szCs w:val="24"/>
        </w:rPr>
      </w:pPr>
      <w:r w:rsidRPr="00E91C28">
        <w:rPr>
          <w:rFonts w:ascii="Times New Roman" w:hAnsi="Times New Roman"/>
          <w:sz w:val="24"/>
          <w:szCs w:val="24"/>
        </w:rPr>
        <w:t>Manyetit Tüketimi</w:t>
      </w:r>
    </w:p>
    <w:p w14:paraId="756E75C2" w14:textId="77777777" w:rsidR="00221591" w:rsidRPr="00E91C28" w:rsidRDefault="00221591" w:rsidP="00221591">
      <w:pPr>
        <w:pStyle w:val="ListeParagraf"/>
        <w:spacing w:before="120" w:after="120"/>
        <w:ind w:left="567" w:firstLine="142"/>
        <w:jc w:val="both"/>
        <w:rPr>
          <w:rFonts w:ascii="Times New Roman" w:hAnsi="Times New Roman"/>
          <w:bCs/>
          <w:sz w:val="24"/>
          <w:szCs w:val="24"/>
        </w:rPr>
      </w:pPr>
      <w:r w:rsidRPr="00E91C28">
        <w:rPr>
          <w:rFonts w:ascii="Times New Roman" w:hAnsi="Times New Roman"/>
          <w:bCs/>
          <w:sz w:val="24"/>
          <w:szCs w:val="24"/>
        </w:rPr>
        <w:t>Ceza hesaplamasında parça ve ince kömür devreleri ürünleri dikkate alınacaktır.</w:t>
      </w:r>
    </w:p>
    <w:p w14:paraId="29A896FA" w14:textId="528DC09A" w:rsidR="00221591" w:rsidRPr="00E91C28" w:rsidRDefault="00221591" w:rsidP="00221591">
      <w:pPr>
        <w:ind w:firstLine="709"/>
        <w:rPr>
          <w:b/>
          <w:szCs w:val="22"/>
        </w:rPr>
      </w:pPr>
      <w:r w:rsidRPr="00E91C28">
        <w:rPr>
          <w:b/>
          <w:szCs w:val="22"/>
        </w:rPr>
        <w:t xml:space="preserve">MANYETİT TÜKETİMİ CEZALARI </w:t>
      </w:r>
      <w:r w:rsidRPr="00E91C28">
        <w:rPr>
          <w:b/>
          <w:szCs w:val="22"/>
        </w:rPr>
        <w:tab/>
        <w:t>(Yüklenicinin Taahhüt Ettiği Miktar</w:t>
      </w:r>
      <w:r w:rsidR="00600C1F" w:rsidRPr="00E91C28">
        <w:rPr>
          <w:b/>
          <w:szCs w:val="22"/>
        </w:rPr>
        <w:t xml:space="preserve"> </w:t>
      </w:r>
      <w:r w:rsidRPr="00E91C28">
        <w:rPr>
          <w:b/>
          <w:szCs w:val="22"/>
        </w:rPr>
        <w:t>: YTM)</w:t>
      </w:r>
    </w:p>
    <w:p w14:paraId="43B4C644" w14:textId="7A443B32" w:rsidR="00221591" w:rsidRPr="00E91C28" w:rsidRDefault="00221591" w:rsidP="00221591">
      <w:pPr>
        <w:ind w:firstLine="709"/>
        <w:rPr>
          <w:b/>
          <w:szCs w:val="22"/>
        </w:rPr>
      </w:pPr>
      <w:r w:rsidRPr="00E91C28">
        <w:rPr>
          <w:b/>
          <w:szCs w:val="22"/>
        </w:rPr>
        <w:tab/>
      </w:r>
      <w:r w:rsidRPr="00E91C28">
        <w:rPr>
          <w:b/>
          <w:szCs w:val="22"/>
        </w:rPr>
        <w:tab/>
      </w:r>
      <w:r w:rsidRPr="00E91C28">
        <w:rPr>
          <w:b/>
          <w:szCs w:val="22"/>
        </w:rPr>
        <w:tab/>
      </w:r>
      <w:r w:rsidR="00600C1F" w:rsidRPr="00E91C28">
        <w:rPr>
          <w:b/>
          <w:szCs w:val="22"/>
        </w:rPr>
        <w:tab/>
      </w:r>
      <w:r w:rsidRPr="00E91C28">
        <w:rPr>
          <w:b/>
          <w:szCs w:val="22"/>
        </w:rPr>
        <w:t>(Fiili Tüketim Miktarı</w:t>
      </w:r>
      <w:r w:rsidR="00600C1F" w:rsidRPr="00E91C28">
        <w:rPr>
          <w:b/>
          <w:szCs w:val="22"/>
        </w:rPr>
        <w:t xml:space="preserve"> </w:t>
      </w:r>
      <w:r w:rsidRPr="00E91C28">
        <w:rPr>
          <w:b/>
          <w:szCs w:val="22"/>
        </w:rPr>
        <w:t>: FTM)</w:t>
      </w: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53"/>
        <w:gridCol w:w="4885"/>
      </w:tblGrid>
      <w:tr w:rsidR="00E91C28" w:rsidRPr="00E91C28" w14:paraId="3A113631" w14:textId="77777777" w:rsidTr="00F3400D">
        <w:trPr>
          <w:trHeight w:hRule="exact" w:val="340"/>
        </w:trPr>
        <w:tc>
          <w:tcPr>
            <w:tcW w:w="2835" w:type="dxa"/>
            <w:shd w:val="clear" w:color="auto" w:fill="D9D9D9" w:themeFill="background1" w:themeFillShade="D9"/>
            <w:noWrap/>
            <w:vAlign w:val="center"/>
            <w:hideMark/>
          </w:tcPr>
          <w:p w14:paraId="0927098E" w14:textId="77777777" w:rsidR="00221591" w:rsidRPr="00E91C28" w:rsidRDefault="00221591" w:rsidP="004659C2">
            <w:pPr>
              <w:jc w:val="center"/>
              <w:rPr>
                <w:b/>
                <w:szCs w:val="22"/>
                <w:lang w:eastAsia="tr-TR"/>
              </w:rPr>
            </w:pPr>
            <w:r w:rsidRPr="00E91C28">
              <w:rPr>
                <w:b/>
                <w:szCs w:val="22"/>
                <w:lang w:eastAsia="tr-TR"/>
              </w:rPr>
              <w:t>TÜKETİM</w:t>
            </w:r>
          </w:p>
        </w:tc>
        <w:tc>
          <w:tcPr>
            <w:tcW w:w="4536" w:type="dxa"/>
            <w:shd w:val="clear" w:color="auto" w:fill="D9D9D9" w:themeFill="background1" w:themeFillShade="D9"/>
            <w:noWrap/>
            <w:vAlign w:val="center"/>
            <w:hideMark/>
          </w:tcPr>
          <w:p w14:paraId="39A640D0" w14:textId="77777777" w:rsidR="00221591" w:rsidRPr="00E91C28" w:rsidRDefault="00221591" w:rsidP="004659C2">
            <w:pPr>
              <w:rPr>
                <w:b/>
                <w:szCs w:val="22"/>
                <w:lang w:eastAsia="tr-TR"/>
              </w:rPr>
            </w:pPr>
            <w:r w:rsidRPr="00E91C28">
              <w:rPr>
                <w:b/>
                <w:szCs w:val="22"/>
                <w:lang w:eastAsia="tr-TR"/>
              </w:rPr>
              <w:t>CEZA MİKTARI</w:t>
            </w:r>
          </w:p>
        </w:tc>
      </w:tr>
      <w:tr w:rsidR="00E91C28" w:rsidRPr="00E91C28" w14:paraId="611D7573" w14:textId="77777777" w:rsidTr="00F3400D">
        <w:trPr>
          <w:trHeight w:hRule="exact" w:val="340"/>
        </w:trPr>
        <w:tc>
          <w:tcPr>
            <w:tcW w:w="2835" w:type="dxa"/>
            <w:noWrap/>
            <w:vAlign w:val="center"/>
            <w:hideMark/>
          </w:tcPr>
          <w:p w14:paraId="4158CC58" w14:textId="77777777" w:rsidR="00221591" w:rsidRPr="00E91C28" w:rsidRDefault="00221591" w:rsidP="004659C2">
            <w:pPr>
              <w:jc w:val="center"/>
              <w:rPr>
                <w:szCs w:val="22"/>
                <w:lang w:eastAsia="tr-TR"/>
              </w:rPr>
            </w:pPr>
            <w:r w:rsidRPr="00E91C28">
              <w:rPr>
                <w:szCs w:val="22"/>
                <w:lang w:eastAsia="tr-TR"/>
              </w:rPr>
              <w:t>FTM≤YTM</w:t>
            </w:r>
          </w:p>
        </w:tc>
        <w:tc>
          <w:tcPr>
            <w:tcW w:w="4536" w:type="dxa"/>
            <w:noWrap/>
            <w:vAlign w:val="center"/>
            <w:hideMark/>
          </w:tcPr>
          <w:p w14:paraId="06A41DF2" w14:textId="77777777" w:rsidR="00221591" w:rsidRPr="00E91C28" w:rsidRDefault="00221591" w:rsidP="004659C2">
            <w:pPr>
              <w:rPr>
                <w:b/>
                <w:szCs w:val="22"/>
                <w:lang w:eastAsia="tr-TR"/>
              </w:rPr>
            </w:pPr>
            <w:r w:rsidRPr="00E91C28">
              <w:rPr>
                <w:b/>
                <w:szCs w:val="22"/>
                <w:lang w:eastAsia="tr-TR"/>
              </w:rPr>
              <w:t>CEZA YOK</w:t>
            </w:r>
          </w:p>
        </w:tc>
      </w:tr>
      <w:tr w:rsidR="00E91C28" w:rsidRPr="00E91C28" w14:paraId="68F51FF2" w14:textId="77777777" w:rsidTr="00F3400D">
        <w:trPr>
          <w:trHeight w:hRule="exact" w:val="340"/>
        </w:trPr>
        <w:tc>
          <w:tcPr>
            <w:tcW w:w="2835" w:type="dxa"/>
            <w:noWrap/>
            <w:vAlign w:val="center"/>
            <w:hideMark/>
          </w:tcPr>
          <w:p w14:paraId="422FA0E2" w14:textId="77777777" w:rsidR="00221591" w:rsidRPr="00E91C28" w:rsidRDefault="00221591" w:rsidP="004659C2">
            <w:pPr>
              <w:jc w:val="center"/>
              <w:rPr>
                <w:szCs w:val="22"/>
                <w:lang w:eastAsia="tr-TR"/>
              </w:rPr>
            </w:pPr>
            <w:r w:rsidRPr="00E91C28">
              <w:rPr>
                <w:szCs w:val="22"/>
                <w:lang w:eastAsia="tr-TR"/>
              </w:rPr>
              <w:t>YTM&lt;FTM&lt;YTMx1,5</w:t>
            </w:r>
          </w:p>
        </w:tc>
        <w:tc>
          <w:tcPr>
            <w:tcW w:w="4536" w:type="dxa"/>
            <w:noWrap/>
            <w:vAlign w:val="center"/>
            <w:hideMark/>
          </w:tcPr>
          <w:p w14:paraId="383BCB5A" w14:textId="77777777" w:rsidR="00221591" w:rsidRPr="00E91C28" w:rsidRDefault="00221591" w:rsidP="004659C2">
            <w:pPr>
              <w:rPr>
                <w:szCs w:val="22"/>
                <w:lang w:eastAsia="tr-TR"/>
              </w:rPr>
            </w:pPr>
            <w:r w:rsidRPr="00E91C28">
              <w:rPr>
                <w:szCs w:val="22"/>
                <w:lang w:eastAsia="tr-TR"/>
              </w:rPr>
              <w:t xml:space="preserve">Sözleşme bedelinin* </w:t>
            </w:r>
            <w:r w:rsidRPr="00E91C28">
              <w:rPr>
                <w:b/>
                <w:szCs w:val="22"/>
                <w:lang w:eastAsia="tr-TR"/>
              </w:rPr>
              <w:t>% 4’ü</w:t>
            </w:r>
          </w:p>
        </w:tc>
      </w:tr>
      <w:tr w:rsidR="00E91C28" w:rsidRPr="00E91C28" w14:paraId="52243B76" w14:textId="77777777" w:rsidTr="00F3400D">
        <w:trPr>
          <w:trHeight w:hRule="exact" w:val="340"/>
        </w:trPr>
        <w:tc>
          <w:tcPr>
            <w:tcW w:w="2835" w:type="dxa"/>
            <w:noWrap/>
            <w:vAlign w:val="center"/>
          </w:tcPr>
          <w:p w14:paraId="1ED78878" w14:textId="77777777" w:rsidR="00221591" w:rsidRPr="00E91C28" w:rsidRDefault="00221591" w:rsidP="004659C2">
            <w:pPr>
              <w:jc w:val="center"/>
              <w:rPr>
                <w:szCs w:val="22"/>
                <w:lang w:eastAsia="tr-TR"/>
              </w:rPr>
            </w:pPr>
            <w:r w:rsidRPr="00E91C28">
              <w:rPr>
                <w:szCs w:val="22"/>
                <w:lang w:eastAsia="tr-TR"/>
              </w:rPr>
              <w:t>YTMx1,5&lt;FTM&lt;YTMx2</w:t>
            </w:r>
          </w:p>
        </w:tc>
        <w:tc>
          <w:tcPr>
            <w:tcW w:w="4536" w:type="dxa"/>
            <w:noWrap/>
            <w:vAlign w:val="center"/>
          </w:tcPr>
          <w:p w14:paraId="4D9B193E" w14:textId="77777777" w:rsidR="00221591" w:rsidRPr="00E91C28" w:rsidRDefault="00221591" w:rsidP="004659C2">
            <w:pPr>
              <w:rPr>
                <w:szCs w:val="22"/>
                <w:lang w:eastAsia="tr-TR"/>
              </w:rPr>
            </w:pPr>
            <w:r w:rsidRPr="00E91C28">
              <w:rPr>
                <w:szCs w:val="22"/>
                <w:lang w:eastAsia="tr-TR"/>
              </w:rPr>
              <w:t>Sözleşme bedelinin</w:t>
            </w:r>
            <w:r w:rsidRPr="00E91C28">
              <w:rPr>
                <w:b/>
                <w:szCs w:val="22"/>
                <w:lang w:eastAsia="tr-TR"/>
              </w:rPr>
              <w:t xml:space="preserve"> %8 ‘i </w:t>
            </w:r>
          </w:p>
        </w:tc>
      </w:tr>
      <w:tr w:rsidR="00221591" w:rsidRPr="00E91C28" w14:paraId="3DB2C818" w14:textId="77777777" w:rsidTr="00F3400D">
        <w:trPr>
          <w:trHeight w:hRule="exact" w:val="340"/>
        </w:trPr>
        <w:tc>
          <w:tcPr>
            <w:tcW w:w="2835" w:type="dxa"/>
            <w:noWrap/>
            <w:vAlign w:val="center"/>
          </w:tcPr>
          <w:p w14:paraId="5309F2D6" w14:textId="77777777" w:rsidR="00221591" w:rsidRPr="00E91C28" w:rsidRDefault="00221591" w:rsidP="004659C2">
            <w:pPr>
              <w:jc w:val="center"/>
              <w:rPr>
                <w:szCs w:val="22"/>
                <w:lang w:eastAsia="tr-TR"/>
              </w:rPr>
            </w:pPr>
            <w:r w:rsidRPr="00E91C28">
              <w:rPr>
                <w:szCs w:val="22"/>
                <w:lang w:eastAsia="tr-TR"/>
              </w:rPr>
              <w:t>FTM&gt;YTMx2</w:t>
            </w:r>
          </w:p>
        </w:tc>
        <w:tc>
          <w:tcPr>
            <w:tcW w:w="4536" w:type="dxa"/>
            <w:noWrap/>
            <w:vAlign w:val="center"/>
          </w:tcPr>
          <w:p w14:paraId="3FB5D4D5" w14:textId="77777777" w:rsidR="00221591" w:rsidRPr="00E91C28" w:rsidRDefault="00221591" w:rsidP="004659C2">
            <w:pPr>
              <w:rPr>
                <w:b/>
                <w:szCs w:val="22"/>
                <w:lang w:eastAsia="tr-TR"/>
              </w:rPr>
            </w:pPr>
            <w:r w:rsidRPr="00E91C28">
              <w:rPr>
                <w:b/>
                <w:szCs w:val="22"/>
                <w:lang w:eastAsia="tr-TR"/>
              </w:rPr>
              <w:t>RED</w:t>
            </w:r>
          </w:p>
        </w:tc>
      </w:tr>
    </w:tbl>
    <w:p w14:paraId="211863F9" w14:textId="3F8E0AA9" w:rsidR="00F56DC4" w:rsidRPr="00E91C28" w:rsidRDefault="00F56DC4" w:rsidP="00F56DC4">
      <w:pPr>
        <w:spacing w:before="120" w:after="120"/>
        <w:jc w:val="both"/>
        <w:rPr>
          <w:bCs/>
          <w:sz w:val="24"/>
          <w:szCs w:val="24"/>
        </w:rPr>
      </w:pPr>
    </w:p>
    <w:p w14:paraId="6BA8F97E" w14:textId="78F52B8A" w:rsidR="00221591" w:rsidRPr="00E91C28" w:rsidRDefault="00F53385" w:rsidP="00F53385">
      <w:pPr>
        <w:rPr>
          <w:b/>
          <w:bCs/>
          <w:sz w:val="24"/>
          <w:szCs w:val="24"/>
        </w:rPr>
      </w:pPr>
      <w:r w:rsidRPr="00E91C28">
        <w:rPr>
          <w:b/>
          <w:bCs/>
          <w:sz w:val="24"/>
          <w:szCs w:val="24"/>
        </w:rPr>
        <w:t xml:space="preserve">14- </w:t>
      </w:r>
      <w:r w:rsidR="00221591" w:rsidRPr="00E91C28">
        <w:rPr>
          <w:b/>
          <w:bCs/>
          <w:sz w:val="24"/>
          <w:szCs w:val="24"/>
        </w:rPr>
        <w:t>GEÇİCİ KABUL</w:t>
      </w:r>
    </w:p>
    <w:p w14:paraId="4C783721" w14:textId="41631600" w:rsidR="00221591" w:rsidRPr="00E91C28" w:rsidRDefault="00221591" w:rsidP="00502D77">
      <w:pPr>
        <w:jc w:val="both"/>
        <w:rPr>
          <w:bCs/>
          <w:sz w:val="24"/>
          <w:szCs w:val="24"/>
        </w:rPr>
      </w:pPr>
      <w:r w:rsidRPr="00E91C28">
        <w:rPr>
          <w:bCs/>
          <w:sz w:val="24"/>
          <w:szCs w:val="24"/>
        </w:rPr>
        <w:t>Performans testinin başarıyla tamamlanmasının ardından detaylı rapor hazırlanarak İdarenin onayına sunulacak</w:t>
      </w:r>
      <w:r w:rsidR="00F264E4" w:rsidRPr="00E91C28">
        <w:rPr>
          <w:bCs/>
          <w:sz w:val="24"/>
          <w:szCs w:val="24"/>
        </w:rPr>
        <w:t>tır</w:t>
      </w:r>
      <w:r w:rsidRPr="00E91C28">
        <w:rPr>
          <w:bCs/>
          <w:sz w:val="24"/>
          <w:szCs w:val="24"/>
        </w:rPr>
        <w:t>. İdarenin raporu onaylaması durumunda kömür zenginleştirme tesisinin geçici kabulü yapılacaktır.</w:t>
      </w:r>
    </w:p>
    <w:p w14:paraId="114FD25F" w14:textId="77777777" w:rsidR="00502D77" w:rsidRPr="00E91C28" w:rsidRDefault="00502D77" w:rsidP="00502D77">
      <w:pPr>
        <w:jc w:val="both"/>
        <w:rPr>
          <w:bCs/>
          <w:sz w:val="24"/>
          <w:szCs w:val="24"/>
        </w:rPr>
      </w:pPr>
    </w:p>
    <w:p w14:paraId="3AE7DD9B" w14:textId="3D768E70" w:rsidR="00221591" w:rsidRPr="00E91C28" w:rsidRDefault="00F106CA" w:rsidP="00F106CA">
      <w:pPr>
        <w:rPr>
          <w:b/>
          <w:bCs/>
          <w:sz w:val="24"/>
          <w:szCs w:val="24"/>
        </w:rPr>
      </w:pPr>
      <w:r w:rsidRPr="00E91C28">
        <w:rPr>
          <w:b/>
          <w:bCs/>
          <w:sz w:val="24"/>
          <w:szCs w:val="24"/>
        </w:rPr>
        <w:t xml:space="preserve">15- </w:t>
      </w:r>
      <w:r w:rsidR="00221591" w:rsidRPr="00E91C28">
        <w:rPr>
          <w:b/>
          <w:bCs/>
          <w:sz w:val="24"/>
          <w:szCs w:val="24"/>
        </w:rPr>
        <w:t>İŞLETME GARANTİ SÜRESİ</w:t>
      </w:r>
    </w:p>
    <w:p w14:paraId="6C2D5D5F" w14:textId="77777777" w:rsidR="00221591" w:rsidRPr="00E91C28" w:rsidRDefault="00221591" w:rsidP="00502D77">
      <w:pPr>
        <w:pStyle w:val="ListeParagraf"/>
        <w:numPr>
          <w:ilvl w:val="1"/>
          <w:numId w:val="21"/>
        </w:numPr>
        <w:spacing w:after="0"/>
        <w:ind w:left="709" w:hanging="709"/>
        <w:jc w:val="both"/>
        <w:rPr>
          <w:rFonts w:ascii="Times New Roman" w:hAnsi="Times New Roman"/>
          <w:bCs/>
          <w:sz w:val="24"/>
          <w:szCs w:val="24"/>
        </w:rPr>
      </w:pPr>
      <w:r w:rsidRPr="00E91C28">
        <w:rPr>
          <w:rFonts w:ascii="Times New Roman" w:hAnsi="Times New Roman"/>
          <w:bCs/>
          <w:sz w:val="24"/>
          <w:szCs w:val="24"/>
        </w:rPr>
        <w:t>Yüklenici, kömür zenginleştirme tesisinin sözleşmeye uygun çalışmasına ilişkin bir yıllık işletme garantisi verecektir.</w:t>
      </w:r>
    </w:p>
    <w:p w14:paraId="2363EC17" w14:textId="32C5D50D" w:rsidR="00221591" w:rsidRPr="00E91C28" w:rsidRDefault="00221591" w:rsidP="007219A9">
      <w:pPr>
        <w:pStyle w:val="ListeParagraf"/>
        <w:numPr>
          <w:ilvl w:val="1"/>
          <w:numId w:val="21"/>
        </w:numPr>
        <w:spacing w:after="0"/>
        <w:ind w:left="709" w:hanging="709"/>
        <w:jc w:val="both"/>
        <w:rPr>
          <w:rFonts w:ascii="Times New Roman" w:hAnsi="Times New Roman"/>
          <w:bCs/>
          <w:sz w:val="24"/>
          <w:szCs w:val="24"/>
        </w:rPr>
      </w:pPr>
      <w:r w:rsidRPr="00E91C28">
        <w:rPr>
          <w:rFonts w:ascii="Times New Roman" w:hAnsi="Times New Roman"/>
          <w:bCs/>
          <w:sz w:val="24"/>
          <w:szCs w:val="24"/>
        </w:rPr>
        <w:lastRenderedPageBreak/>
        <w:t>Kesin kabul yapılana kadar yüklenici kurduğu kömür zenginleştirme tesisinin bileşenlerinin imalat ve/veya montajından kaynaklanan kayıp ve zararlar yüklenici tarafından karşılanacaktır.</w:t>
      </w:r>
    </w:p>
    <w:p w14:paraId="6A8B2325" w14:textId="77777777" w:rsidR="007219A9" w:rsidRPr="00E91C28" w:rsidRDefault="007219A9" w:rsidP="007219A9">
      <w:pPr>
        <w:jc w:val="both"/>
        <w:rPr>
          <w:bCs/>
          <w:sz w:val="24"/>
          <w:szCs w:val="24"/>
        </w:rPr>
      </w:pPr>
    </w:p>
    <w:p w14:paraId="4B64FB75" w14:textId="4C324254" w:rsidR="00221591" w:rsidRPr="00E91C28" w:rsidRDefault="001A258A" w:rsidP="001A258A">
      <w:pPr>
        <w:rPr>
          <w:b/>
          <w:bCs/>
          <w:sz w:val="24"/>
          <w:szCs w:val="24"/>
        </w:rPr>
      </w:pPr>
      <w:r w:rsidRPr="00E91C28">
        <w:rPr>
          <w:b/>
          <w:bCs/>
          <w:sz w:val="24"/>
          <w:szCs w:val="24"/>
        </w:rPr>
        <w:t xml:space="preserve">16- </w:t>
      </w:r>
      <w:r w:rsidR="00221591" w:rsidRPr="00E91C28">
        <w:rPr>
          <w:b/>
          <w:bCs/>
          <w:sz w:val="24"/>
          <w:szCs w:val="24"/>
        </w:rPr>
        <w:t>KESİN KABUL</w:t>
      </w:r>
    </w:p>
    <w:p w14:paraId="7C0F8DD1" w14:textId="728C3BE9" w:rsidR="00221591" w:rsidRPr="00E91C28" w:rsidRDefault="00221591" w:rsidP="007219A9">
      <w:pPr>
        <w:jc w:val="both"/>
        <w:rPr>
          <w:bCs/>
          <w:sz w:val="24"/>
          <w:szCs w:val="24"/>
        </w:rPr>
      </w:pPr>
      <w:r w:rsidRPr="00E91C28">
        <w:rPr>
          <w:bCs/>
          <w:sz w:val="24"/>
          <w:szCs w:val="24"/>
        </w:rPr>
        <w:t>İşletme garantisi süresi bitiminde sistemin sorunsuz çalıştığı raporlanacak ve İdarenin onayından sonra tesisin kesin kabulü yapılacaktır.</w:t>
      </w:r>
    </w:p>
    <w:p w14:paraId="08E3513C" w14:textId="77777777" w:rsidR="007219A9" w:rsidRPr="00E91C28" w:rsidRDefault="007219A9" w:rsidP="007219A9">
      <w:pPr>
        <w:jc w:val="both"/>
        <w:rPr>
          <w:bCs/>
          <w:sz w:val="24"/>
          <w:szCs w:val="24"/>
        </w:rPr>
      </w:pPr>
    </w:p>
    <w:p w14:paraId="7BC094B7" w14:textId="52485B47" w:rsidR="00221591" w:rsidRPr="00E91C28" w:rsidRDefault="007219A9" w:rsidP="007219A9">
      <w:pPr>
        <w:rPr>
          <w:b/>
          <w:bCs/>
          <w:sz w:val="24"/>
          <w:szCs w:val="24"/>
        </w:rPr>
      </w:pPr>
      <w:r w:rsidRPr="00E91C28">
        <w:rPr>
          <w:b/>
          <w:bCs/>
          <w:sz w:val="24"/>
          <w:szCs w:val="24"/>
        </w:rPr>
        <w:t xml:space="preserve">17- </w:t>
      </w:r>
      <w:r w:rsidR="00221591" w:rsidRPr="00E91C28">
        <w:rPr>
          <w:b/>
          <w:bCs/>
          <w:sz w:val="24"/>
          <w:szCs w:val="24"/>
        </w:rPr>
        <w:t>YER GÖRME</w:t>
      </w:r>
    </w:p>
    <w:p w14:paraId="2616322F" w14:textId="5CC9B717" w:rsidR="00221591" w:rsidRPr="00E91C28" w:rsidRDefault="00221591" w:rsidP="00E54A0F">
      <w:pPr>
        <w:pStyle w:val="ListeParagraf"/>
        <w:numPr>
          <w:ilvl w:val="1"/>
          <w:numId w:val="22"/>
        </w:numPr>
        <w:spacing w:after="0"/>
        <w:ind w:left="709" w:hanging="709"/>
        <w:jc w:val="both"/>
        <w:rPr>
          <w:rFonts w:ascii="Times New Roman" w:hAnsi="Times New Roman"/>
          <w:bCs/>
          <w:sz w:val="24"/>
          <w:szCs w:val="24"/>
        </w:rPr>
      </w:pPr>
      <w:r w:rsidRPr="00E91C28">
        <w:rPr>
          <w:rFonts w:ascii="Times New Roman" w:hAnsi="Times New Roman"/>
          <w:bCs/>
          <w:sz w:val="24"/>
          <w:szCs w:val="24"/>
        </w:rPr>
        <w:t>İSTEKLİ’lerin İŞ’in kapsamı ve saha koşullarını eksiksiz görmesi adına YER GÖRME yapması zorunludur.</w:t>
      </w:r>
    </w:p>
    <w:p w14:paraId="3C8FF8BC" w14:textId="4181CB9E" w:rsidR="00221591" w:rsidRPr="00E91C28" w:rsidRDefault="00221591" w:rsidP="00D54139">
      <w:pPr>
        <w:pStyle w:val="ListeParagraf"/>
        <w:numPr>
          <w:ilvl w:val="1"/>
          <w:numId w:val="22"/>
        </w:numPr>
        <w:spacing w:before="120" w:after="240"/>
        <w:ind w:left="709" w:hanging="709"/>
        <w:jc w:val="both"/>
        <w:rPr>
          <w:rFonts w:ascii="Times New Roman" w:hAnsi="Times New Roman"/>
          <w:bCs/>
          <w:sz w:val="24"/>
          <w:szCs w:val="24"/>
        </w:rPr>
      </w:pPr>
      <w:r w:rsidRPr="00E91C28">
        <w:rPr>
          <w:rFonts w:ascii="Times New Roman" w:hAnsi="Times New Roman"/>
          <w:bCs/>
          <w:sz w:val="24"/>
          <w:szCs w:val="24"/>
        </w:rPr>
        <w:t xml:space="preserve">İSTEKLİ’ler teklif vermeden önce, randevu almak kaydıyla istedikleri gün yer görme yapabileceklerdir. </w:t>
      </w:r>
    </w:p>
    <w:p w14:paraId="7A461EF5" w14:textId="00205B55" w:rsidR="00221591" w:rsidRPr="00E91C28" w:rsidRDefault="00221591" w:rsidP="007E256D">
      <w:pPr>
        <w:pStyle w:val="ListeParagraf"/>
        <w:numPr>
          <w:ilvl w:val="1"/>
          <w:numId w:val="22"/>
        </w:numPr>
        <w:spacing w:after="0"/>
        <w:ind w:left="709" w:hanging="709"/>
        <w:jc w:val="both"/>
        <w:rPr>
          <w:rFonts w:ascii="Times New Roman" w:hAnsi="Times New Roman"/>
          <w:bCs/>
          <w:sz w:val="24"/>
          <w:szCs w:val="24"/>
        </w:rPr>
      </w:pPr>
      <w:r w:rsidRPr="00E91C28">
        <w:rPr>
          <w:rFonts w:ascii="Times New Roman" w:hAnsi="Times New Roman"/>
          <w:bCs/>
          <w:sz w:val="24"/>
          <w:szCs w:val="24"/>
        </w:rPr>
        <w:t>YER GÖRME ile ilgili İŞYERİ SAHASI GİRİŞ İZİN FORMU (EK-</w:t>
      </w:r>
      <w:r w:rsidR="0012671C" w:rsidRPr="00E91C28">
        <w:rPr>
          <w:rFonts w:ascii="Times New Roman" w:hAnsi="Times New Roman"/>
          <w:bCs/>
          <w:sz w:val="24"/>
          <w:szCs w:val="24"/>
        </w:rPr>
        <w:t>5</w:t>
      </w:r>
      <w:r w:rsidRPr="00E91C28">
        <w:rPr>
          <w:rFonts w:ascii="Times New Roman" w:hAnsi="Times New Roman"/>
          <w:bCs/>
          <w:sz w:val="24"/>
          <w:szCs w:val="24"/>
        </w:rPr>
        <w:t>)</w:t>
      </w:r>
      <w:r w:rsidR="00917445" w:rsidRPr="00E91C28">
        <w:rPr>
          <w:rFonts w:ascii="Times New Roman" w:hAnsi="Times New Roman"/>
          <w:bCs/>
          <w:sz w:val="24"/>
          <w:szCs w:val="24"/>
        </w:rPr>
        <w:t xml:space="preserve"> </w:t>
      </w:r>
      <w:r w:rsidRPr="00E91C28">
        <w:rPr>
          <w:rFonts w:ascii="Times New Roman" w:hAnsi="Times New Roman"/>
          <w:bCs/>
          <w:sz w:val="24"/>
          <w:szCs w:val="24"/>
        </w:rPr>
        <w:t>idare ile karşılıklı imza altına alınacak ve teklif dosyasında İDARE’ ye sunulacaktır.</w:t>
      </w:r>
    </w:p>
    <w:p w14:paraId="745C7CA8" w14:textId="77777777" w:rsidR="007E256D" w:rsidRPr="00E91C28" w:rsidRDefault="007E256D" w:rsidP="007E256D">
      <w:pPr>
        <w:jc w:val="both"/>
        <w:rPr>
          <w:bCs/>
          <w:sz w:val="24"/>
          <w:szCs w:val="24"/>
        </w:rPr>
      </w:pPr>
    </w:p>
    <w:p w14:paraId="6F1E94F6" w14:textId="41236920" w:rsidR="00221591" w:rsidRPr="00E91C28" w:rsidRDefault="007E256D" w:rsidP="007E256D">
      <w:pPr>
        <w:rPr>
          <w:b/>
          <w:bCs/>
          <w:sz w:val="24"/>
          <w:szCs w:val="24"/>
        </w:rPr>
      </w:pPr>
      <w:r w:rsidRPr="00E91C28">
        <w:rPr>
          <w:b/>
          <w:bCs/>
          <w:sz w:val="24"/>
          <w:szCs w:val="24"/>
        </w:rPr>
        <w:t xml:space="preserve">18- </w:t>
      </w:r>
      <w:r w:rsidR="00221591" w:rsidRPr="00E91C28">
        <w:rPr>
          <w:b/>
          <w:bCs/>
          <w:sz w:val="24"/>
          <w:szCs w:val="24"/>
        </w:rPr>
        <w:t>YEDEK PARÇA</w:t>
      </w:r>
    </w:p>
    <w:p w14:paraId="450B7776" w14:textId="321CBC29" w:rsidR="004C18FE" w:rsidRPr="00E91C28" w:rsidRDefault="00221591" w:rsidP="007E256D">
      <w:pPr>
        <w:jc w:val="both"/>
        <w:rPr>
          <w:bCs/>
          <w:sz w:val="24"/>
          <w:szCs w:val="24"/>
        </w:rPr>
      </w:pPr>
      <w:r w:rsidRPr="00E91C28">
        <w:rPr>
          <w:bCs/>
          <w:sz w:val="24"/>
          <w:szCs w:val="24"/>
        </w:rPr>
        <w:t>Yedek parçaların yüklenici firma tarafından 10 yıl süre ile İdarece serbest piyasadan temininin garantisi verilecektir. Ek olarak yüklenici, değiştirilmesi planlanan ve önerilen yedek parça listesini detay mühendislik çalışmaları tamamlandıktan sonra İdareye verecektir.</w:t>
      </w:r>
      <w:r w:rsidR="00B96CF1" w:rsidRPr="00E91C28">
        <w:rPr>
          <w:bCs/>
          <w:sz w:val="24"/>
          <w:szCs w:val="24"/>
        </w:rPr>
        <w:t xml:space="preserve"> </w:t>
      </w:r>
    </w:p>
    <w:p w14:paraId="03459A3B" w14:textId="02A5EB10" w:rsidR="00221591" w:rsidRPr="00E91C28" w:rsidRDefault="00B96CF1" w:rsidP="007E256D">
      <w:pPr>
        <w:jc w:val="both"/>
        <w:rPr>
          <w:bCs/>
          <w:sz w:val="24"/>
          <w:szCs w:val="24"/>
        </w:rPr>
      </w:pPr>
      <w:r w:rsidRPr="00E91C28">
        <w:rPr>
          <w:bCs/>
          <w:sz w:val="24"/>
          <w:szCs w:val="24"/>
        </w:rPr>
        <w:t xml:space="preserve">Ancak sözleşme </w:t>
      </w:r>
      <w:r w:rsidR="004C18FE" w:rsidRPr="00E91C28">
        <w:rPr>
          <w:bCs/>
          <w:sz w:val="24"/>
          <w:szCs w:val="24"/>
        </w:rPr>
        <w:t xml:space="preserve">teklif bedeli </w:t>
      </w:r>
      <w:r w:rsidRPr="00E91C28">
        <w:rPr>
          <w:bCs/>
          <w:sz w:val="24"/>
          <w:szCs w:val="24"/>
        </w:rPr>
        <w:t xml:space="preserve">kapsamında </w:t>
      </w:r>
      <w:r w:rsidR="004C18FE" w:rsidRPr="00E91C28">
        <w:rPr>
          <w:bCs/>
          <w:sz w:val="24"/>
          <w:szCs w:val="24"/>
        </w:rPr>
        <w:t xml:space="preserve">tesisin geçici kabulü aşamasında </w:t>
      </w:r>
      <w:r w:rsidRPr="00E91C28">
        <w:rPr>
          <w:bCs/>
          <w:sz w:val="24"/>
          <w:szCs w:val="24"/>
        </w:rPr>
        <w:t>tesiste kullanılan eleklere ait birer adet elek yüzeyi, bir takım filtre</w:t>
      </w:r>
      <w:r w:rsidR="004E33C5" w:rsidRPr="00E91C28">
        <w:rPr>
          <w:bCs/>
          <w:sz w:val="24"/>
          <w:szCs w:val="24"/>
        </w:rPr>
        <w:t xml:space="preserve"> </w:t>
      </w:r>
      <w:r w:rsidRPr="00E91C28">
        <w:rPr>
          <w:bCs/>
          <w:sz w:val="24"/>
          <w:szCs w:val="24"/>
        </w:rPr>
        <w:t>pres bezi,</w:t>
      </w:r>
      <w:r w:rsidR="004C18FE" w:rsidRPr="00E91C28">
        <w:rPr>
          <w:bCs/>
          <w:sz w:val="24"/>
          <w:szCs w:val="24"/>
        </w:rPr>
        <w:t xml:space="preserve"> hidrosiklon alt çıkış</w:t>
      </w:r>
      <w:r w:rsidR="004E33C5" w:rsidRPr="00E91C28">
        <w:rPr>
          <w:bCs/>
          <w:sz w:val="24"/>
          <w:szCs w:val="24"/>
        </w:rPr>
        <w:t xml:space="preserve"> nozulları</w:t>
      </w:r>
      <w:r w:rsidR="004C18FE" w:rsidRPr="00E91C28">
        <w:rPr>
          <w:bCs/>
          <w:sz w:val="24"/>
          <w:szCs w:val="24"/>
        </w:rPr>
        <w:t xml:space="preserve">, </w:t>
      </w:r>
      <w:r w:rsidR="00591A1A" w:rsidRPr="00E91C28">
        <w:rPr>
          <w:bCs/>
          <w:sz w:val="24"/>
          <w:szCs w:val="24"/>
        </w:rPr>
        <w:t>A</w:t>
      </w:r>
      <w:r w:rsidR="004C18FE" w:rsidRPr="00E91C28">
        <w:rPr>
          <w:bCs/>
          <w:sz w:val="24"/>
          <w:szCs w:val="24"/>
        </w:rPr>
        <w:t xml:space="preserve">ğır ortam siklon alt ve üst çıkış </w:t>
      </w:r>
      <w:r w:rsidR="004E33C5" w:rsidRPr="00E91C28">
        <w:rPr>
          <w:bCs/>
          <w:sz w:val="24"/>
          <w:szCs w:val="24"/>
        </w:rPr>
        <w:t xml:space="preserve">nozulları </w:t>
      </w:r>
      <w:r w:rsidR="004C18FE" w:rsidRPr="00E91C28">
        <w:rPr>
          <w:bCs/>
          <w:sz w:val="24"/>
          <w:szCs w:val="24"/>
        </w:rPr>
        <w:t>idareye teslim edilecektir.</w:t>
      </w:r>
    </w:p>
    <w:p w14:paraId="32376B07" w14:textId="77777777" w:rsidR="00AB3C6E" w:rsidRPr="00E91C28" w:rsidRDefault="00AB3C6E" w:rsidP="007E256D">
      <w:pPr>
        <w:jc w:val="both"/>
        <w:rPr>
          <w:bCs/>
          <w:sz w:val="24"/>
          <w:szCs w:val="24"/>
        </w:rPr>
      </w:pPr>
    </w:p>
    <w:p w14:paraId="203A7C76" w14:textId="34994693" w:rsidR="00221591" w:rsidRPr="00E91C28" w:rsidRDefault="00793140" w:rsidP="00793140">
      <w:pPr>
        <w:rPr>
          <w:b/>
          <w:bCs/>
          <w:sz w:val="24"/>
          <w:szCs w:val="24"/>
        </w:rPr>
      </w:pPr>
      <w:r w:rsidRPr="00E91C28">
        <w:rPr>
          <w:b/>
          <w:bCs/>
          <w:sz w:val="24"/>
          <w:szCs w:val="24"/>
        </w:rPr>
        <w:t xml:space="preserve">19- </w:t>
      </w:r>
      <w:r w:rsidR="00221591" w:rsidRPr="00E91C28">
        <w:rPr>
          <w:b/>
          <w:bCs/>
          <w:sz w:val="24"/>
          <w:szCs w:val="24"/>
        </w:rPr>
        <w:t>ÇEVRE MEVZUATI</w:t>
      </w:r>
    </w:p>
    <w:p w14:paraId="7EC58917" w14:textId="0EC8CE70" w:rsidR="00221591" w:rsidRPr="00E91C28" w:rsidRDefault="00221591" w:rsidP="00AB3C6E">
      <w:pPr>
        <w:jc w:val="both"/>
        <w:rPr>
          <w:bCs/>
          <w:sz w:val="24"/>
          <w:szCs w:val="24"/>
        </w:rPr>
      </w:pPr>
      <w:r w:rsidRPr="00E91C28">
        <w:rPr>
          <w:bCs/>
          <w:sz w:val="24"/>
          <w:szCs w:val="24"/>
        </w:rPr>
        <w:t>Yüklenici, geçerli olan Çevre Kanunu ve ilgili yönetmeliklerinin uygulanması gerekli olan bütün maddelerine uymakla yükümlüdür. Projelendirme aşamasında çevre kanunlarını ve ilgili yönetmeliklerini temel almak zorundadır. Hazırlık, kurulum, atık oluşum aşamalarında da çevre kanunu gereği tedbirlerini almaktan sorumludur. İş yerlerinde ve çevresindeki bölgede çevresel önlemlerin alınmamasından kaynaklanan hasar ve zararın ödenmesinden yüklenici sorumludur. Yüklenicinin sorumlu olduğu faaliyetlerin yerine getirilmemesinden dolayı İdareye ceza tahakkuk etmesi halinde ceza Yüklenici ’den tahsil edilir.</w:t>
      </w:r>
    </w:p>
    <w:p w14:paraId="48A455E9" w14:textId="77777777" w:rsidR="00BA7314" w:rsidRPr="00E91C28" w:rsidRDefault="00BA7314" w:rsidP="00AB3C6E">
      <w:pPr>
        <w:jc w:val="both"/>
        <w:rPr>
          <w:bCs/>
          <w:sz w:val="24"/>
          <w:szCs w:val="24"/>
        </w:rPr>
      </w:pPr>
    </w:p>
    <w:p w14:paraId="789B4B61" w14:textId="6A192B1A" w:rsidR="00221591" w:rsidRPr="00E91C28" w:rsidRDefault="00BA7314" w:rsidP="00BA7314">
      <w:pPr>
        <w:rPr>
          <w:b/>
          <w:bCs/>
          <w:sz w:val="24"/>
          <w:szCs w:val="24"/>
        </w:rPr>
      </w:pPr>
      <w:r w:rsidRPr="00E91C28">
        <w:rPr>
          <w:b/>
          <w:bCs/>
          <w:sz w:val="24"/>
          <w:szCs w:val="24"/>
        </w:rPr>
        <w:t xml:space="preserve">20- </w:t>
      </w:r>
      <w:r w:rsidR="00221591" w:rsidRPr="00E91C28">
        <w:rPr>
          <w:b/>
          <w:bCs/>
          <w:sz w:val="24"/>
          <w:szCs w:val="24"/>
        </w:rPr>
        <w:t>İŞ SAĞLIĞI VE GÜVENLİĞİ</w:t>
      </w:r>
    </w:p>
    <w:p w14:paraId="78A7B7F4" w14:textId="640AF428" w:rsidR="00221591" w:rsidRPr="00E91C28" w:rsidRDefault="00221591" w:rsidP="00BA7314">
      <w:pPr>
        <w:jc w:val="both"/>
        <w:rPr>
          <w:sz w:val="24"/>
          <w:szCs w:val="24"/>
        </w:rPr>
      </w:pPr>
      <w:r w:rsidRPr="00E91C28">
        <w:rPr>
          <w:b/>
          <w:sz w:val="24"/>
          <w:szCs w:val="24"/>
        </w:rPr>
        <w:t>-</w:t>
      </w:r>
      <w:r w:rsidRPr="00E91C28">
        <w:rPr>
          <w:sz w:val="24"/>
          <w:szCs w:val="24"/>
        </w:rPr>
        <w:t xml:space="preserve"> Yüklenici şartnameler ve eklerinde belirtilen işleri genel mühendislik anlayışına ve kalitesine, Türkiye’de geçerli standartlara ve nizamnamelere, yönetmeliklere ve ilgili yasalara uygun olarak yapmayı kabul edecektir. Konu ile ilgili tüm yasal ve teknik mevzuatın ve özellikle işyeri güvenliği ve işyerlerinde çalışan tüm personelin korunması konularındaki tüm kanun, yönetmelik, tüzük ve benzeri düzenlemelerin yüklenici tarafından eksiksiz bilindiği ve bunlara uyacağı sözleşmenin imzalanması ile kabul edilmiş sayılacaktır. Mevzuata uyulmamasından doğan her türlü sorumluluk yükleniciye aittir. Bu amaçla  tüm faaliyetleri sırasında şartname eklerinde kendisine verilen (EK-</w:t>
      </w:r>
      <w:r w:rsidR="0012671C" w:rsidRPr="00E91C28">
        <w:rPr>
          <w:sz w:val="24"/>
          <w:szCs w:val="24"/>
        </w:rPr>
        <w:t>3</w:t>
      </w:r>
      <w:r w:rsidRPr="00E91C28">
        <w:rPr>
          <w:sz w:val="24"/>
          <w:szCs w:val="24"/>
        </w:rPr>
        <w:t>) “</w:t>
      </w:r>
      <w:r w:rsidRPr="00E91C28">
        <w:rPr>
          <w:b/>
          <w:sz w:val="24"/>
          <w:szCs w:val="24"/>
        </w:rPr>
        <w:t>TTK Cevher Hazırlama Tesis Nakliye</w:t>
      </w:r>
      <w:r w:rsidRPr="00E91C28">
        <w:rPr>
          <w:b/>
          <w:bCs/>
          <w:sz w:val="24"/>
          <w:szCs w:val="24"/>
        </w:rPr>
        <w:t xml:space="preserve"> İnşaat, İmalat, Montaj, Tamir Bakım İşlerine</w:t>
      </w:r>
      <w:r w:rsidRPr="00E91C28">
        <w:rPr>
          <w:b/>
          <w:sz w:val="24"/>
          <w:szCs w:val="24"/>
        </w:rPr>
        <w:t xml:space="preserve"> </w:t>
      </w:r>
      <w:r w:rsidRPr="00E91C28">
        <w:rPr>
          <w:b/>
          <w:bCs/>
          <w:sz w:val="24"/>
          <w:szCs w:val="24"/>
        </w:rPr>
        <w:t>Ait Genel Emniyet Şartnamesi” ve (EK-</w:t>
      </w:r>
      <w:r w:rsidR="0012671C" w:rsidRPr="00E91C28">
        <w:rPr>
          <w:b/>
          <w:bCs/>
          <w:sz w:val="24"/>
          <w:szCs w:val="24"/>
        </w:rPr>
        <w:t>4</w:t>
      </w:r>
      <w:r w:rsidRPr="00E91C28">
        <w:rPr>
          <w:b/>
          <w:bCs/>
          <w:sz w:val="24"/>
          <w:szCs w:val="24"/>
        </w:rPr>
        <w:t>) “TTK Her Türlü Müteahhitlik, Taşeronluk Ve Müstecirlik Hizmetlerine Ait Koruyucu Güvenlik Şartnamesi</w:t>
      </w:r>
      <w:r w:rsidRPr="00E91C28">
        <w:rPr>
          <w:sz w:val="24"/>
          <w:szCs w:val="24"/>
        </w:rPr>
        <w:t>” hükümlerine titizlikle riayet edecektir</w:t>
      </w:r>
    </w:p>
    <w:p w14:paraId="55490540" w14:textId="58C5F41B" w:rsidR="00221591" w:rsidRPr="00E91C28" w:rsidRDefault="00221591" w:rsidP="00BA7314">
      <w:pPr>
        <w:jc w:val="both"/>
        <w:rPr>
          <w:sz w:val="24"/>
          <w:szCs w:val="24"/>
        </w:rPr>
      </w:pPr>
      <w:r w:rsidRPr="00E91C28">
        <w:rPr>
          <w:b/>
          <w:sz w:val="24"/>
          <w:szCs w:val="24"/>
        </w:rPr>
        <w:t>-</w:t>
      </w:r>
      <w:r w:rsidRPr="00E91C28">
        <w:rPr>
          <w:sz w:val="24"/>
          <w:szCs w:val="24"/>
        </w:rPr>
        <w:t xml:space="preserve"> Yüklenici, işin devamı süresince işyerlerinde yapılacak çalışmalar nedeniyle kendi işçilerinin ve idare işçilerinin kazaya uğramalarını, zarar görmelerini ve işlerde hasar ve zarar meydana gelmesini önleyici her türlü güvenlik önlemini almak zorundadır. İş sahasındaki yeterli güvenlik önlemlerinin alınmaması nedeniyle doğabilecek hasar ve zararın ödenmesinden </w:t>
      </w:r>
      <w:r w:rsidRPr="00E91C28">
        <w:rPr>
          <w:sz w:val="24"/>
          <w:szCs w:val="24"/>
        </w:rPr>
        <w:lastRenderedPageBreak/>
        <w:t>yüklenici sorumludur. Yüklenici, kazaların, zarar ve kayıpların meydana gelmesini önlemek amacıyla gereken bütün önlemleri almak ve idare tarafından kaza, zarar ve kayıp ihtimallerini azaltmak için verilecek talimatların hepsine uymak zorundadır. Ayrıca yüklenici işyerlerinde kullanılan her türlü araç-gereç ve makinelerin neden olabileceği kazalardan korunma usullerini ve önlemlerini çalışanlarına öğretmek için eğitim verecektir.</w:t>
      </w:r>
      <w:r w:rsidRPr="00E91C28">
        <w:rPr>
          <w:bCs/>
          <w:sz w:val="24"/>
          <w:szCs w:val="24"/>
        </w:rPr>
        <w:t xml:space="preserve"> Yüklenicinin sorumlu olduğu faaliyetlerin yerine getirilmemesinden dolayı İdareye ceza tahakkuk etmesi halinde ceza Yüklenici ’den tahsil edilir.</w:t>
      </w:r>
    </w:p>
    <w:p w14:paraId="6D5B3A98" w14:textId="0CFF9817" w:rsidR="00221591" w:rsidRPr="00E91C28" w:rsidRDefault="00221591" w:rsidP="00BA7314">
      <w:pPr>
        <w:jc w:val="both"/>
        <w:rPr>
          <w:sz w:val="24"/>
          <w:szCs w:val="24"/>
        </w:rPr>
      </w:pPr>
      <w:r w:rsidRPr="00E91C28">
        <w:rPr>
          <w:b/>
          <w:sz w:val="24"/>
          <w:szCs w:val="24"/>
        </w:rPr>
        <w:t>-</w:t>
      </w:r>
      <w:r w:rsidRPr="00E91C28">
        <w:rPr>
          <w:sz w:val="24"/>
          <w:szCs w:val="24"/>
        </w:rPr>
        <w:t xml:space="preserve"> İşin yapılması ile ilgili her türlü araç-gereç, cihaz, alet ve araçların temini, işyerine getirilmesi, kurulması, kullanılması, saha düzenlemesi, personelin çalıştırılması, kullanılan her türlü bina, makine ve teçhizatın bakımı, onarımı yüklenicinin sorumluluğundadır.</w:t>
      </w:r>
    </w:p>
    <w:p w14:paraId="447A6D91" w14:textId="77777777" w:rsidR="00F6289F" w:rsidRPr="00E91C28" w:rsidRDefault="00F6289F" w:rsidP="00BA7314">
      <w:pPr>
        <w:jc w:val="both"/>
        <w:rPr>
          <w:sz w:val="24"/>
          <w:szCs w:val="24"/>
        </w:rPr>
      </w:pPr>
    </w:p>
    <w:p w14:paraId="5FE3CAF5" w14:textId="49BA0583" w:rsidR="00221591" w:rsidRPr="00E91C28" w:rsidRDefault="00F6289F" w:rsidP="00F6289F">
      <w:pPr>
        <w:rPr>
          <w:b/>
          <w:bCs/>
          <w:sz w:val="24"/>
          <w:szCs w:val="24"/>
        </w:rPr>
      </w:pPr>
      <w:r w:rsidRPr="00E91C28">
        <w:rPr>
          <w:b/>
          <w:bCs/>
          <w:sz w:val="24"/>
          <w:szCs w:val="24"/>
        </w:rPr>
        <w:t xml:space="preserve">21- </w:t>
      </w:r>
      <w:r w:rsidR="00221591" w:rsidRPr="00E91C28">
        <w:rPr>
          <w:b/>
          <w:bCs/>
          <w:sz w:val="24"/>
          <w:szCs w:val="24"/>
        </w:rPr>
        <w:t>İSTEKLİNİN TEKLİFİNDE BULUNMASI GEREKEN TEKNİK DÖKÜMANLAR</w:t>
      </w:r>
    </w:p>
    <w:p w14:paraId="40EE0F04" w14:textId="77777777" w:rsidR="00221591" w:rsidRPr="00E91C28" w:rsidRDefault="00221591" w:rsidP="00F6289F">
      <w:pPr>
        <w:jc w:val="both"/>
        <w:rPr>
          <w:bCs/>
          <w:sz w:val="24"/>
          <w:szCs w:val="24"/>
        </w:rPr>
      </w:pPr>
      <w:r w:rsidRPr="00E91C28">
        <w:rPr>
          <w:bCs/>
          <w:sz w:val="24"/>
          <w:szCs w:val="24"/>
        </w:rPr>
        <w:t>Teklif dokümanlarında aşağıdaki bilgiler ve belgeler yer alacaktır;</w:t>
      </w:r>
    </w:p>
    <w:p w14:paraId="07C2E985" w14:textId="77777777" w:rsidR="00221591" w:rsidRPr="00E91C28" w:rsidRDefault="00221591" w:rsidP="00D67607">
      <w:pPr>
        <w:pStyle w:val="ListeParagraf"/>
        <w:numPr>
          <w:ilvl w:val="0"/>
          <w:numId w:val="9"/>
        </w:numPr>
        <w:spacing w:after="0"/>
        <w:ind w:left="851" w:hanging="284"/>
        <w:jc w:val="both"/>
        <w:rPr>
          <w:rFonts w:ascii="Times New Roman" w:hAnsi="Times New Roman"/>
          <w:bCs/>
          <w:sz w:val="24"/>
          <w:szCs w:val="24"/>
        </w:rPr>
      </w:pPr>
      <w:r w:rsidRPr="00E91C28">
        <w:rPr>
          <w:rFonts w:ascii="Times New Roman" w:hAnsi="Times New Roman"/>
          <w:bCs/>
          <w:sz w:val="24"/>
          <w:szCs w:val="24"/>
        </w:rPr>
        <w:t>Kömür zenginleştirme tesisi ürün balansı ve katı-sıvı balansı,</w:t>
      </w:r>
    </w:p>
    <w:p w14:paraId="5B85375B" w14:textId="77777777" w:rsidR="00221591" w:rsidRPr="00E91C28" w:rsidRDefault="00221591" w:rsidP="00D67607">
      <w:pPr>
        <w:pStyle w:val="ListeParagraf"/>
        <w:numPr>
          <w:ilvl w:val="0"/>
          <w:numId w:val="9"/>
        </w:numPr>
        <w:spacing w:before="120" w:after="240"/>
        <w:ind w:left="851" w:hanging="284"/>
        <w:jc w:val="both"/>
        <w:rPr>
          <w:rFonts w:ascii="Times New Roman" w:hAnsi="Times New Roman"/>
          <w:bCs/>
          <w:sz w:val="24"/>
          <w:szCs w:val="24"/>
        </w:rPr>
      </w:pPr>
      <w:r w:rsidRPr="00E91C28">
        <w:rPr>
          <w:rFonts w:ascii="Times New Roman" w:hAnsi="Times New Roman"/>
          <w:bCs/>
          <w:sz w:val="24"/>
          <w:szCs w:val="24"/>
        </w:rPr>
        <w:t>Kömür zenginleştirme tesisi akım şemaları,</w:t>
      </w:r>
    </w:p>
    <w:p w14:paraId="20A98610" w14:textId="77777777" w:rsidR="00221591" w:rsidRPr="00E91C28" w:rsidRDefault="00221591" w:rsidP="00D67607">
      <w:pPr>
        <w:pStyle w:val="ListeParagraf"/>
        <w:numPr>
          <w:ilvl w:val="0"/>
          <w:numId w:val="9"/>
        </w:numPr>
        <w:spacing w:before="120" w:after="240"/>
        <w:ind w:left="851" w:hanging="284"/>
        <w:jc w:val="both"/>
        <w:rPr>
          <w:rFonts w:ascii="Times New Roman" w:hAnsi="Times New Roman"/>
          <w:bCs/>
          <w:sz w:val="24"/>
          <w:szCs w:val="24"/>
        </w:rPr>
      </w:pPr>
      <w:r w:rsidRPr="00E91C28">
        <w:rPr>
          <w:rFonts w:ascii="Times New Roman" w:hAnsi="Times New Roman"/>
          <w:bCs/>
          <w:sz w:val="24"/>
          <w:szCs w:val="24"/>
        </w:rPr>
        <w:t>Kömür zenginleştirme tesisi ürün özellikleri (kül, nem, vb.),</w:t>
      </w:r>
    </w:p>
    <w:p w14:paraId="2288CBC9" w14:textId="77777777" w:rsidR="00221591" w:rsidRPr="00E91C28" w:rsidRDefault="00221591" w:rsidP="00D67607">
      <w:pPr>
        <w:pStyle w:val="ListeParagraf"/>
        <w:numPr>
          <w:ilvl w:val="0"/>
          <w:numId w:val="9"/>
        </w:numPr>
        <w:spacing w:before="120" w:after="240"/>
        <w:ind w:left="851" w:hanging="284"/>
        <w:jc w:val="both"/>
        <w:rPr>
          <w:rFonts w:ascii="Times New Roman" w:hAnsi="Times New Roman"/>
          <w:bCs/>
          <w:sz w:val="24"/>
          <w:szCs w:val="24"/>
        </w:rPr>
      </w:pPr>
      <w:r w:rsidRPr="00E91C28">
        <w:rPr>
          <w:rFonts w:ascii="Times New Roman" w:hAnsi="Times New Roman"/>
          <w:bCs/>
          <w:sz w:val="24"/>
          <w:szCs w:val="24"/>
        </w:rPr>
        <w:t>Kömür zenginleştirme tesis verimliliği ve organik verimlilik,</w:t>
      </w:r>
    </w:p>
    <w:p w14:paraId="74FEABCB" w14:textId="77777777" w:rsidR="00221591" w:rsidRPr="00E91C28" w:rsidRDefault="00221591" w:rsidP="00D67607">
      <w:pPr>
        <w:pStyle w:val="ListeParagraf"/>
        <w:numPr>
          <w:ilvl w:val="0"/>
          <w:numId w:val="9"/>
        </w:numPr>
        <w:spacing w:before="120" w:after="240"/>
        <w:ind w:left="851" w:hanging="284"/>
        <w:jc w:val="both"/>
        <w:rPr>
          <w:rFonts w:ascii="Times New Roman" w:hAnsi="Times New Roman"/>
          <w:bCs/>
          <w:sz w:val="24"/>
          <w:szCs w:val="24"/>
        </w:rPr>
      </w:pPr>
      <w:r w:rsidRPr="00E91C28">
        <w:rPr>
          <w:rFonts w:ascii="Times New Roman" w:hAnsi="Times New Roman"/>
          <w:bCs/>
          <w:sz w:val="24"/>
          <w:szCs w:val="24"/>
        </w:rPr>
        <w:t>Hata faktörü (“EP” değerleri),</w:t>
      </w:r>
    </w:p>
    <w:p w14:paraId="6911796A" w14:textId="77777777" w:rsidR="00221591" w:rsidRPr="00E91C28" w:rsidRDefault="00221591" w:rsidP="00D67607">
      <w:pPr>
        <w:pStyle w:val="ListeParagraf"/>
        <w:numPr>
          <w:ilvl w:val="0"/>
          <w:numId w:val="9"/>
        </w:numPr>
        <w:spacing w:before="120" w:after="240"/>
        <w:ind w:left="851" w:hanging="284"/>
        <w:jc w:val="both"/>
        <w:rPr>
          <w:rFonts w:ascii="Times New Roman" w:hAnsi="Times New Roman"/>
          <w:bCs/>
          <w:sz w:val="24"/>
          <w:szCs w:val="24"/>
        </w:rPr>
      </w:pPr>
      <w:r w:rsidRPr="00E91C28">
        <w:rPr>
          <w:rFonts w:ascii="Times New Roman" w:hAnsi="Times New Roman"/>
          <w:bCs/>
          <w:sz w:val="24"/>
          <w:szCs w:val="24"/>
        </w:rPr>
        <w:t>Proseslerde kullanılacak muhtelif kimyasalların, manyetitin ve diğer ana sarf malzemelerinin kullanım amaçları, özellikleri ve miktarları,</w:t>
      </w:r>
    </w:p>
    <w:p w14:paraId="5E6BBC49" w14:textId="77777777" w:rsidR="00221591" w:rsidRPr="00E91C28" w:rsidRDefault="00221591" w:rsidP="00D67607">
      <w:pPr>
        <w:pStyle w:val="ListeParagraf"/>
        <w:numPr>
          <w:ilvl w:val="0"/>
          <w:numId w:val="9"/>
        </w:numPr>
        <w:spacing w:before="120" w:after="240"/>
        <w:ind w:left="851" w:hanging="284"/>
        <w:jc w:val="both"/>
        <w:rPr>
          <w:rFonts w:ascii="Times New Roman" w:hAnsi="Times New Roman"/>
          <w:bCs/>
          <w:sz w:val="24"/>
          <w:szCs w:val="24"/>
        </w:rPr>
      </w:pPr>
      <w:r w:rsidRPr="00E91C28">
        <w:rPr>
          <w:rFonts w:ascii="Times New Roman" w:hAnsi="Times New Roman"/>
          <w:bCs/>
          <w:sz w:val="24"/>
          <w:szCs w:val="24"/>
        </w:rPr>
        <w:t>Sistemin toplam su hacmi ve tüvenan ton başına ilave su ihtiyacı,</w:t>
      </w:r>
    </w:p>
    <w:p w14:paraId="6623221F" w14:textId="77777777" w:rsidR="00221591" w:rsidRPr="00E91C28" w:rsidRDefault="00221591" w:rsidP="00D67607">
      <w:pPr>
        <w:pStyle w:val="ListeParagraf"/>
        <w:numPr>
          <w:ilvl w:val="0"/>
          <w:numId w:val="9"/>
        </w:numPr>
        <w:spacing w:before="120" w:after="240"/>
        <w:ind w:left="851" w:hanging="284"/>
        <w:jc w:val="both"/>
        <w:rPr>
          <w:rFonts w:ascii="Times New Roman" w:hAnsi="Times New Roman"/>
          <w:bCs/>
          <w:sz w:val="24"/>
          <w:szCs w:val="24"/>
        </w:rPr>
      </w:pPr>
      <w:r w:rsidRPr="00E91C28">
        <w:rPr>
          <w:rFonts w:ascii="Times New Roman" w:hAnsi="Times New Roman"/>
          <w:bCs/>
          <w:sz w:val="24"/>
          <w:szCs w:val="24"/>
        </w:rPr>
        <w:t>Tesisin kurulu gücü ve tüvenan ton başına enerji sarfiyatı,</w:t>
      </w:r>
    </w:p>
    <w:p w14:paraId="6CE0E4CA" w14:textId="77777777" w:rsidR="00221591" w:rsidRPr="00E91C28" w:rsidRDefault="00221591" w:rsidP="00D67607">
      <w:pPr>
        <w:pStyle w:val="ListeParagraf"/>
        <w:numPr>
          <w:ilvl w:val="0"/>
          <w:numId w:val="9"/>
        </w:numPr>
        <w:spacing w:before="120" w:after="240"/>
        <w:ind w:left="851" w:hanging="284"/>
        <w:jc w:val="both"/>
        <w:rPr>
          <w:rFonts w:ascii="Times New Roman" w:hAnsi="Times New Roman"/>
          <w:bCs/>
          <w:sz w:val="24"/>
          <w:szCs w:val="24"/>
        </w:rPr>
      </w:pPr>
      <w:r w:rsidRPr="00E91C28">
        <w:rPr>
          <w:rFonts w:ascii="Times New Roman" w:hAnsi="Times New Roman"/>
          <w:bCs/>
          <w:sz w:val="24"/>
          <w:szCs w:val="24"/>
        </w:rPr>
        <w:t xml:space="preserve">Kömür zenginleştirme tesisinin tüvenan ton başına işletme giderleri, </w:t>
      </w:r>
    </w:p>
    <w:p w14:paraId="0AB5F7F2" w14:textId="77777777" w:rsidR="00221591" w:rsidRPr="00E91C28" w:rsidRDefault="00221591" w:rsidP="00D67607">
      <w:pPr>
        <w:pStyle w:val="ListeParagraf"/>
        <w:numPr>
          <w:ilvl w:val="0"/>
          <w:numId w:val="9"/>
        </w:numPr>
        <w:spacing w:before="120" w:after="240"/>
        <w:ind w:left="851" w:hanging="284"/>
        <w:jc w:val="both"/>
        <w:rPr>
          <w:rFonts w:ascii="Times New Roman" w:hAnsi="Times New Roman"/>
          <w:bCs/>
          <w:sz w:val="24"/>
          <w:szCs w:val="24"/>
        </w:rPr>
      </w:pPr>
      <w:r w:rsidRPr="00E91C28">
        <w:rPr>
          <w:rFonts w:ascii="Times New Roman" w:hAnsi="Times New Roman"/>
          <w:bCs/>
          <w:sz w:val="24"/>
          <w:szCs w:val="24"/>
        </w:rPr>
        <w:t>Kömür zenginleştirme tesisinde kullanılacak her türlü makine ve ekipmanın teknik özellikleri, sertifikaları, menşei, münferit garanti süreleri, yedek parçalar ve garanti edilen performans parametreleri ve makine-ekipman listesi,</w:t>
      </w:r>
    </w:p>
    <w:p w14:paraId="01F5BB63" w14:textId="77777777" w:rsidR="00221591" w:rsidRPr="00E91C28" w:rsidRDefault="00221591" w:rsidP="00D67607">
      <w:pPr>
        <w:pStyle w:val="ListeParagraf"/>
        <w:numPr>
          <w:ilvl w:val="0"/>
          <w:numId w:val="9"/>
        </w:numPr>
        <w:spacing w:before="120" w:after="240"/>
        <w:ind w:left="851" w:hanging="284"/>
        <w:jc w:val="both"/>
        <w:rPr>
          <w:rFonts w:ascii="Times New Roman" w:hAnsi="Times New Roman"/>
          <w:bCs/>
          <w:sz w:val="24"/>
          <w:szCs w:val="24"/>
        </w:rPr>
      </w:pPr>
      <w:r w:rsidRPr="00E91C28">
        <w:rPr>
          <w:rFonts w:ascii="Times New Roman" w:hAnsi="Times New Roman"/>
          <w:bCs/>
          <w:sz w:val="24"/>
          <w:szCs w:val="24"/>
        </w:rPr>
        <w:t xml:space="preserve">Mühendislik, tedarik, montaj, devreye alma, performans testi tarihleri gibi proje safhalarını gösterir detaylı termin planı </w:t>
      </w:r>
    </w:p>
    <w:p w14:paraId="4B22687B" w14:textId="77777777" w:rsidR="00221591" w:rsidRPr="00E91C28" w:rsidRDefault="00221591" w:rsidP="00D67607">
      <w:pPr>
        <w:pStyle w:val="ListeParagraf"/>
        <w:numPr>
          <w:ilvl w:val="0"/>
          <w:numId w:val="9"/>
        </w:numPr>
        <w:spacing w:before="120" w:after="240"/>
        <w:ind w:left="851" w:hanging="284"/>
        <w:jc w:val="both"/>
        <w:rPr>
          <w:rFonts w:ascii="Times New Roman" w:hAnsi="Times New Roman"/>
          <w:bCs/>
          <w:sz w:val="24"/>
          <w:szCs w:val="24"/>
        </w:rPr>
      </w:pPr>
      <w:r w:rsidRPr="00E91C28">
        <w:rPr>
          <w:rFonts w:ascii="Times New Roman" w:hAnsi="Times New Roman"/>
          <w:bCs/>
          <w:sz w:val="24"/>
          <w:szCs w:val="24"/>
        </w:rPr>
        <w:t>Kömür zenginleştirme tesisinin montaj, yerleşim, zemin yükleri dağılımları, makine ekipmanların ve şaselerinin ağırlıkları, zemin sularının depolanması ve yönlendirilmesi, elektrik, hava ve su tesisatları, varsa hidrolik tesisatları, yedek parça listeleri, devreye alınması ile alakalı metrik sistemde detaylı projeler, teknik resimler,</w:t>
      </w:r>
    </w:p>
    <w:p w14:paraId="020F1447" w14:textId="77777777" w:rsidR="00221591" w:rsidRPr="00E91C28" w:rsidRDefault="00221591" w:rsidP="00D67607">
      <w:pPr>
        <w:pStyle w:val="ListeParagraf"/>
        <w:numPr>
          <w:ilvl w:val="0"/>
          <w:numId w:val="9"/>
        </w:numPr>
        <w:spacing w:before="120" w:after="240"/>
        <w:ind w:left="851" w:hanging="284"/>
        <w:jc w:val="both"/>
        <w:rPr>
          <w:rFonts w:ascii="Times New Roman" w:hAnsi="Times New Roman"/>
          <w:bCs/>
          <w:sz w:val="24"/>
          <w:szCs w:val="24"/>
        </w:rPr>
      </w:pPr>
      <w:r w:rsidRPr="00E91C28">
        <w:rPr>
          <w:rFonts w:ascii="Times New Roman" w:hAnsi="Times New Roman"/>
          <w:bCs/>
          <w:sz w:val="24"/>
          <w:szCs w:val="24"/>
        </w:rPr>
        <w:t>Tesiste kullanılan makine ekipmanın detaylı montaj, işletme ve bakım talimatları, teknik resimleri, makine, ekipman parça listeleri,</w:t>
      </w:r>
    </w:p>
    <w:p w14:paraId="178986E4" w14:textId="77777777" w:rsidR="00221591" w:rsidRPr="00E91C28" w:rsidRDefault="00221591" w:rsidP="00D67607">
      <w:pPr>
        <w:pStyle w:val="ListeParagraf"/>
        <w:numPr>
          <w:ilvl w:val="0"/>
          <w:numId w:val="9"/>
        </w:numPr>
        <w:spacing w:before="120" w:after="240"/>
        <w:ind w:left="851" w:hanging="284"/>
        <w:jc w:val="both"/>
        <w:rPr>
          <w:rFonts w:ascii="Times New Roman" w:hAnsi="Times New Roman"/>
          <w:bCs/>
          <w:sz w:val="24"/>
          <w:szCs w:val="24"/>
        </w:rPr>
      </w:pPr>
      <w:r w:rsidRPr="00E91C28">
        <w:rPr>
          <w:rFonts w:ascii="Times New Roman" w:hAnsi="Times New Roman"/>
          <w:bCs/>
          <w:sz w:val="24"/>
          <w:szCs w:val="24"/>
        </w:rPr>
        <w:t>2 Yıllık önerilen yedek parça listesi,</w:t>
      </w:r>
    </w:p>
    <w:p w14:paraId="12089AEC" w14:textId="77777777" w:rsidR="00221591" w:rsidRPr="00E91C28" w:rsidRDefault="00221591" w:rsidP="00D67607">
      <w:pPr>
        <w:pStyle w:val="ListeParagraf"/>
        <w:numPr>
          <w:ilvl w:val="0"/>
          <w:numId w:val="9"/>
        </w:numPr>
        <w:spacing w:before="120" w:after="240"/>
        <w:ind w:left="851" w:hanging="284"/>
        <w:jc w:val="both"/>
        <w:rPr>
          <w:rFonts w:ascii="Times New Roman" w:hAnsi="Times New Roman"/>
          <w:bCs/>
          <w:sz w:val="24"/>
          <w:szCs w:val="24"/>
        </w:rPr>
      </w:pPr>
      <w:r w:rsidRPr="00E91C28">
        <w:rPr>
          <w:rFonts w:ascii="Times New Roman" w:hAnsi="Times New Roman"/>
          <w:bCs/>
          <w:sz w:val="24"/>
          <w:szCs w:val="24"/>
        </w:rPr>
        <w:t>Tesiste kullanılacak malzemelerin ve kimyasalların MSDS ve PDS formları,</w:t>
      </w:r>
    </w:p>
    <w:p w14:paraId="6F2BFBCA" w14:textId="77777777" w:rsidR="00221591" w:rsidRPr="00E91C28" w:rsidRDefault="00221591" w:rsidP="00D67607">
      <w:pPr>
        <w:pStyle w:val="ListeParagraf"/>
        <w:numPr>
          <w:ilvl w:val="0"/>
          <w:numId w:val="9"/>
        </w:numPr>
        <w:spacing w:before="120" w:after="240"/>
        <w:ind w:left="851" w:hanging="284"/>
        <w:jc w:val="both"/>
        <w:rPr>
          <w:rFonts w:ascii="Times New Roman" w:hAnsi="Times New Roman"/>
          <w:bCs/>
          <w:sz w:val="24"/>
          <w:szCs w:val="24"/>
        </w:rPr>
      </w:pPr>
      <w:r w:rsidRPr="00E91C28">
        <w:rPr>
          <w:rFonts w:ascii="Times New Roman" w:hAnsi="Times New Roman"/>
          <w:bCs/>
          <w:sz w:val="24"/>
          <w:szCs w:val="24"/>
        </w:rPr>
        <w:t>Kaynak prosedürlerini ve kaynakçı sertifikaları vereceğine dair taahhüt,</w:t>
      </w:r>
    </w:p>
    <w:p w14:paraId="05676D19" w14:textId="77777777" w:rsidR="00221591" w:rsidRPr="00E91C28" w:rsidRDefault="00221591" w:rsidP="00D67607">
      <w:pPr>
        <w:pStyle w:val="ListeParagraf"/>
        <w:numPr>
          <w:ilvl w:val="0"/>
          <w:numId w:val="9"/>
        </w:numPr>
        <w:spacing w:before="120" w:after="240"/>
        <w:ind w:left="851" w:hanging="284"/>
        <w:jc w:val="both"/>
        <w:rPr>
          <w:rFonts w:ascii="Times New Roman" w:hAnsi="Times New Roman"/>
          <w:bCs/>
          <w:sz w:val="24"/>
          <w:szCs w:val="24"/>
        </w:rPr>
      </w:pPr>
      <w:r w:rsidRPr="00E91C28">
        <w:rPr>
          <w:rFonts w:ascii="Times New Roman" w:hAnsi="Times New Roman"/>
          <w:bCs/>
          <w:sz w:val="24"/>
          <w:szCs w:val="24"/>
        </w:rPr>
        <w:t>Kömür zenginleştirme tesisinin ve kurulacak tüm ünitelerin tahsis edilecek alanlarda yapılacak bina, silo, vb. yerleşim planları, kesitleri</w:t>
      </w:r>
    </w:p>
    <w:p w14:paraId="4B8D5774" w14:textId="77777777" w:rsidR="00221591" w:rsidRPr="00E91C28" w:rsidRDefault="00221591" w:rsidP="00D67607">
      <w:pPr>
        <w:pStyle w:val="ListeParagraf"/>
        <w:numPr>
          <w:ilvl w:val="0"/>
          <w:numId w:val="9"/>
        </w:numPr>
        <w:spacing w:before="120" w:after="240"/>
        <w:ind w:left="851" w:hanging="284"/>
        <w:jc w:val="both"/>
        <w:rPr>
          <w:rFonts w:ascii="Times New Roman" w:hAnsi="Times New Roman"/>
          <w:bCs/>
          <w:sz w:val="24"/>
          <w:szCs w:val="24"/>
        </w:rPr>
      </w:pPr>
      <w:r w:rsidRPr="00E91C28">
        <w:rPr>
          <w:rFonts w:ascii="Times New Roman" w:hAnsi="Times New Roman"/>
          <w:bCs/>
          <w:sz w:val="24"/>
          <w:szCs w:val="24"/>
        </w:rPr>
        <w:t>Kullanılacak bütün elektrik ve otomasyon ekipmanlarının data sheeti ve katalog bilgileri,</w:t>
      </w:r>
    </w:p>
    <w:p w14:paraId="0860C84C" w14:textId="6F0CE021" w:rsidR="00221591" w:rsidRPr="00E91C28" w:rsidRDefault="00221591" w:rsidP="008638CA">
      <w:pPr>
        <w:pStyle w:val="ListeParagraf"/>
        <w:numPr>
          <w:ilvl w:val="0"/>
          <w:numId w:val="9"/>
        </w:numPr>
        <w:spacing w:after="0"/>
        <w:ind w:left="851" w:hanging="284"/>
        <w:jc w:val="both"/>
        <w:rPr>
          <w:rFonts w:ascii="Times New Roman" w:hAnsi="Times New Roman"/>
          <w:bCs/>
          <w:sz w:val="24"/>
          <w:szCs w:val="24"/>
        </w:rPr>
      </w:pPr>
      <w:r w:rsidRPr="00E91C28">
        <w:rPr>
          <w:rFonts w:ascii="Times New Roman" w:hAnsi="Times New Roman"/>
          <w:bCs/>
          <w:sz w:val="24"/>
          <w:szCs w:val="24"/>
        </w:rPr>
        <w:t>Teknik şartnamenin herbir maddesinde belirtilen hususlar ayrı ayrı sırasına göre eksiksiz ve tam olarak cevaplandırılacaktır.</w:t>
      </w:r>
    </w:p>
    <w:p w14:paraId="5BFF3617" w14:textId="77777777" w:rsidR="008638CA" w:rsidRPr="00E91C28" w:rsidRDefault="008638CA" w:rsidP="008638CA">
      <w:pPr>
        <w:jc w:val="both"/>
        <w:rPr>
          <w:bCs/>
          <w:sz w:val="24"/>
          <w:szCs w:val="24"/>
        </w:rPr>
      </w:pPr>
    </w:p>
    <w:p w14:paraId="03F0C635" w14:textId="144CAEBC" w:rsidR="00221591" w:rsidRPr="00E91C28" w:rsidRDefault="0009251F" w:rsidP="0009251F">
      <w:pPr>
        <w:rPr>
          <w:b/>
          <w:bCs/>
          <w:sz w:val="24"/>
          <w:szCs w:val="24"/>
        </w:rPr>
      </w:pPr>
      <w:r w:rsidRPr="00E91C28">
        <w:rPr>
          <w:b/>
          <w:bCs/>
          <w:sz w:val="24"/>
          <w:szCs w:val="24"/>
        </w:rPr>
        <w:t xml:space="preserve">22- </w:t>
      </w:r>
      <w:r w:rsidR="00221591" w:rsidRPr="00E91C28">
        <w:rPr>
          <w:b/>
          <w:bCs/>
          <w:sz w:val="24"/>
          <w:szCs w:val="24"/>
        </w:rPr>
        <w:t>ÖDEMELER</w:t>
      </w:r>
    </w:p>
    <w:p w14:paraId="1F612ACA" w14:textId="0E1E2AB1" w:rsidR="00D374EB" w:rsidRPr="00E91C28" w:rsidRDefault="00221591" w:rsidP="002360DC">
      <w:pPr>
        <w:jc w:val="both"/>
        <w:rPr>
          <w:b/>
          <w:bCs/>
          <w:sz w:val="24"/>
          <w:szCs w:val="24"/>
        </w:rPr>
      </w:pPr>
      <w:r w:rsidRPr="00E91C28">
        <w:rPr>
          <w:bCs/>
          <w:sz w:val="24"/>
          <w:szCs w:val="24"/>
        </w:rPr>
        <w:lastRenderedPageBreak/>
        <w:t xml:space="preserve">Yüklenicinin talep etmesi halinde </w:t>
      </w:r>
      <w:r w:rsidR="00D374EB" w:rsidRPr="00E91C28">
        <w:rPr>
          <w:b/>
          <w:bCs/>
          <w:sz w:val="24"/>
          <w:szCs w:val="24"/>
        </w:rPr>
        <w:t>sözleşmenin imzalanması ve iş programının onaylanmasına müteakip sözleşme bedelinin %</w:t>
      </w:r>
      <w:r w:rsidR="00347E4D" w:rsidRPr="00E91C28">
        <w:rPr>
          <w:b/>
          <w:bCs/>
          <w:sz w:val="24"/>
          <w:szCs w:val="24"/>
        </w:rPr>
        <w:t>25</w:t>
      </w:r>
      <w:r w:rsidR="00D374EB" w:rsidRPr="00E91C28">
        <w:rPr>
          <w:b/>
          <w:bCs/>
          <w:sz w:val="24"/>
          <w:szCs w:val="24"/>
        </w:rPr>
        <w:t>’</w:t>
      </w:r>
      <w:r w:rsidR="00347E4D" w:rsidRPr="00E91C28">
        <w:rPr>
          <w:b/>
          <w:bCs/>
          <w:sz w:val="24"/>
          <w:szCs w:val="24"/>
        </w:rPr>
        <w:t>i</w:t>
      </w:r>
      <w:r w:rsidR="00D374EB" w:rsidRPr="00E91C28">
        <w:rPr>
          <w:b/>
          <w:bCs/>
          <w:sz w:val="24"/>
          <w:szCs w:val="24"/>
        </w:rPr>
        <w:t xml:space="preserve"> oranında,</w:t>
      </w:r>
      <w:r w:rsidR="002360DC" w:rsidRPr="00E91C28">
        <w:rPr>
          <w:b/>
          <w:bCs/>
          <w:sz w:val="24"/>
          <w:szCs w:val="24"/>
        </w:rPr>
        <w:t xml:space="preserve"> </w:t>
      </w:r>
      <w:r w:rsidR="00D374EB" w:rsidRPr="00E91C28">
        <w:rPr>
          <w:b/>
          <w:bCs/>
          <w:sz w:val="24"/>
          <w:szCs w:val="24"/>
        </w:rPr>
        <w:t>Zenginleştirme Tesisine ait ekipmanlar montaj aşamasına geldiğinde Sözleşme bedelinin %</w:t>
      </w:r>
      <w:r w:rsidR="00347E4D" w:rsidRPr="00E91C28">
        <w:rPr>
          <w:b/>
          <w:bCs/>
          <w:sz w:val="24"/>
          <w:szCs w:val="24"/>
        </w:rPr>
        <w:t>25</w:t>
      </w:r>
      <w:r w:rsidR="00D374EB" w:rsidRPr="00E91C28">
        <w:rPr>
          <w:b/>
          <w:bCs/>
          <w:sz w:val="24"/>
          <w:szCs w:val="24"/>
        </w:rPr>
        <w:t>’</w:t>
      </w:r>
      <w:r w:rsidR="00347E4D" w:rsidRPr="00E91C28">
        <w:rPr>
          <w:b/>
          <w:bCs/>
          <w:sz w:val="24"/>
          <w:szCs w:val="24"/>
        </w:rPr>
        <w:t>i</w:t>
      </w:r>
      <w:r w:rsidR="00D374EB" w:rsidRPr="00E91C28">
        <w:rPr>
          <w:b/>
          <w:bCs/>
          <w:sz w:val="24"/>
          <w:szCs w:val="24"/>
        </w:rPr>
        <w:t xml:space="preserve"> oranında</w:t>
      </w:r>
      <w:r w:rsidR="00347E4D" w:rsidRPr="00E91C28">
        <w:rPr>
          <w:b/>
          <w:bCs/>
          <w:sz w:val="24"/>
          <w:szCs w:val="24"/>
        </w:rPr>
        <w:t>, tüvenan siloları ve konveyör bantları tadilatına başlama aşamasında sözleşme bedelinin %10’u oranında</w:t>
      </w:r>
      <w:r w:rsidR="00D374EB" w:rsidRPr="00E91C28">
        <w:rPr>
          <w:b/>
          <w:bCs/>
          <w:sz w:val="24"/>
          <w:szCs w:val="24"/>
        </w:rPr>
        <w:t xml:space="preserve"> </w:t>
      </w:r>
      <w:r w:rsidR="00D374EB" w:rsidRPr="00E91C28">
        <w:rPr>
          <w:bCs/>
          <w:sz w:val="24"/>
          <w:szCs w:val="24"/>
        </w:rPr>
        <w:t>teminat mektubu karşılığı avans verilecektir</w:t>
      </w:r>
      <w:r w:rsidR="00937C9C" w:rsidRPr="00E91C28">
        <w:rPr>
          <w:bCs/>
          <w:sz w:val="24"/>
          <w:szCs w:val="24"/>
        </w:rPr>
        <w:t>.</w:t>
      </w:r>
    </w:p>
    <w:p w14:paraId="46F09461" w14:textId="7A145EE5" w:rsidR="00221591" w:rsidRPr="00E91C28" w:rsidRDefault="00221591" w:rsidP="00937C9C">
      <w:pPr>
        <w:jc w:val="both"/>
        <w:rPr>
          <w:bCs/>
          <w:sz w:val="24"/>
          <w:szCs w:val="24"/>
        </w:rPr>
      </w:pPr>
      <w:r w:rsidRPr="00E91C28">
        <w:rPr>
          <w:bCs/>
          <w:sz w:val="24"/>
          <w:szCs w:val="24"/>
        </w:rPr>
        <w:t>Avans verilme şartları sözleşmenin ilgili maddesinde belirtilmiştir. Performans testlerinin başarılı bulunup geçici kabulün yapılması halinde verilen toplam avans miktarı düşülerek sözleşme bedelinin geri kalan kısmı yükleniciye ödenecektir.</w:t>
      </w:r>
    </w:p>
    <w:p w14:paraId="16791EC3" w14:textId="59EEAB50" w:rsidR="00221591" w:rsidRPr="00E91C28" w:rsidRDefault="00221591" w:rsidP="00937C9C">
      <w:pPr>
        <w:jc w:val="both"/>
        <w:rPr>
          <w:bCs/>
          <w:sz w:val="24"/>
          <w:szCs w:val="24"/>
        </w:rPr>
      </w:pPr>
      <w:r w:rsidRPr="00E91C28">
        <w:rPr>
          <w:bCs/>
          <w:sz w:val="24"/>
          <w:szCs w:val="24"/>
        </w:rPr>
        <w:t>Tesis kurulumunda performans testlerinin başarısızlıkla sonuçlanması durumunda tesis kabul edilmeyecek yüklenici tesisini bir ay içinde söküp sahayı boşaltacaktır.</w:t>
      </w:r>
    </w:p>
    <w:p w14:paraId="342F09FC" w14:textId="77777777" w:rsidR="00937C9C" w:rsidRPr="00E91C28" w:rsidRDefault="00937C9C" w:rsidP="00937C9C">
      <w:pPr>
        <w:jc w:val="both"/>
        <w:rPr>
          <w:bCs/>
          <w:sz w:val="24"/>
          <w:szCs w:val="24"/>
        </w:rPr>
      </w:pPr>
    </w:p>
    <w:p w14:paraId="3F9DEA4B" w14:textId="3740CE06" w:rsidR="00221591" w:rsidRPr="007A2ADD" w:rsidRDefault="00221591" w:rsidP="007A2ADD">
      <w:pPr>
        <w:rPr>
          <w:b/>
          <w:bCs/>
          <w:sz w:val="24"/>
          <w:szCs w:val="24"/>
          <w:u w:val="single"/>
        </w:rPr>
      </w:pPr>
      <w:bookmarkStart w:id="7" w:name="_Toc111644326"/>
      <w:r w:rsidRPr="007A2ADD">
        <w:rPr>
          <w:b/>
          <w:bCs/>
          <w:sz w:val="24"/>
          <w:szCs w:val="24"/>
          <w:u w:val="single"/>
        </w:rPr>
        <w:t>EKLER</w:t>
      </w:r>
      <w:bookmarkEnd w:id="7"/>
      <w:r w:rsidR="007A2ADD" w:rsidRPr="007A2ADD">
        <w:rPr>
          <w:b/>
          <w:bCs/>
          <w:sz w:val="24"/>
          <w:szCs w:val="24"/>
          <w:u w:val="single"/>
        </w:rPr>
        <w:t>:</w:t>
      </w:r>
    </w:p>
    <w:p w14:paraId="2F2E0E0A" w14:textId="4BFD53B4" w:rsidR="007A2ADD" w:rsidRPr="00872945" w:rsidRDefault="00221591" w:rsidP="00872945">
      <w:pPr>
        <w:jc w:val="both"/>
        <w:rPr>
          <w:sz w:val="24"/>
          <w:szCs w:val="24"/>
        </w:rPr>
      </w:pPr>
      <w:bookmarkStart w:id="8" w:name="_Toc433119784"/>
      <w:r w:rsidRPr="00872945">
        <w:rPr>
          <w:sz w:val="24"/>
          <w:szCs w:val="24"/>
        </w:rPr>
        <w:t xml:space="preserve">EK-1 Üniversiteye ait </w:t>
      </w:r>
      <w:r w:rsidR="00BA35B2" w:rsidRPr="00872945">
        <w:rPr>
          <w:sz w:val="24"/>
          <w:szCs w:val="24"/>
        </w:rPr>
        <w:t>T</w:t>
      </w:r>
      <w:r w:rsidRPr="00872945">
        <w:rPr>
          <w:sz w:val="24"/>
          <w:szCs w:val="24"/>
        </w:rPr>
        <w:t>üvenan Kömür Yüzdürme-Batırma Testlerinin Sonuçları</w:t>
      </w:r>
    </w:p>
    <w:p w14:paraId="20DD86CF" w14:textId="5D0B0408" w:rsidR="007A2ADD" w:rsidRPr="00872945" w:rsidRDefault="00221591" w:rsidP="00872945">
      <w:pPr>
        <w:jc w:val="both"/>
        <w:rPr>
          <w:sz w:val="24"/>
          <w:szCs w:val="24"/>
        </w:rPr>
      </w:pPr>
      <w:r w:rsidRPr="00872945">
        <w:rPr>
          <w:sz w:val="24"/>
          <w:szCs w:val="24"/>
        </w:rPr>
        <w:t>EK-1-a Örnek Tesis Akım Şemaları</w:t>
      </w:r>
    </w:p>
    <w:p w14:paraId="283215B7" w14:textId="462F5136" w:rsidR="00221591" w:rsidRPr="00872945" w:rsidRDefault="00221591" w:rsidP="00872945">
      <w:pPr>
        <w:jc w:val="both"/>
        <w:rPr>
          <w:bCs/>
          <w:sz w:val="24"/>
          <w:szCs w:val="24"/>
        </w:rPr>
      </w:pPr>
      <w:r w:rsidRPr="00872945">
        <w:rPr>
          <w:sz w:val="24"/>
          <w:szCs w:val="24"/>
        </w:rPr>
        <w:t>EK-2</w:t>
      </w:r>
      <w:r w:rsidR="00CB5579" w:rsidRPr="00872945">
        <w:rPr>
          <w:sz w:val="24"/>
          <w:szCs w:val="24"/>
        </w:rPr>
        <w:t xml:space="preserve"> </w:t>
      </w:r>
      <w:r w:rsidRPr="00872945">
        <w:rPr>
          <w:sz w:val="24"/>
          <w:szCs w:val="24"/>
        </w:rPr>
        <w:t>Tesisin Yerleştirileceği Binaya ait Plan</w:t>
      </w:r>
    </w:p>
    <w:p w14:paraId="2CDAD23B" w14:textId="7001376D" w:rsidR="00CB5579" w:rsidRPr="00872945" w:rsidRDefault="00221591" w:rsidP="00872945">
      <w:pPr>
        <w:jc w:val="both"/>
        <w:rPr>
          <w:bCs/>
          <w:sz w:val="24"/>
          <w:szCs w:val="24"/>
        </w:rPr>
      </w:pPr>
      <w:r w:rsidRPr="00872945">
        <w:rPr>
          <w:sz w:val="24"/>
          <w:szCs w:val="24"/>
        </w:rPr>
        <w:t>EK-</w:t>
      </w:r>
      <w:r w:rsidR="0012671C" w:rsidRPr="00872945">
        <w:rPr>
          <w:sz w:val="24"/>
          <w:szCs w:val="24"/>
        </w:rPr>
        <w:t>3</w:t>
      </w:r>
      <w:r w:rsidR="00CB5579" w:rsidRPr="00872945">
        <w:rPr>
          <w:sz w:val="24"/>
          <w:szCs w:val="24"/>
        </w:rPr>
        <w:t xml:space="preserve"> </w:t>
      </w:r>
      <w:r w:rsidRPr="00872945">
        <w:rPr>
          <w:sz w:val="24"/>
          <w:szCs w:val="24"/>
        </w:rPr>
        <w:t xml:space="preserve">TTK </w:t>
      </w:r>
      <w:r w:rsidR="00E37CEF">
        <w:rPr>
          <w:sz w:val="24"/>
          <w:szCs w:val="24"/>
        </w:rPr>
        <w:t xml:space="preserve">Her türlü Kazı, Hazırlık, </w:t>
      </w:r>
      <w:r w:rsidRPr="00872945">
        <w:rPr>
          <w:sz w:val="24"/>
          <w:szCs w:val="24"/>
        </w:rPr>
        <w:t xml:space="preserve"> Tesis Nakliye</w:t>
      </w:r>
      <w:r w:rsidRPr="00872945">
        <w:rPr>
          <w:bCs/>
          <w:sz w:val="24"/>
          <w:szCs w:val="24"/>
        </w:rPr>
        <w:t xml:space="preserve"> İnşaat, İmalat, Montaj, Tamir Bakım İşlerine Ait Genel Emniyet Şartnamesi</w:t>
      </w:r>
    </w:p>
    <w:p w14:paraId="24B8E012" w14:textId="1C3864E9" w:rsidR="00221591" w:rsidRPr="00872945" w:rsidRDefault="00221591" w:rsidP="00872945">
      <w:pPr>
        <w:jc w:val="both"/>
        <w:rPr>
          <w:sz w:val="24"/>
          <w:szCs w:val="24"/>
        </w:rPr>
      </w:pPr>
      <w:r w:rsidRPr="00872945">
        <w:rPr>
          <w:bCs/>
          <w:sz w:val="24"/>
          <w:szCs w:val="24"/>
        </w:rPr>
        <w:t>EK-</w:t>
      </w:r>
      <w:r w:rsidR="0012671C" w:rsidRPr="00872945">
        <w:rPr>
          <w:bCs/>
          <w:sz w:val="24"/>
          <w:szCs w:val="24"/>
        </w:rPr>
        <w:t>4</w:t>
      </w:r>
      <w:r w:rsidRPr="00872945">
        <w:rPr>
          <w:bCs/>
          <w:sz w:val="24"/>
          <w:szCs w:val="24"/>
        </w:rPr>
        <w:t xml:space="preserve"> TTK Her Türlü Müteahhitlik, Taşeronluk Ve Müstecirlik Hizmetlerine Ait Koruyucu Güvenlik Şartnamesi</w:t>
      </w:r>
      <w:r w:rsidRPr="00872945">
        <w:rPr>
          <w:sz w:val="24"/>
          <w:szCs w:val="24"/>
        </w:rPr>
        <w:t xml:space="preserve"> </w:t>
      </w:r>
    </w:p>
    <w:p w14:paraId="6378CFE7" w14:textId="50E6E94F" w:rsidR="00221591" w:rsidRPr="00872945" w:rsidRDefault="00221591" w:rsidP="00872945">
      <w:pPr>
        <w:jc w:val="both"/>
        <w:rPr>
          <w:bCs/>
          <w:sz w:val="24"/>
          <w:szCs w:val="24"/>
        </w:rPr>
      </w:pPr>
      <w:r w:rsidRPr="00872945">
        <w:rPr>
          <w:sz w:val="24"/>
          <w:szCs w:val="24"/>
        </w:rPr>
        <w:t>EK-</w:t>
      </w:r>
      <w:r w:rsidR="0012671C" w:rsidRPr="00872945">
        <w:rPr>
          <w:sz w:val="24"/>
          <w:szCs w:val="24"/>
        </w:rPr>
        <w:t>5</w:t>
      </w:r>
      <w:r w:rsidRPr="00872945">
        <w:rPr>
          <w:sz w:val="24"/>
          <w:szCs w:val="24"/>
        </w:rPr>
        <w:t xml:space="preserve"> </w:t>
      </w:r>
      <w:r w:rsidRPr="00872945">
        <w:rPr>
          <w:bCs/>
          <w:sz w:val="24"/>
          <w:szCs w:val="24"/>
        </w:rPr>
        <w:t>İşyeri Sahası Giriş İzin Formu</w:t>
      </w:r>
    </w:p>
    <w:p w14:paraId="2CCCC80E" w14:textId="1718AC64" w:rsidR="00221591" w:rsidRPr="00872945" w:rsidRDefault="00723838" w:rsidP="00872945">
      <w:pPr>
        <w:jc w:val="both"/>
        <w:rPr>
          <w:sz w:val="24"/>
          <w:szCs w:val="24"/>
        </w:rPr>
      </w:pPr>
      <w:r w:rsidRPr="00872945">
        <w:rPr>
          <w:sz w:val="24"/>
          <w:szCs w:val="24"/>
        </w:rPr>
        <w:t>EK-</w:t>
      </w:r>
      <w:r w:rsidR="0012671C" w:rsidRPr="00872945">
        <w:rPr>
          <w:sz w:val="24"/>
          <w:szCs w:val="24"/>
        </w:rPr>
        <w:t>6</w:t>
      </w:r>
      <w:r w:rsidRPr="00872945">
        <w:rPr>
          <w:sz w:val="24"/>
          <w:szCs w:val="24"/>
        </w:rPr>
        <w:t xml:space="preserve"> Mevcut konveyör bantları yerleşim planı</w:t>
      </w:r>
    </w:p>
    <w:p w14:paraId="4B5530F1" w14:textId="37B8C9E1" w:rsidR="00872945" w:rsidRPr="00872945" w:rsidRDefault="00723838" w:rsidP="00872945">
      <w:pPr>
        <w:jc w:val="both"/>
        <w:rPr>
          <w:sz w:val="24"/>
          <w:szCs w:val="24"/>
        </w:rPr>
      </w:pPr>
      <w:r w:rsidRPr="00872945">
        <w:rPr>
          <w:sz w:val="24"/>
          <w:szCs w:val="24"/>
        </w:rPr>
        <w:t>EK-</w:t>
      </w:r>
      <w:r w:rsidR="0012671C" w:rsidRPr="00872945">
        <w:rPr>
          <w:sz w:val="24"/>
          <w:szCs w:val="24"/>
        </w:rPr>
        <w:t>7</w:t>
      </w:r>
      <w:r w:rsidRPr="00872945">
        <w:rPr>
          <w:sz w:val="24"/>
          <w:szCs w:val="24"/>
        </w:rPr>
        <w:t xml:space="preserve"> Mevcut tüvenan silosu kroki ve ölçüsü</w:t>
      </w:r>
    </w:p>
    <w:p w14:paraId="4725965A" w14:textId="77777777" w:rsidR="00872945" w:rsidRPr="00872945" w:rsidRDefault="00872945" w:rsidP="00872945">
      <w:pPr>
        <w:pStyle w:val="ListeParagraf"/>
        <w:spacing w:after="0" w:line="240" w:lineRule="auto"/>
        <w:ind w:hanging="436"/>
        <w:jc w:val="both"/>
        <w:rPr>
          <w:rFonts w:ascii="Times New Roman" w:hAnsi="Times New Roman"/>
          <w:sz w:val="24"/>
          <w:szCs w:val="24"/>
        </w:rPr>
      </w:pPr>
    </w:p>
    <w:p w14:paraId="73C40838" w14:textId="042DF790" w:rsidR="00A2048F" w:rsidRDefault="00221591" w:rsidP="00872945">
      <w:pPr>
        <w:pStyle w:val="ListeParagraf"/>
        <w:spacing w:after="0" w:line="240" w:lineRule="auto"/>
        <w:ind w:left="0"/>
        <w:jc w:val="both"/>
        <w:rPr>
          <w:rFonts w:ascii="Times New Roman" w:hAnsi="Times New Roman"/>
          <w:bCs/>
          <w:sz w:val="24"/>
          <w:szCs w:val="24"/>
        </w:rPr>
      </w:pPr>
      <w:r w:rsidRPr="00872945">
        <w:rPr>
          <w:rFonts w:ascii="Times New Roman" w:hAnsi="Times New Roman"/>
          <w:b/>
          <w:sz w:val="24"/>
          <w:szCs w:val="24"/>
        </w:rPr>
        <w:t>Yukarıda listelenen ve Teknik Şartname eki tüm resim ve dokümanlar İSTEKLİ tarafından okunmuş, incelenmiş, teklif hazırlanmasında esas alınmış ve sonuçta Sözleşme Dosyasının ve Teknik Şartnamenin eki olarak kabul edilmiştir.</w:t>
      </w:r>
      <w:bookmarkEnd w:id="8"/>
    </w:p>
    <w:p w14:paraId="62629947" w14:textId="77777777" w:rsidR="00A2048F" w:rsidRPr="00A2048F" w:rsidRDefault="00A2048F" w:rsidP="00A2048F">
      <w:pPr>
        <w:rPr>
          <w:lang w:eastAsia="tr-TR"/>
        </w:rPr>
      </w:pPr>
    </w:p>
    <w:p w14:paraId="218F0E89" w14:textId="77777777" w:rsidR="00A2048F" w:rsidRPr="00A2048F" w:rsidRDefault="00A2048F" w:rsidP="00A2048F">
      <w:pPr>
        <w:rPr>
          <w:lang w:eastAsia="tr-TR"/>
        </w:rPr>
      </w:pPr>
    </w:p>
    <w:p w14:paraId="727F1093" w14:textId="06E0D88A" w:rsidR="00A2048F" w:rsidRDefault="00A2048F" w:rsidP="00A2048F">
      <w:pPr>
        <w:rPr>
          <w:lang w:eastAsia="tr-TR"/>
        </w:rPr>
      </w:pPr>
    </w:p>
    <w:p w14:paraId="7ADFD64F" w14:textId="77777777" w:rsidR="009A2232" w:rsidRDefault="009A2232" w:rsidP="00A2048F">
      <w:pPr>
        <w:rPr>
          <w:lang w:eastAsia="tr-TR"/>
        </w:rPr>
      </w:pPr>
    </w:p>
    <w:p w14:paraId="707BA215" w14:textId="77777777" w:rsidR="00A2048F" w:rsidRDefault="00A2048F" w:rsidP="00A2048F">
      <w:pPr>
        <w:rPr>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2048F" w14:paraId="0D20FF76" w14:textId="77777777" w:rsidTr="009A2232">
        <w:tc>
          <w:tcPr>
            <w:tcW w:w="4531" w:type="dxa"/>
          </w:tcPr>
          <w:p w14:paraId="5AF72A5E" w14:textId="77777777" w:rsidR="00A2048F" w:rsidRPr="00687A5F" w:rsidRDefault="00A2048F" w:rsidP="00A2048F">
            <w:pPr>
              <w:jc w:val="center"/>
              <w:rPr>
                <w:b/>
                <w:sz w:val="24"/>
                <w:szCs w:val="24"/>
                <w:lang w:eastAsia="tr-TR"/>
              </w:rPr>
            </w:pPr>
            <w:r w:rsidRPr="00687A5F">
              <w:rPr>
                <w:b/>
                <w:sz w:val="24"/>
                <w:szCs w:val="24"/>
                <w:lang w:eastAsia="tr-TR"/>
              </w:rPr>
              <w:t>ZONGULDAK BÜLENT ECEVİT ÜNİVERSİTESİ</w:t>
            </w:r>
          </w:p>
          <w:p w14:paraId="57212F70" w14:textId="3B6E84B9" w:rsidR="00A2048F" w:rsidRPr="00687A5F" w:rsidRDefault="00A2048F" w:rsidP="00A2048F">
            <w:pPr>
              <w:jc w:val="center"/>
              <w:rPr>
                <w:b/>
                <w:sz w:val="24"/>
                <w:szCs w:val="24"/>
                <w:lang w:eastAsia="tr-TR"/>
              </w:rPr>
            </w:pPr>
            <w:r w:rsidRPr="00687A5F">
              <w:rPr>
                <w:b/>
                <w:sz w:val="24"/>
                <w:szCs w:val="24"/>
                <w:lang w:eastAsia="tr-TR"/>
              </w:rPr>
              <w:t>Maden Mühendisliği Bölümü</w:t>
            </w:r>
          </w:p>
          <w:p w14:paraId="19E66FE5" w14:textId="385F70FE" w:rsidR="00A2048F" w:rsidRPr="00A2048F" w:rsidRDefault="00A2048F" w:rsidP="00A2048F">
            <w:pPr>
              <w:jc w:val="center"/>
              <w:rPr>
                <w:sz w:val="24"/>
                <w:szCs w:val="24"/>
                <w:lang w:eastAsia="tr-TR"/>
              </w:rPr>
            </w:pPr>
          </w:p>
          <w:p w14:paraId="616E49CC" w14:textId="77777777" w:rsidR="00A2048F" w:rsidRDefault="00A2048F" w:rsidP="00A2048F">
            <w:pPr>
              <w:rPr>
                <w:sz w:val="24"/>
                <w:szCs w:val="24"/>
                <w:lang w:eastAsia="tr-TR"/>
              </w:rPr>
            </w:pPr>
          </w:p>
          <w:p w14:paraId="5D0ABCEE" w14:textId="6020B28A" w:rsidR="00A2048F" w:rsidRPr="00A2048F" w:rsidRDefault="00A2048F" w:rsidP="00A2048F">
            <w:pPr>
              <w:rPr>
                <w:sz w:val="24"/>
                <w:szCs w:val="24"/>
                <w:lang w:eastAsia="tr-TR"/>
              </w:rPr>
            </w:pPr>
            <w:r w:rsidRPr="00A2048F">
              <w:rPr>
                <w:sz w:val="24"/>
                <w:szCs w:val="24"/>
                <w:lang w:eastAsia="tr-TR"/>
              </w:rPr>
              <w:t>Prof Dr. İhsan TOROĞLU</w:t>
            </w:r>
          </w:p>
          <w:p w14:paraId="3936A9A6" w14:textId="77777777" w:rsidR="00A2048F" w:rsidRPr="00A2048F" w:rsidRDefault="00A2048F" w:rsidP="00A2048F">
            <w:pPr>
              <w:rPr>
                <w:sz w:val="24"/>
                <w:szCs w:val="24"/>
                <w:lang w:eastAsia="tr-TR"/>
              </w:rPr>
            </w:pPr>
          </w:p>
          <w:p w14:paraId="517D279C" w14:textId="77777777" w:rsidR="00A2048F" w:rsidRDefault="00A2048F" w:rsidP="00A2048F">
            <w:pPr>
              <w:rPr>
                <w:sz w:val="24"/>
                <w:szCs w:val="24"/>
                <w:lang w:eastAsia="tr-TR"/>
              </w:rPr>
            </w:pPr>
          </w:p>
          <w:p w14:paraId="4DBCDE13" w14:textId="5F120600" w:rsidR="00A2048F" w:rsidRPr="00A2048F" w:rsidRDefault="00A2048F" w:rsidP="00A2048F">
            <w:pPr>
              <w:rPr>
                <w:sz w:val="24"/>
                <w:szCs w:val="24"/>
                <w:lang w:eastAsia="tr-TR"/>
              </w:rPr>
            </w:pPr>
            <w:r w:rsidRPr="00A2048F">
              <w:rPr>
                <w:sz w:val="24"/>
                <w:szCs w:val="24"/>
                <w:lang w:eastAsia="tr-TR"/>
              </w:rPr>
              <w:t>Prof Dr Sait KIZGUT</w:t>
            </w:r>
          </w:p>
          <w:p w14:paraId="6E8E660F" w14:textId="77777777" w:rsidR="00A2048F" w:rsidRPr="00A2048F" w:rsidRDefault="00A2048F" w:rsidP="00A2048F">
            <w:pPr>
              <w:rPr>
                <w:sz w:val="24"/>
                <w:szCs w:val="24"/>
                <w:lang w:eastAsia="tr-TR"/>
              </w:rPr>
            </w:pPr>
          </w:p>
          <w:p w14:paraId="50D1D153" w14:textId="77777777" w:rsidR="00A2048F" w:rsidRDefault="00A2048F" w:rsidP="00A2048F">
            <w:pPr>
              <w:rPr>
                <w:sz w:val="24"/>
                <w:szCs w:val="24"/>
                <w:lang w:eastAsia="tr-TR"/>
              </w:rPr>
            </w:pPr>
          </w:p>
          <w:p w14:paraId="49BD3A56" w14:textId="49655DF1" w:rsidR="00A2048F" w:rsidRPr="00A2048F" w:rsidRDefault="00A2048F" w:rsidP="00A2048F">
            <w:pPr>
              <w:rPr>
                <w:sz w:val="24"/>
                <w:szCs w:val="24"/>
                <w:lang w:eastAsia="tr-TR"/>
              </w:rPr>
            </w:pPr>
            <w:r w:rsidRPr="00A2048F">
              <w:rPr>
                <w:sz w:val="24"/>
                <w:szCs w:val="24"/>
                <w:lang w:eastAsia="tr-TR"/>
              </w:rPr>
              <w:t>Dç. Dr. Serdar YILMAZ</w:t>
            </w:r>
          </w:p>
          <w:p w14:paraId="3BBE619C" w14:textId="77777777" w:rsidR="00A2048F" w:rsidRPr="00A2048F" w:rsidRDefault="00A2048F" w:rsidP="00A2048F">
            <w:pPr>
              <w:rPr>
                <w:sz w:val="24"/>
                <w:szCs w:val="24"/>
                <w:lang w:eastAsia="tr-TR"/>
              </w:rPr>
            </w:pPr>
          </w:p>
          <w:p w14:paraId="7E53EAAD" w14:textId="77777777" w:rsidR="00A2048F" w:rsidRDefault="00A2048F" w:rsidP="00A2048F">
            <w:pPr>
              <w:rPr>
                <w:sz w:val="24"/>
                <w:szCs w:val="24"/>
                <w:lang w:eastAsia="tr-TR"/>
              </w:rPr>
            </w:pPr>
          </w:p>
          <w:p w14:paraId="7BBA2BAB" w14:textId="1C5830C6" w:rsidR="00A2048F" w:rsidRPr="00A2048F" w:rsidRDefault="00A2048F" w:rsidP="00A2048F">
            <w:pPr>
              <w:rPr>
                <w:sz w:val="24"/>
                <w:szCs w:val="24"/>
                <w:lang w:eastAsia="tr-TR"/>
              </w:rPr>
            </w:pPr>
            <w:r w:rsidRPr="00A2048F">
              <w:rPr>
                <w:sz w:val="24"/>
                <w:szCs w:val="24"/>
                <w:lang w:eastAsia="tr-TR"/>
              </w:rPr>
              <w:t>Dç. Dr. Mehmet BİLEN</w:t>
            </w:r>
          </w:p>
          <w:p w14:paraId="2D0B0D9E" w14:textId="77777777" w:rsidR="00A2048F" w:rsidRPr="00A2048F" w:rsidRDefault="00A2048F" w:rsidP="00A2048F">
            <w:pPr>
              <w:rPr>
                <w:sz w:val="24"/>
                <w:szCs w:val="24"/>
                <w:lang w:eastAsia="tr-TR"/>
              </w:rPr>
            </w:pPr>
          </w:p>
          <w:p w14:paraId="7878BDE1" w14:textId="77777777" w:rsidR="00A2048F" w:rsidRDefault="00A2048F" w:rsidP="00A2048F">
            <w:pPr>
              <w:rPr>
                <w:sz w:val="24"/>
                <w:szCs w:val="24"/>
                <w:lang w:eastAsia="tr-TR"/>
              </w:rPr>
            </w:pPr>
          </w:p>
          <w:p w14:paraId="407EA115" w14:textId="745EEB60" w:rsidR="00A2048F" w:rsidRPr="00A2048F" w:rsidRDefault="00A2048F" w:rsidP="00A2048F">
            <w:pPr>
              <w:rPr>
                <w:sz w:val="24"/>
                <w:szCs w:val="24"/>
                <w:lang w:eastAsia="tr-TR"/>
              </w:rPr>
            </w:pPr>
            <w:r w:rsidRPr="00A2048F">
              <w:rPr>
                <w:sz w:val="24"/>
                <w:szCs w:val="24"/>
                <w:lang w:eastAsia="tr-TR"/>
              </w:rPr>
              <w:t>Dr. Haşim DURU</w:t>
            </w:r>
          </w:p>
          <w:p w14:paraId="19837A2D" w14:textId="77777777" w:rsidR="00A2048F" w:rsidRPr="00A2048F" w:rsidRDefault="00A2048F" w:rsidP="00A2048F">
            <w:pPr>
              <w:rPr>
                <w:lang w:eastAsia="tr-TR"/>
              </w:rPr>
            </w:pPr>
          </w:p>
          <w:p w14:paraId="3DF3980E" w14:textId="77777777" w:rsidR="00A2048F" w:rsidRDefault="00A2048F" w:rsidP="00A2048F">
            <w:pPr>
              <w:rPr>
                <w:lang w:eastAsia="tr-TR"/>
              </w:rPr>
            </w:pPr>
          </w:p>
        </w:tc>
        <w:tc>
          <w:tcPr>
            <w:tcW w:w="4531" w:type="dxa"/>
          </w:tcPr>
          <w:p w14:paraId="1E68222E" w14:textId="4BDB6996" w:rsidR="00A2048F" w:rsidRPr="00687A5F" w:rsidRDefault="00A2048F" w:rsidP="00A2048F">
            <w:pPr>
              <w:jc w:val="center"/>
              <w:rPr>
                <w:b/>
                <w:lang w:eastAsia="tr-TR"/>
              </w:rPr>
            </w:pPr>
            <w:r w:rsidRPr="00687A5F">
              <w:rPr>
                <w:b/>
                <w:lang w:eastAsia="tr-TR"/>
              </w:rPr>
              <w:t>TÜRKİYE TAŞKÖMÜRÜ KURUMU</w:t>
            </w:r>
          </w:p>
          <w:p w14:paraId="451D3903" w14:textId="4B195241" w:rsidR="00A2048F" w:rsidRPr="00687A5F" w:rsidRDefault="00A2048F" w:rsidP="00A2048F">
            <w:pPr>
              <w:jc w:val="center"/>
              <w:rPr>
                <w:b/>
                <w:lang w:eastAsia="tr-TR"/>
              </w:rPr>
            </w:pPr>
            <w:r w:rsidRPr="00687A5F">
              <w:rPr>
                <w:b/>
                <w:lang w:eastAsia="tr-TR"/>
              </w:rPr>
              <w:t>GENEL MÜDÜRLÜĞÜ</w:t>
            </w:r>
          </w:p>
          <w:p w14:paraId="3BE46A75" w14:textId="77777777" w:rsidR="00A2048F" w:rsidRPr="00A2048F" w:rsidRDefault="00A2048F" w:rsidP="00A2048F">
            <w:pPr>
              <w:rPr>
                <w:lang w:eastAsia="tr-TR"/>
              </w:rPr>
            </w:pPr>
          </w:p>
          <w:p w14:paraId="342F4DD3" w14:textId="77777777" w:rsidR="00A2048F" w:rsidRPr="00A2048F" w:rsidRDefault="00A2048F" w:rsidP="00A2048F">
            <w:pPr>
              <w:rPr>
                <w:lang w:eastAsia="tr-TR"/>
              </w:rPr>
            </w:pPr>
          </w:p>
          <w:p w14:paraId="257568A6" w14:textId="15C9746B" w:rsidR="00A2048F" w:rsidRDefault="00A2048F" w:rsidP="00A2048F">
            <w:pPr>
              <w:rPr>
                <w:lang w:eastAsia="tr-TR"/>
              </w:rPr>
            </w:pPr>
          </w:p>
          <w:p w14:paraId="72577AB5" w14:textId="21032CB7" w:rsidR="00687A5F" w:rsidRDefault="00A2048F" w:rsidP="00687A5F">
            <w:pPr>
              <w:rPr>
                <w:lang w:eastAsia="tr-TR"/>
              </w:rPr>
            </w:pPr>
            <w:r>
              <w:rPr>
                <w:lang w:eastAsia="tr-TR"/>
              </w:rPr>
              <w:t xml:space="preserve">Yılmaz KALAYCIOĞLU Şb Müd. </w:t>
            </w:r>
          </w:p>
          <w:p w14:paraId="6C83DB66" w14:textId="210B709C" w:rsidR="00687A5F" w:rsidRDefault="00A2048F" w:rsidP="00687A5F">
            <w:pPr>
              <w:rPr>
                <w:lang w:eastAsia="tr-TR"/>
              </w:rPr>
            </w:pPr>
            <w:r>
              <w:rPr>
                <w:lang w:eastAsia="tr-TR"/>
              </w:rPr>
              <w:t>E</w:t>
            </w:r>
            <w:r w:rsidR="00687A5F">
              <w:rPr>
                <w:lang w:eastAsia="tr-TR"/>
              </w:rPr>
              <w:t>PPT Daire Bşklığı</w:t>
            </w:r>
          </w:p>
          <w:p w14:paraId="4EEBD814" w14:textId="48CD5513" w:rsidR="00687A5F" w:rsidRDefault="00687A5F" w:rsidP="00687A5F">
            <w:pPr>
              <w:rPr>
                <w:lang w:eastAsia="tr-TR"/>
              </w:rPr>
            </w:pPr>
          </w:p>
          <w:p w14:paraId="0E30B8E2" w14:textId="499D9993" w:rsidR="00687A5F" w:rsidRDefault="00687A5F" w:rsidP="00687A5F">
            <w:pPr>
              <w:rPr>
                <w:lang w:eastAsia="tr-TR"/>
              </w:rPr>
            </w:pPr>
            <w:r>
              <w:rPr>
                <w:lang w:eastAsia="tr-TR"/>
              </w:rPr>
              <w:t xml:space="preserve">Erkan YENİDİNÇ Şb Müd. </w:t>
            </w:r>
          </w:p>
          <w:p w14:paraId="7E316FDE" w14:textId="77777777" w:rsidR="00687A5F" w:rsidRDefault="00687A5F" w:rsidP="00687A5F">
            <w:pPr>
              <w:rPr>
                <w:lang w:eastAsia="tr-TR"/>
              </w:rPr>
            </w:pPr>
            <w:r>
              <w:rPr>
                <w:lang w:eastAsia="tr-TR"/>
              </w:rPr>
              <w:t>EPPT Daire Bşklığı</w:t>
            </w:r>
          </w:p>
          <w:p w14:paraId="759A83DF" w14:textId="3E19750B" w:rsidR="00687A5F" w:rsidRDefault="00687A5F" w:rsidP="00687A5F">
            <w:pPr>
              <w:rPr>
                <w:lang w:eastAsia="tr-TR"/>
              </w:rPr>
            </w:pPr>
          </w:p>
          <w:p w14:paraId="71ABFC43" w14:textId="2735EF19" w:rsidR="00687A5F" w:rsidRDefault="00687A5F" w:rsidP="00687A5F">
            <w:pPr>
              <w:rPr>
                <w:lang w:eastAsia="tr-TR"/>
              </w:rPr>
            </w:pPr>
            <w:r>
              <w:rPr>
                <w:lang w:eastAsia="tr-TR"/>
              </w:rPr>
              <w:t>Mustafa BİLGE Krd. TİM İşl. Müd.</w:t>
            </w:r>
          </w:p>
          <w:p w14:paraId="5B226C25" w14:textId="529BAE04" w:rsidR="00687A5F" w:rsidRDefault="00687A5F" w:rsidP="00687A5F">
            <w:pPr>
              <w:rPr>
                <w:lang w:eastAsia="tr-TR"/>
              </w:rPr>
            </w:pPr>
          </w:p>
          <w:p w14:paraId="396FC2D8" w14:textId="0F92A7D2" w:rsidR="00687A5F" w:rsidRDefault="00687A5F" w:rsidP="00687A5F">
            <w:pPr>
              <w:rPr>
                <w:lang w:eastAsia="tr-TR"/>
              </w:rPr>
            </w:pPr>
          </w:p>
          <w:p w14:paraId="083CE47B" w14:textId="2A6FDF2B" w:rsidR="00687A5F" w:rsidRDefault="00687A5F" w:rsidP="00687A5F">
            <w:pPr>
              <w:rPr>
                <w:lang w:eastAsia="tr-TR"/>
              </w:rPr>
            </w:pPr>
            <w:r>
              <w:rPr>
                <w:lang w:eastAsia="tr-TR"/>
              </w:rPr>
              <w:t>Küseyin Ali BULUT Üzm. TİM Lav. Başmüh.</w:t>
            </w:r>
          </w:p>
          <w:p w14:paraId="59F955DC" w14:textId="77777777" w:rsidR="00687A5F" w:rsidRPr="00687A5F" w:rsidRDefault="00687A5F" w:rsidP="00687A5F">
            <w:pPr>
              <w:rPr>
                <w:lang w:eastAsia="tr-TR"/>
              </w:rPr>
            </w:pPr>
          </w:p>
          <w:p w14:paraId="20D14087" w14:textId="4D5FAE31" w:rsidR="00687A5F" w:rsidRDefault="00687A5F" w:rsidP="00687A5F">
            <w:pPr>
              <w:rPr>
                <w:lang w:eastAsia="tr-TR"/>
              </w:rPr>
            </w:pPr>
          </w:p>
          <w:p w14:paraId="6AAA5C66" w14:textId="3645E45B" w:rsidR="00A2048F" w:rsidRPr="00687A5F" w:rsidRDefault="00687A5F" w:rsidP="00687A5F">
            <w:pPr>
              <w:rPr>
                <w:lang w:eastAsia="tr-TR"/>
              </w:rPr>
            </w:pPr>
            <w:r>
              <w:rPr>
                <w:lang w:eastAsia="tr-TR"/>
              </w:rPr>
              <w:t>Soner KAYA Arm. TİM Lavvar Müh.</w:t>
            </w:r>
          </w:p>
        </w:tc>
      </w:tr>
    </w:tbl>
    <w:p w14:paraId="3E1F6E1F" w14:textId="77777777" w:rsidR="00A2048F" w:rsidRDefault="00A2048F" w:rsidP="00A2048F">
      <w:pPr>
        <w:rPr>
          <w:lang w:eastAsia="tr-TR"/>
        </w:rPr>
      </w:pPr>
    </w:p>
    <w:p w14:paraId="160F7049" w14:textId="77777777" w:rsidR="00A2048F" w:rsidRDefault="00A2048F" w:rsidP="00A2048F">
      <w:pPr>
        <w:rPr>
          <w:lang w:eastAsia="tr-TR"/>
        </w:rPr>
      </w:pPr>
    </w:p>
    <w:p w14:paraId="45F4FD67" w14:textId="77777777" w:rsidR="00A2048F" w:rsidRPr="00A2048F" w:rsidRDefault="00A2048F">
      <w:pPr>
        <w:rPr>
          <w:lang w:eastAsia="tr-TR"/>
        </w:rPr>
      </w:pPr>
    </w:p>
    <w:sectPr w:rsidR="00A2048F" w:rsidRPr="00A2048F" w:rsidSect="00B02E3A">
      <w:footerReference w:type="default" r:id="rId9"/>
      <w:pgSz w:w="11906" w:h="16838" w:code="9"/>
      <w:pgMar w:top="1417" w:right="1417" w:bottom="1417" w:left="1417" w:header="85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5D011" w14:textId="77777777" w:rsidR="001E712D" w:rsidRDefault="001E712D">
      <w:r>
        <w:separator/>
      </w:r>
    </w:p>
  </w:endnote>
  <w:endnote w:type="continuationSeparator" w:id="0">
    <w:p w14:paraId="7DD36BE5" w14:textId="77777777" w:rsidR="001E712D" w:rsidRDefault="001E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081814"/>
      <w:docPartObj>
        <w:docPartGallery w:val="Page Numbers (Bottom of Page)"/>
        <w:docPartUnique/>
      </w:docPartObj>
    </w:sdtPr>
    <w:sdtEndPr/>
    <w:sdtContent>
      <w:p w14:paraId="25085032" w14:textId="45619F68" w:rsidR="00BC47AC" w:rsidRDefault="00BC47AC">
        <w:pPr>
          <w:pStyle w:val="AltBilgi"/>
          <w:jc w:val="right"/>
        </w:pPr>
        <w:r>
          <w:fldChar w:fldCharType="begin"/>
        </w:r>
        <w:r>
          <w:instrText>PAGE   \* MERGEFORMAT</w:instrText>
        </w:r>
        <w:r>
          <w:fldChar w:fldCharType="separate"/>
        </w:r>
        <w:r>
          <w:rPr>
            <w:noProof/>
          </w:rPr>
          <w:t>5</w:t>
        </w:r>
        <w:r>
          <w:fldChar w:fldCharType="end"/>
        </w:r>
      </w:p>
    </w:sdtContent>
  </w:sdt>
  <w:p w14:paraId="6103819C" w14:textId="77777777" w:rsidR="00E91C28" w:rsidRPr="00224499" w:rsidRDefault="00E91C28" w:rsidP="00224499">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B8FBF" w14:textId="77777777" w:rsidR="001E712D" w:rsidRDefault="001E712D">
      <w:r>
        <w:separator/>
      </w:r>
    </w:p>
  </w:footnote>
  <w:footnote w:type="continuationSeparator" w:id="0">
    <w:p w14:paraId="56BD7721" w14:textId="77777777" w:rsidR="001E712D" w:rsidRDefault="001E7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67A"/>
    <w:multiLevelType w:val="multilevel"/>
    <w:tmpl w:val="0D5245C2"/>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55537"/>
    <w:multiLevelType w:val="multilevel"/>
    <w:tmpl w:val="3D822044"/>
    <w:lvl w:ilvl="0">
      <w:start w:val="8"/>
      <w:numFmt w:val="decimal"/>
      <w:lvlText w:val="%1."/>
      <w:lvlJc w:val="left"/>
      <w:pPr>
        <w:ind w:left="600" w:hanging="600"/>
      </w:pPr>
      <w:rPr>
        <w:rFonts w:hint="default"/>
      </w:rPr>
    </w:lvl>
    <w:lvl w:ilvl="1">
      <w:start w:val="5"/>
      <w:numFmt w:val="decimal"/>
      <w:lvlText w:val="%1.%2."/>
      <w:lvlJc w:val="left"/>
      <w:pPr>
        <w:ind w:left="1032" w:hanging="600"/>
      </w:pPr>
      <w:rPr>
        <w:rFonts w:hint="default"/>
      </w:rPr>
    </w:lvl>
    <w:lvl w:ilvl="2">
      <w:start w:val="2"/>
      <w:numFmt w:val="decimal"/>
      <w:lvlText w:val="%1.%2.%3."/>
      <w:lvlJc w:val="left"/>
      <w:pPr>
        <w:ind w:left="1584" w:hanging="720"/>
      </w:pPr>
      <w:rPr>
        <w:rFonts w:hint="default"/>
      </w:rPr>
    </w:lvl>
    <w:lvl w:ilvl="3">
      <w:start w:val="1"/>
      <w:numFmt w:val="decimal"/>
      <w:lvlText w:val="%1.%2.%3.%4."/>
      <w:lvlJc w:val="left"/>
      <w:pPr>
        <w:ind w:left="2280" w:hanging="720"/>
      </w:pPr>
      <w:rPr>
        <w:rFonts w:hint="default"/>
        <w:b/>
        <w:bCs w: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2" w15:restartNumberingAfterBreak="0">
    <w:nsid w:val="04027BF8"/>
    <w:multiLevelType w:val="multilevel"/>
    <w:tmpl w:val="0F34B93C"/>
    <w:lvl w:ilvl="0">
      <w:start w:val="12"/>
      <w:numFmt w:val="decimal"/>
      <w:lvlText w:val="%1."/>
      <w:lvlJc w:val="left"/>
      <w:pPr>
        <w:ind w:left="405" w:hanging="405"/>
      </w:pPr>
      <w:rPr>
        <w:rFonts w:hint="default"/>
      </w:rPr>
    </w:lvl>
    <w:lvl w:ilvl="1">
      <w:start w:val="1"/>
      <w:numFmt w:val="decimal"/>
      <w:lvlText w:val="%1.%2."/>
      <w:lvlJc w:val="left"/>
      <w:pPr>
        <w:ind w:left="972" w:hanging="405"/>
      </w:pPr>
      <w:rPr>
        <w:rFonts w:ascii="Times New Roman" w:hAnsi="Times New Roman" w:cs="Times New Roman" w:hint="default"/>
        <w:b/>
        <w:bCs w:val="0"/>
        <w:sz w:val="24"/>
        <w:szCs w:val="24"/>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69F2A8B"/>
    <w:multiLevelType w:val="multilevel"/>
    <w:tmpl w:val="F7367696"/>
    <w:lvl w:ilvl="0">
      <w:start w:val="8"/>
      <w:numFmt w:val="decimal"/>
      <w:lvlText w:val="%1."/>
      <w:lvlJc w:val="left"/>
      <w:pPr>
        <w:ind w:left="450" w:hanging="450"/>
      </w:pPr>
      <w:rPr>
        <w:rFonts w:hint="default"/>
      </w:rPr>
    </w:lvl>
    <w:lvl w:ilvl="1">
      <w:start w:val="1"/>
      <w:numFmt w:val="decimal"/>
      <w:lvlText w:val="%1.%2."/>
      <w:lvlJc w:val="left"/>
      <w:pPr>
        <w:ind w:left="540" w:hanging="450"/>
      </w:pPr>
      <w:rPr>
        <w:rFonts w:hint="default"/>
      </w:rPr>
    </w:lvl>
    <w:lvl w:ilvl="2">
      <w:start w:val="3"/>
      <w:numFmt w:val="decimal"/>
      <w:lvlText w:val="%1.%2.%3."/>
      <w:lvlJc w:val="left"/>
      <w:pPr>
        <w:ind w:left="900" w:hanging="720"/>
      </w:pPr>
      <w:rPr>
        <w:rFonts w:hint="default"/>
        <w:b/>
        <w:bCs/>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4" w15:restartNumberingAfterBreak="0">
    <w:nsid w:val="070A3827"/>
    <w:multiLevelType w:val="multilevel"/>
    <w:tmpl w:val="45B6BEA4"/>
    <w:lvl w:ilvl="0">
      <w:start w:val="8"/>
      <w:numFmt w:val="decimal"/>
      <w:lvlText w:val="%1."/>
      <w:lvlJc w:val="left"/>
      <w:pPr>
        <w:ind w:left="555" w:hanging="555"/>
      </w:pPr>
      <w:rPr>
        <w:rFonts w:hint="default"/>
      </w:rPr>
    </w:lvl>
    <w:lvl w:ilvl="1">
      <w:start w:val="13"/>
      <w:numFmt w:val="decimal"/>
      <w:lvlText w:val="%1.%2."/>
      <w:lvlJc w:val="left"/>
      <w:pPr>
        <w:ind w:left="909" w:hanging="555"/>
      </w:pPr>
      <w:rPr>
        <w:rFonts w:hint="default"/>
      </w:rPr>
    </w:lvl>
    <w:lvl w:ilvl="2">
      <w:start w:val="1"/>
      <w:numFmt w:val="decimal"/>
      <w:lvlText w:val="%1.%2.%3."/>
      <w:lvlJc w:val="left"/>
      <w:pPr>
        <w:ind w:left="1428" w:hanging="720"/>
      </w:pPr>
      <w:rPr>
        <w:rFonts w:ascii="Times New Roman" w:hAnsi="Times New Roman" w:cs="Times New Roman" w:hint="default"/>
        <w:b/>
        <w:bCs w:val="0"/>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5" w15:restartNumberingAfterBreak="0">
    <w:nsid w:val="0C4435BA"/>
    <w:multiLevelType w:val="multilevel"/>
    <w:tmpl w:val="D06429C6"/>
    <w:lvl w:ilvl="0">
      <w:start w:val="12"/>
      <w:numFmt w:val="decimal"/>
      <w:lvlText w:val="%1."/>
      <w:lvlJc w:val="left"/>
      <w:pPr>
        <w:ind w:left="555" w:hanging="555"/>
      </w:pPr>
      <w:rPr>
        <w:rFonts w:hint="default"/>
      </w:rPr>
    </w:lvl>
    <w:lvl w:ilvl="1">
      <w:start w:val="4"/>
      <w:numFmt w:val="decimal"/>
      <w:lvlText w:val="%1.%2."/>
      <w:lvlJc w:val="left"/>
      <w:pPr>
        <w:ind w:left="838" w:hanging="55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0FA84ABF"/>
    <w:multiLevelType w:val="multilevel"/>
    <w:tmpl w:val="78861484"/>
    <w:lvl w:ilvl="0">
      <w:start w:val="1"/>
      <w:numFmt w:val="decimal"/>
      <w:lvlText w:val="%1."/>
      <w:lvlJc w:val="left"/>
      <w:pPr>
        <w:ind w:left="615" w:hanging="615"/>
      </w:pPr>
      <w:rPr>
        <w:rFonts w:hint="default"/>
      </w:rPr>
    </w:lvl>
    <w:lvl w:ilvl="1">
      <w:start w:val="1"/>
      <w:numFmt w:val="decimal"/>
      <w:lvlText w:val="%1.%2."/>
      <w:lvlJc w:val="left"/>
      <w:pPr>
        <w:ind w:left="720" w:hanging="720"/>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B62539"/>
    <w:multiLevelType w:val="multilevel"/>
    <w:tmpl w:val="0DD2801A"/>
    <w:lvl w:ilvl="0">
      <w:start w:val="2"/>
      <w:numFmt w:val="decimal"/>
      <w:lvlText w:val="%1."/>
      <w:lvlJc w:val="left"/>
      <w:pPr>
        <w:ind w:left="450" w:hanging="450"/>
      </w:pPr>
      <w:rPr>
        <w:rFonts w:hint="default"/>
      </w:rPr>
    </w:lvl>
    <w:lvl w:ilvl="1">
      <w:start w:val="1"/>
      <w:numFmt w:val="decimal"/>
      <w:lvlText w:val="%1.%2."/>
      <w:lvlJc w:val="left"/>
      <w:pPr>
        <w:ind w:left="733" w:hanging="450"/>
      </w:pPr>
      <w:rPr>
        <w:rFonts w:hint="default"/>
        <w:b/>
        <w:bCs/>
      </w:rPr>
    </w:lvl>
    <w:lvl w:ilvl="2">
      <w:start w:val="1"/>
      <w:numFmt w:val="decimal"/>
      <w:lvlText w:val="%1.%2.%3."/>
      <w:lvlJc w:val="left"/>
      <w:pPr>
        <w:ind w:left="1430" w:hanging="720"/>
      </w:pPr>
      <w:rPr>
        <w:rFonts w:ascii="Times New Roman" w:hAnsi="Times New Roman" w:cs="Times New Roman" w:hint="default"/>
        <w:b/>
        <w:bCs w:val="0"/>
        <w:sz w:val="24"/>
        <w:szCs w:val="24"/>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 w15:restartNumberingAfterBreak="0">
    <w:nsid w:val="15771FB5"/>
    <w:multiLevelType w:val="hybridMultilevel"/>
    <w:tmpl w:val="1E28496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17030EA9"/>
    <w:multiLevelType w:val="multilevel"/>
    <w:tmpl w:val="FA763AC6"/>
    <w:lvl w:ilvl="0">
      <w:start w:val="8"/>
      <w:numFmt w:val="decimal"/>
      <w:lvlText w:val="%1."/>
      <w:lvlJc w:val="left"/>
      <w:pPr>
        <w:ind w:left="600" w:hanging="600"/>
      </w:pPr>
      <w:rPr>
        <w:rFonts w:hint="default"/>
      </w:rPr>
    </w:lvl>
    <w:lvl w:ilvl="1">
      <w:start w:val="3"/>
      <w:numFmt w:val="decimal"/>
      <w:lvlText w:val="%1.%2."/>
      <w:lvlJc w:val="left"/>
      <w:pPr>
        <w:ind w:left="789" w:hanging="600"/>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287" w:hanging="720"/>
      </w:pPr>
      <w:rPr>
        <w:rFonts w:ascii="Times New Roman" w:hAnsi="Times New Roman" w:cs="Times New Roman" w:hint="default"/>
        <w:b/>
        <w:bCs w:val="0"/>
        <w:sz w:val="24"/>
        <w:szCs w:val="24"/>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10" w15:restartNumberingAfterBreak="0">
    <w:nsid w:val="17135EE5"/>
    <w:multiLevelType w:val="hybridMultilevel"/>
    <w:tmpl w:val="89E232F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15:restartNumberingAfterBreak="0">
    <w:nsid w:val="17C04783"/>
    <w:multiLevelType w:val="multilevel"/>
    <w:tmpl w:val="54D86C0C"/>
    <w:lvl w:ilvl="0">
      <w:start w:val="13"/>
      <w:numFmt w:val="decimal"/>
      <w:lvlText w:val="%1."/>
      <w:lvlJc w:val="left"/>
      <w:pPr>
        <w:ind w:left="555" w:hanging="555"/>
      </w:pPr>
      <w:rPr>
        <w:rFonts w:hint="default"/>
      </w:rPr>
    </w:lvl>
    <w:lvl w:ilvl="1">
      <w:start w:val="1"/>
      <w:numFmt w:val="decimal"/>
      <w:lvlText w:val="%1.%2."/>
      <w:lvlJc w:val="left"/>
      <w:pPr>
        <w:ind w:left="838" w:hanging="555"/>
      </w:pPr>
      <w:rPr>
        <w:rFonts w:hint="default"/>
        <w:b/>
        <w:bCs/>
      </w:rPr>
    </w:lvl>
    <w:lvl w:ilvl="2">
      <w:start w:val="1"/>
      <w:numFmt w:val="decimal"/>
      <w:lvlText w:val="%1.%2.%3."/>
      <w:lvlJc w:val="left"/>
      <w:pPr>
        <w:ind w:left="1286" w:hanging="720"/>
      </w:pPr>
      <w:rPr>
        <w:rFonts w:ascii="Times New Roman" w:hAnsi="Times New Roman" w:cs="Times New Roman" w:hint="default"/>
        <w:b/>
        <w:bCs w:val="0"/>
        <w:sz w:val="24"/>
        <w:szCs w:val="24"/>
      </w:rPr>
    </w:lvl>
    <w:lvl w:ilvl="3">
      <w:start w:val="1"/>
      <w:numFmt w:val="decimal"/>
      <w:lvlText w:val="%1.%2.%3.%4."/>
      <w:lvlJc w:val="left"/>
      <w:pPr>
        <w:ind w:left="1569" w:hanging="720"/>
      </w:pPr>
      <w:rPr>
        <w:rFonts w:ascii="Times New Roman" w:hAnsi="Times New Roman" w:cs="Times New Roman" w:hint="default"/>
        <w:b/>
        <w:bCs/>
        <w:sz w:val="24"/>
        <w:szCs w:val="24"/>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2" w15:restartNumberingAfterBreak="0">
    <w:nsid w:val="1A0038DB"/>
    <w:multiLevelType w:val="multilevel"/>
    <w:tmpl w:val="9D22BA1C"/>
    <w:lvl w:ilvl="0">
      <w:start w:val="5"/>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b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7CF757B"/>
    <w:multiLevelType w:val="multilevel"/>
    <w:tmpl w:val="A896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84D20"/>
    <w:multiLevelType w:val="multilevel"/>
    <w:tmpl w:val="43940C5C"/>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b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2B080AAD"/>
    <w:multiLevelType w:val="multilevel"/>
    <w:tmpl w:val="F7AE73F6"/>
    <w:lvl w:ilvl="0">
      <w:start w:val="1"/>
      <w:numFmt w:val="decimal"/>
      <w:pStyle w:val="Balk1"/>
      <w:lvlText w:val="%1"/>
      <w:lvlJc w:val="left"/>
      <w:pPr>
        <w:tabs>
          <w:tab w:val="num" w:pos="850"/>
        </w:tabs>
        <w:ind w:left="850" w:hanging="850"/>
      </w:pPr>
      <w:rPr>
        <w:rFonts w:hint="default"/>
      </w:rPr>
    </w:lvl>
    <w:lvl w:ilvl="1">
      <w:start w:val="1"/>
      <w:numFmt w:val="decimal"/>
      <w:pStyle w:val="Balk2"/>
      <w:lvlText w:val="%1.%2"/>
      <w:lvlJc w:val="left"/>
      <w:pPr>
        <w:tabs>
          <w:tab w:val="num" w:pos="1134"/>
        </w:tabs>
        <w:ind w:left="1134" w:hanging="850"/>
      </w:pPr>
      <w:rPr>
        <w:rFonts w:hint="default"/>
      </w:rPr>
    </w:lvl>
    <w:lvl w:ilvl="2">
      <w:start w:val="1"/>
      <w:numFmt w:val="decimal"/>
      <w:pStyle w:val="Balk3"/>
      <w:lvlText w:val="%1.%2.%3"/>
      <w:lvlJc w:val="left"/>
      <w:pPr>
        <w:tabs>
          <w:tab w:val="num" w:pos="850"/>
        </w:tabs>
        <w:ind w:left="850" w:hanging="850"/>
      </w:pPr>
      <w:rPr>
        <w:rFonts w:hint="default"/>
        <w:sz w:val="20"/>
      </w:rPr>
    </w:lvl>
    <w:lvl w:ilvl="3">
      <w:start w:val="1"/>
      <w:numFmt w:val="decimal"/>
      <w:pStyle w:val="Balk4"/>
      <w:lvlText w:val="%1.%2.%3.%4"/>
      <w:lvlJc w:val="left"/>
      <w:pPr>
        <w:tabs>
          <w:tab w:val="num" w:pos="1134"/>
        </w:tabs>
        <w:ind w:left="1134" w:hanging="850"/>
      </w:pPr>
      <w:rPr>
        <w:rFonts w:hint="default"/>
      </w:rPr>
    </w:lvl>
    <w:lvl w:ilvl="4">
      <w:start w:val="1"/>
      <w:numFmt w:val="decimal"/>
      <w:pStyle w:val="Balk5"/>
      <w:lvlText w:val="%1.%2.%3.%4.%5"/>
      <w:lvlJc w:val="left"/>
      <w:pPr>
        <w:tabs>
          <w:tab w:val="num" w:pos="1364"/>
        </w:tabs>
        <w:ind w:left="1134" w:hanging="85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E853A22"/>
    <w:multiLevelType w:val="multilevel"/>
    <w:tmpl w:val="01C4F5AA"/>
    <w:lvl w:ilvl="0">
      <w:start w:val="303"/>
      <w:numFmt w:val="decimal"/>
      <w:lvlText w:val="%1"/>
      <w:lvlJc w:val="left"/>
      <w:pPr>
        <w:tabs>
          <w:tab w:val="num" w:pos="2268"/>
        </w:tabs>
        <w:ind w:left="2268" w:hanging="1134"/>
      </w:pPr>
    </w:lvl>
    <w:lvl w:ilvl="1">
      <w:start w:val="1"/>
      <w:numFmt w:val="decimal"/>
      <w:lvlText w:val="%1.%2"/>
      <w:lvlJc w:val="left"/>
      <w:pPr>
        <w:tabs>
          <w:tab w:val="num" w:pos="2268"/>
        </w:tabs>
        <w:ind w:left="2268" w:hanging="1134"/>
      </w:pPr>
    </w:lvl>
    <w:lvl w:ilvl="2">
      <w:start w:val="1"/>
      <w:numFmt w:val="decimal"/>
      <w:lvlText w:val="%1.%2.%3"/>
      <w:lvlJc w:val="left"/>
      <w:pPr>
        <w:tabs>
          <w:tab w:val="num" w:pos="2268"/>
        </w:tabs>
        <w:ind w:left="2268" w:hanging="1134"/>
      </w:pPr>
    </w:lvl>
    <w:lvl w:ilvl="3">
      <w:start w:val="1"/>
      <w:numFmt w:val="decimal"/>
      <w:lvlText w:val="%1.%2.%3.%4"/>
      <w:lvlJc w:val="left"/>
      <w:pPr>
        <w:tabs>
          <w:tab w:val="num" w:pos="2268"/>
        </w:tabs>
        <w:ind w:left="2268" w:hanging="1134"/>
      </w:pPr>
    </w:lvl>
    <w:lvl w:ilvl="4">
      <w:start w:val="1"/>
      <w:numFmt w:val="decimal"/>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17" w15:restartNumberingAfterBreak="0">
    <w:nsid w:val="428B1242"/>
    <w:multiLevelType w:val="hybridMultilevel"/>
    <w:tmpl w:val="44BC2B76"/>
    <w:lvl w:ilvl="0" w:tplc="041F0005">
      <w:start w:val="1"/>
      <w:numFmt w:val="bullet"/>
      <w:lvlText w:val=""/>
      <w:lvlJc w:val="left"/>
      <w:pPr>
        <w:ind w:left="1288" w:hanging="360"/>
      </w:pPr>
      <w:rPr>
        <w:rFonts w:ascii="Wingdings" w:hAnsi="Wingdings" w:hint="default"/>
      </w:rPr>
    </w:lvl>
    <w:lvl w:ilvl="1" w:tplc="041F0003" w:tentative="1">
      <w:start w:val="1"/>
      <w:numFmt w:val="bullet"/>
      <w:lvlText w:val="o"/>
      <w:lvlJc w:val="left"/>
      <w:pPr>
        <w:ind w:left="2008" w:hanging="360"/>
      </w:pPr>
      <w:rPr>
        <w:rFonts w:ascii="Courier New" w:hAnsi="Courier New" w:cs="Courier New" w:hint="default"/>
      </w:rPr>
    </w:lvl>
    <w:lvl w:ilvl="2" w:tplc="041F0005" w:tentative="1">
      <w:start w:val="1"/>
      <w:numFmt w:val="bullet"/>
      <w:lvlText w:val=""/>
      <w:lvlJc w:val="left"/>
      <w:pPr>
        <w:ind w:left="2728" w:hanging="360"/>
      </w:pPr>
      <w:rPr>
        <w:rFonts w:ascii="Wingdings" w:hAnsi="Wingdings" w:hint="default"/>
      </w:rPr>
    </w:lvl>
    <w:lvl w:ilvl="3" w:tplc="041F0001" w:tentative="1">
      <w:start w:val="1"/>
      <w:numFmt w:val="bullet"/>
      <w:lvlText w:val=""/>
      <w:lvlJc w:val="left"/>
      <w:pPr>
        <w:ind w:left="3448" w:hanging="360"/>
      </w:pPr>
      <w:rPr>
        <w:rFonts w:ascii="Symbol" w:hAnsi="Symbol" w:hint="default"/>
      </w:rPr>
    </w:lvl>
    <w:lvl w:ilvl="4" w:tplc="041F0003" w:tentative="1">
      <w:start w:val="1"/>
      <w:numFmt w:val="bullet"/>
      <w:lvlText w:val="o"/>
      <w:lvlJc w:val="left"/>
      <w:pPr>
        <w:ind w:left="4168" w:hanging="360"/>
      </w:pPr>
      <w:rPr>
        <w:rFonts w:ascii="Courier New" w:hAnsi="Courier New" w:cs="Courier New" w:hint="default"/>
      </w:rPr>
    </w:lvl>
    <w:lvl w:ilvl="5" w:tplc="041F0005" w:tentative="1">
      <w:start w:val="1"/>
      <w:numFmt w:val="bullet"/>
      <w:lvlText w:val=""/>
      <w:lvlJc w:val="left"/>
      <w:pPr>
        <w:ind w:left="4888" w:hanging="360"/>
      </w:pPr>
      <w:rPr>
        <w:rFonts w:ascii="Wingdings" w:hAnsi="Wingdings" w:hint="default"/>
      </w:rPr>
    </w:lvl>
    <w:lvl w:ilvl="6" w:tplc="041F0001" w:tentative="1">
      <w:start w:val="1"/>
      <w:numFmt w:val="bullet"/>
      <w:lvlText w:val=""/>
      <w:lvlJc w:val="left"/>
      <w:pPr>
        <w:ind w:left="5608" w:hanging="360"/>
      </w:pPr>
      <w:rPr>
        <w:rFonts w:ascii="Symbol" w:hAnsi="Symbol" w:hint="default"/>
      </w:rPr>
    </w:lvl>
    <w:lvl w:ilvl="7" w:tplc="041F0003" w:tentative="1">
      <w:start w:val="1"/>
      <w:numFmt w:val="bullet"/>
      <w:lvlText w:val="o"/>
      <w:lvlJc w:val="left"/>
      <w:pPr>
        <w:ind w:left="6328" w:hanging="360"/>
      </w:pPr>
      <w:rPr>
        <w:rFonts w:ascii="Courier New" w:hAnsi="Courier New" w:cs="Courier New" w:hint="default"/>
      </w:rPr>
    </w:lvl>
    <w:lvl w:ilvl="8" w:tplc="041F0005" w:tentative="1">
      <w:start w:val="1"/>
      <w:numFmt w:val="bullet"/>
      <w:lvlText w:val=""/>
      <w:lvlJc w:val="left"/>
      <w:pPr>
        <w:ind w:left="7048" w:hanging="360"/>
      </w:pPr>
      <w:rPr>
        <w:rFonts w:ascii="Wingdings" w:hAnsi="Wingdings" w:hint="default"/>
      </w:rPr>
    </w:lvl>
  </w:abstractNum>
  <w:abstractNum w:abstractNumId="18" w15:restartNumberingAfterBreak="0">
    <w:nsid w:val="491E52D3"/>
    <w:multiLevelType w:val="multilevel"/>
    <w:tmpl w:val="68AC1D9C"/>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C6698B"/>
    <w:multiLevelType w:val="hybridMultilevel"/>
    <w:tmpl w:val="7B7A9A4E"/>
    <w:lvl w:ilvl="0" w:tplc="041F0005">
      <w:start w:val="1"/>
      <w:numFmt w:val="bullet"/>
      <w:lvlText w:val=""/>
      <w:lvlJc w:val="left"/>
      <w:pPr>
        <w:ind w:left="1288" w:hanging="360"/>
      </w:pPr>
      <w:rPr>
        <w:rFonts w:ascii="Wingdings" w:hAnsi="Wingdings" w:hint="default"/>
      </w:rPr>
    </w:lvl>
    <w:lvl w:ilvl="1" w:tplc="041F0003" w:tentative="1">
      <w:start w:val="1"/>
      <w:numFmt w:val="bullet"/>
      <w:lvlText w:val="o"/>
      <w:lvlJc w:val="left"/>
      <w:pPr>
        <w:ind w:left="2008" w:hanging="360"/>
      </w:pPr>
      <w:rPr>
        <w:rFonts w:ascii="Courier New" w:hAnsi="Courier New" w:cs="Courier New" w:hint="default"/>
      </w:rPr>
    </w:lvl>
    <w:lvl w:ilvl="2" w:tplc="041F0005" w:tentative="1">
      <w:start w:val="1"/>
      <w:numFmt w:val="bullet"/>
      <w:lvlText w:val=""/>
      <w:lvlJc w:val="left"/>
      <w:pPr>
        <w:ind w:left="2728" w:hanging="360"/>
      </w:pPr>
      <w:rPr>
        <w:rFonts w:ascii="Wingdings" w:hAnsi="Wingdings" w:hint="default"/>
      </w:rPr>
    </w:lvl>
    <w:lvl w:ilvl="3" w:tplc="041F0001" w:tentative="1">
      <w:start w:val="1"/>
      <w:numFmt w:val="bullet"/>
      <w:lvlText w:val=""/>
      <w:lvlJc w:val="left"/>
      <w:pPr>
        <w:ind w:left="3448" w:hanging="360"/>
      </w:pPr>
      <w:rPr>
        <w:rFonts w:ascii="Symbol" w:hAnsi="Symbol" w:hint="default"/>
      </w:rPr>
    </w:lvl>
    <w:lvl w:ilvl="4" w:tplc="041F0003" w:tentative="1">
      <w:start w:val="1"/>
      <w:numFmt w:val="bullet"/>
      <w:lvlText w:val="o"/>
      <w:lvlJc w:val="left"/>
      <w:pPr>
        <w:ind w:left="4168" w:hanging="360"/>
      </w:pPr>
      <w:rPr>
        <w:rFonts w:ascii="Courier New" w:hAnsi="Courier New" w:cs="Courier New" w:hint="default"/>
      </w:rPr>
    </w:lvl>
    <w:lvl w:ilvl="5" w:tplc="041F0005" w:tentative="1">
      <w:start w:val="1"/>
      <w:numFmt w:val="bullet"/>
      <w:lvlText w:val=""/>
      <w:lvlJc w:val="left"/>
      <w:pPr>
        <w:ind w:left="4888" w:hanging="360"/>
      </w:pPr>
      <w:rPr>
        <w:rFonts w:ascii="Wingdings" w:hAnsi="Wingdings" w:hint="default"/>
      </w:rPr>
    </w:lvl>
    <w:lvl w:ilvl="6" w:tplc="041F0001" w:tentative="1">
      <w:start w:val="1"/>
      <w:numFmt w:val="bullet"/>
      <w:lvlText w:val=""/>
      <w:lvlJc w:val="left"/>
      <w:pPr>
        <w:ind w:left="5608" w:hanging="360"/>
      </w:pPr>
      <w:rPr>
        <w:rFonts w:ascii="Symbol" w:hAnsi="Symbol" w:hint="default"/>
      </w:rPr>
    </w:lvl>
    <w:lvl w:ilvl="7" w:tplc="041F0003" w:tentative="1">
      <w:start w:val="1"/>
      <w:numFmt w:val="bullet"/>
      <w:lvlText w:val="o"/>
      <w:lvlJc w:val="left"/>
      <w:pPr>
        <w:ind w:left="6328" w:hanging="360"/>
      </w:pPr>
      <w:rPr>
        <w:rFonts w:ascii="Courier New" w:hAnsi="Courier New" w:cs="Courier New" w:hint="default"/>
      </w:rPr>
    </w:lvl>
    <w:lvl w:ilvl="8" w:tplc="041F0005" w:tentative="1">
      <w:start w:val="1"/>
      <w:numFmt w:val="bullet"/>
      <w:lvlText w:val=""/>
      <w:lvlJc w:val="left"/>
      <w:pPr>
        <w:ind w:left="7048" w:hanging="360"/>
      </w:pPr>
      <w:rPr>
        <w:rFonts w:ascii="Wingdings" w:hAnsi="Wingdings" w:hint="default"/>
      </w:rPr>
    </w:lvl>
  </w:abstractNum>
  <w:abstractNum w:abstractNumId="20" w15:restartNumberingAfterBreak="0">
    <w:nsid w:val="4F332A51"/>
    <w:multiLevelType w:val="multilevel"/>
    <w:tmpl w:val="6D42D8D2"/>
    <w:lvl w:ilvl="0">
      <w:start w:val="8"/>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b/>
        <w:bCs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1" w15:restartNumberingAfterBreak="0">
    <w:nsid w:val="52E738A6"/>
    <w:multiLevelType w:val="hybridMultilevel"/>
    <w:tmpl w:val="E2D4990E"/>
    <w:lvl w:ilvl="0" w:tplc="15CC8B6A">
      <w:start w:val="1"/>
      <w:numFmt w:val="decimal"/>
      <w:pStyle w:val="AMADDE"/>
      <w:lvlText w:val="MADDE %1."/>
      <w:lvlJc w:val="left"/>
      <w:pPr>
        <w:tabs>
          <w:tab w:val="num" w:pos="720"/>
        </w:tabs>
        <w:ind w:left="720" w:hanging="360"/>
      </w:pPr>
      <w:rPr>
        <w:rFonts w:ascii="Arial" w:hAnsi="Arial" w:hint="default"/>
        <w:b/>
      </w:rPr>
    </w:lvl>
    <w:lvl w:ilvl="1" w:tplc="0DACC2F8">
      <w:start w:val="1"/>
      <w:numFmt w:val="bullet"/>
      <w:lvlText w:val=""/>
      <w:lvlJc w:val="left"/>
      <w:pPr>
        <w:tabs>
          <w:tab w:val="num" w:pos="1440"/>
        </w:tabs>
        <w:ind w:left="1440" w:hanging="360"/>
      </w:pPr>
      <w:rPr>
        <w:rFonts w:ascii="Symbol" w:hAnsi="Symbol" w:hint="default"/>
        <w:b/>
      </w:rPr>
    </w:lvl>
    <w:lvl w:ilvl="2" w:tplc="1924F86E">
      <w:start w:val="1"/>
      <w:numFmt w:val="lowerLetter"/>
      <w:lvlText w:val="%3-"/>
      <w:lvlJc w:val="left"/>
      <w:pPr>
        <w:tabs>
          <w:tab w:val="num" w:pos="2340"/>
        </w:tabs>
        <w:ind w:left="2340" w:hanging="360"/>
      </w:pPr>
      <w:rPr>
        <w:rFonts w:hint="default"/>
      </w:rPr>
    </w:lvl>
    <w:lvl w:ilvl="3" w:tplc="21C4CC9E">
      <w:start w:val="1"/>
      <w:numFmt w:val="bullet"/>
      <w:lvlText w:val=""/>
      <w:lvlJc w:val="left"/>
      <w:pPr>
        <w:tabs>
          <w:tab w:val="num" w:pos="2880"/>
        </w:tabs>
        <w:ind w:left="2880" w:hanging="360"/>
      </w:pPr>
      <w:rPr>
        <w:rFonts w:ascii="Symbol" w:hAnsi="Symbol" w:hint="default"/>
        <w:b/>
      </w:rPr>
    </w:lvl>
    <w:lvl w:ilvl="4" w:tplc="74B6E508">
      <w:start w:val="1"/>
      <w:numFmt w:val="lowerLetter"/>
      <w:lvlText w:val="%5."/>
      <w:lvlJc w:val="left"/>
      <w:pPr>
        <w:tabs>
          <w:tab w:val="num" w:pos="3600"/>
        </w:tabs>
        <w:ind w:left="3600" w:hanging="360"/>
      </w:pPr>
      <w:rPr>
        <w:rFonts w:hint="default"/>
      </w:rPr>
    </w:lvl>
    <w:lvl w:ilvl="5" w:tplc="003413F4" w:tentative="1">
      <w:start w:val="1"/>
      <w:numFmt w:val="lowerRoman"/>
      <w:lvlText w:val="%6."/>
      <w:lvlJc w:val="right"/>
      <w:pPr>
        <w:tabs>
          <w:tab w:val="num" w:pos="4320"/>
        </w:tabs>
        <w:ind w:left="4320" w:hanging="180"/>
      </w:pPr>
    </w:lvl>
    <w:lvl w:ilvl="6" w:tplc="D93ED3B6" w:tentative="1">
      <w:start w:val="1"/>
      <w:numFmt w:val="decimal"/>
      <w:lvlText w:val="%7."/>
      <w:lvlJc w:val="left"/>
      <w:pPr>
        <w:tabs>
          <w:tab w:val="num" w:pos="5040"/>
        </w:tabs>
        <w:ind w:left="5040" w:hanging="360"/>
      </w:pPr>
    </w:lvl>
    <w:lvl w:ilvl="7" w:tplc="78CE0C0E" w:tentative="1">
      <w:start w:val="1"/>
      <w:numFmt w:val="lowerLetter"/>
      <w:lvlText w:val="%8."/>
      <w:lvlJc w:val="left"/>
      <w:pPr>
        <w:tabs>
          <w:tab w:val="num" w:pos="5760"/>
        </w:tabs>
        <w:ind w:left="5760" w:hanging="360"/>
      </w:pPr>
    </w:lvl>
    <w:lvl w:ilvl="8" w:tplc="F3A22CAE" w:tentative="1">
      <w:start w:val="1"/>
      <w:numFmt w:val="lowerRoman"/>
      <w:lvlText w:val="%9."/>
      <w:lvlJc w:val="right"/>
      <w:pPr>
        <w:tabs>
          <w:tab w:val="num" w:pos="6480"/>
        </w:tabs>
        <w:ind w:left="6480" w:hanging="180"/>
      </w:pPr>
    </w:lvl>
  </w:abstractNum>
  <w:abstractNum w:abstractNumId="22" w15:restartNumberingAfterBreak="0">
    <w:nsid w:val="59317BA3"/>
    <w:multiLevelType w:val="multilevel"/>
    <w:tmpl w:val="530EBE80"/>
    <w:lvl w:ilvl="0">
      <w:start w:val="8"/>
      <w:numFmt w:val="decimal"/>
      <w:lvlText w:val="%1."/>
      <w:lvlJc w:val="left"/>
      <w:pPr>
        <w:ind w:left="555" w:hanging="555"/>
      </w:pPr>
      <w:rPr>
        <w:rFonts w:cs="Times New Roman" w:hint="default"/>
      </w:rPr>
    </w:lvl>
    <w:lvl w:ilvl="1">
      <w:start w:val="12"/>
      <w:numFmt w:val="decimal"/>
      <w:lvlText w:val="%1.%2."/>
      <w:lvlJc w:val="left"/>
      <w:pPr>
        <w:ind w:left="838" w:hanging="555"/>
      </w:pPr>
      <w:rPr>
        <w:rFonts w:cs="Times New Roman" w:hint="default"/>
      </w:rPr>
    </w:lvl>
    <w:lvl w:ilvl="2">
      <w:start w:val="1"/>
      <w:numFmt w:val="decimal"/>
      <w:lvlText w:val="%1.%2.%3."/>
      <w:lvlJc w:val="left"/>
      <w:pPr>
        <w:ind w:left="1286" w:hanging="720"/>
      </w:pPr>
      <w:rPr>
        <w:rFonts w:cs="Times New Roman" w:hint="default"/>
        <w:b/>
        <w:bCs w:val="0"/>
      </w:rPr>
    </w:lvl>
    <w:lvl w:ilvl="3">
      <w:start w:val="1"/>
      <w:numFmt w:val="decimal"/>
      <w:lvlText w:val="%1.%2.%3.%4."/>
      <w:lvlJc w:val="left"/>
      <w:pPr>
        <w:ind w:left="1569" w:hanging="720"/>
      </w:pPr>
      <w:rPr>
        <w:rFonts w:cs="Times New Roman" w:hint="default"/>
        <w:b/>
        <w:bCs w:val="0"/>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3" w15:restartNumberingAfterBreak="0">
    <w:nsid w:val="59D74834"/>
    <w:multiLevelType w:val="multilevel"/>
    <w:tmpl w:val="0204AD76"/>
    <w:lvl w:ilvl="0">
      <w:start w:val="4"/>
      <w:numFmt w:val="decimal"/>
      <w:lvlText w:val="%1."/>
      <w:lvlJc w:val="left"/>
      <w:pPr>
        <w:ind w:left="3762" w:hanging="360"/>
      </w:pPr>
      <w:rPr>
        <w:rFonts w:hint="default"/>
      </w:rPr>
    </w:lvl>
    <w:lvl w:ilvl="1">
      <w:start w:val="1"/>
      <w:numFmt w:val="decimal"/>
      <w:lvlText w:val="%1.%2."/>
      <w:lvlJc w:val="left"/>
      <w:pPr>
        <w:ind w:left="4329" w:hanging="360"/>
      </w:pPr>
      <w:rPr>
        <w:rFonts w:ascii="Times New Roman" w:hAnsi="Times New Roman" w:cs="Times New Roman" w:hint="default"/>
        <w:b/>
        <w:bCs/>
      </w:rPr>
    </w:lvl>
    <w:lvl w:ilvl="2">
      <w:start w:val="1"/>
      <w:numFmt w:val="decimal"/>
      <w:lvlText w:val="%1.%2.%3."/>
      <w:lvlJc w:val="left"/>
      <w:pPr>
        <w:ind w:left="5966" w:hanging="720"/>
      </w:pPr>
      <w:rPr>
        <w:rFonts w:hint="default"/>
        <w:b/>
        <w:bCs/>
      </w:rPr>
    </w:lvl>
    <w:lvl w:ilvl="3">
      <w:start w:val="1"/>
      <w:numFmt w:val="decimal"/>
      <w:lvlText w:val="%1.%2.%3.%4."/>
      <w:lvlJc w:val="left"/>
      <w:pPr>
        <w:ind w:left="5823"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7317"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8811" w:hanging="1440"/>
      </w:pPr>
      <w:rPr>
        <w:rFonts w:hint="default"/>
      </w:rPr>
    </w:lvl>
    <w:lvl w:ilvl="8">
      <w:start w:val="1"/>
      <w:numFmt w:val="decimal"/>
      <w:lvlText w:val="%1.%2.%3.%4.%5.%6.%7.%8.%9."/>
      <w:lvlJc w:val="left"/>
      <w:pPr>
        <w:ind w:left="9378" w:hanging="1440"/>
      </w:pPr>
      <w:rPr>
        <w:rFonts w:hint="default"/>
      </w:rPr>
    </w:lvl>
  </w:abstractNum>
  <w:abstractNum w:abstractNumId="24" w15:restartNumberingAfterBreak="0">
    <w:nsid w:val="5FBC6A4C"/>
    <w:multiLevelType w:val="multilevel"/>
    <w:tmpl w:val="444A3926"/>
    <w:lvl w:ilvl="0">
      <w:start w:val="8"/>
      <w:numFmt w:val="decimal"/>
      <w:lvlText w:val="%1."/>
      <w:lvlJc w:val="left"/>
      <w:pPr>
        <w:ind w:left="600" w:hanging="600"/>
      </w:pPr>
      <w:rPr>
        <w:rFonts w:hint="default"/>
      </w:rPr>
    </w:lvl>
    <w:lvl w:ilvl="1">
      <w:start w:val="5"/>
      <w:numFmt w:val="decimal"/>
      <w:lvlText w:val="%1.%2."/>
      <w:lvlJc w:val="left"/>
      <w:pPr>
        <w:ind w:left="1120" w:hanging="600"/>
      </w:pPr>
      <w:rPr>
        <w:rFonts w:hint="default"/>
      </w:rPr>
    </w:lvl>
    <w:lvl w:ilvl="2">
      <w:start w:val="2"/>
      <w:numFmt w:val="decimal"/>
      <w:lvlText w:val="%1.%2.%3."/>
      <w:lvlJc w:val="left"/>
      <w:pPr>
        <w:ind w:left="1760" w:hanging="720"/>
      </w:pPr>
      <w:rPr>
        <w:rFonts w:hint="default"/>
      </w:rPr>
    </w:lvl>
    <w:lvl w:ilvl="3">
      <w:start w:val="2"/>
      <w:numFmt w:val="decimal"/>
      <w:lvlText w:val="%1.%2.%3.%4."/>
      <w:lvlJc w:val="left"/>
      <w:pPr>
        <w:ind w:left="2280" w:hanging="720"/>
      </w:pPr>
      <w:rPr>
        <w:rFonts w:hint="default"/>
        <w:b/>
        <w:bCs w:val="0"/>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200" w:hanging="108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25" w15:restartNumberingAfterBreak="0">
    <w:nsid w:val="60992A64"/>
    <w:multiLevelType w:val="multilevel"/>
    <w:tmpl w:val="D7C075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E436E1"/>
    <w:multiLevelType w:val="multilevel"/>
    <w:tmpl w:val="4E94D3A6"/>
    <w:lvl w:ilvl="0">
      <w:start w:val="1"/>
      <w:numFmt w:val="decimal"/>
      <w:lvlText w:val="%1."/>
      <w:lvlJc w:val="left"/>
      <w:pPr>
        <w:ind w:left="615" w:hanging="615"/>
      </w:pPr>
      <w:rPr>
        <w:rFonts w:hint="default"/>
      </w:rPr>
    </w:lvl>
    <w:lvl w:ilvl="1">
      <w:start w:val="1"/>
      <w:numFmt w:val="bullet"/>
      <w:lvlText w:val=""/>
      <w:lvlJc w:val="left"/>
      <w:pPr>
        <w:ind w:left="720" w:hanging="720"/>
      </w:pPr>
      <w:rPr>
        <w:rFonts w:ascii="Symbol" w:hAnsi="Symbol"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2616DFB"/>
    <w:multiLevelType w:val="multilevel"/>
    <w:tmpl w:val="D538776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3ED4303"/>
    <w:multiLevelType w:val="multilevel"/>
    <w:tmpl w:val="C7D60D12"/>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65B1151B"/>
    <w:multiLevelType w:val="hybridMultilevel"/>
    <w:tmpl w:val="A0067C7E"/>
    <w:lvl w:ilvl="0" w:tplc="041F0005">
      <w:start w:val="1"/>
      <w:numFmt w:val="bullet"/>
      <w:lvlText w:val=""/>
      <w:lvlJc w:val="left"/>
      <w:pPr>
        <w:ind w:left="1288" w:hanging="360"/>
      </w:pPr>
      <w:rPr>
        <w:rFonts w:ascii="Wingdings" w:hAnsi="Wingdings" w:hint="default"/>
      </w:rPr>
    </w:lvl>
    <w:lvl w:ilvl="1" w:tplc="041F0003" w:tentative="1">
      <w:start w:val="1"/>
      <w:numFmt w:val="bullet"/>
      <w:lvlText w:val="o"/>
      <w:lvlJc w:val="left"/>
      <w:pPr>
        <w:ind w:left="2008" w:hanging="360"/>
      </w:pPr>
      <w:rPr>
        <w:rFonts w:ascii="Courier New" w:hAnsi="Courier New" w:cs="Courier New" w:hint="default"/>
      </w:rPr>
    </w:lvl>
    <w:lvl w:ilvl="2" w:tplc="041F0005" w:tentative="1">
      <w:start w:val="1"/>
      <w:numFmt w:val="bullet"/>
      <w:lvlText w:val=""/>
      <w:lvlJc w:val="left"/>
      <w:pPr>
        <w:ind w:left="2728" w:hanging="360"/>
      </w:pPr>
      <w:rPr>
        <w:rFonts w:ascii="Wingdings" w:hAnsi="Wingdings" w:hint="default"/>
      </w:rPr>
    </w:lvl>
    <w:lvl w:ilvl="3" w:tplc="041F0001" w:tentative="1">
      <w:start w:val="1"/>
      <w:numFmt w:val="bullet"/>
      <w:lvlText w:val=""/>
      <w:lvlJc w:val="left"/>
      <w:pPr>
        <w:ind w:left="3448" w:hanging="360"/>
      </w:pPr>
      <w:rPr>
        <w:rFonts w:ascii="Symbol" w:hAnsi="Symbol" w:hint="default"/>
      </w:rPr>
    </w:lvl>
    <w:lvl w:ilvl="4" w:tplc="041F0003" w:tentative="1">
      <w:start w:val="1"/>
      <w:numFmt w:val="bullet"/>
      <w:lvlText w:val="o"/>
      <w:lvlJc w:val="left"/>
      <w:pPr>
        <w:ind w:left="4168" w:hanging="360"/>
      </w:pPr>
      <w:rPr>
        <w:rFonts w:ascii="Courier New" w:hAnsi="Courier New" w:cs="Courier New" w:hint="default"/>
      </w:rPr>
    </w:lvl>
    <w:lvl w:ilvl="5" w:tplc="041F0005" w:tentative="1">
      <w:start w:val="1"/>
      <w:numFmt w:val="bullet"/>
      <w:lvlText w:val=""/>
      <w:lvlJc w:val="left"/>
      <w:pPr>
        <w:ind w:left="4888" w:hanging="360"/>
      </w:pPr>
      <w:rPr>
        <w:rFonts w:ascii="Wingdings" w:hAnsi="Wingdings" w:hint="default"/>
      </w:rPr>
    </w:lvl>
    <w:lvl w:ilvl="6" w:tplc="041F0001" w:tentative="1">
      <w:start w:val="1"/>
      <w:numFmt w:val="bullet"/>
      <w:lvlText w:val=""/>
      <w:lvlJc w:val="left"/>
      <w:pPr>
        <w:ind w:left="5608" w:hanging="360"/>
      </w:pPr>
      <w:rPr>
        <w:rFonts w:ascii="Symbol" w:hAnsi="Symbol" w:hint="default"/>
      </w:rPr>
    </w:lvl>
    <w:lvl w:ilvl="7" w:tplc="041F0003" w:tentative="1">
      <w:start w:val="1"/>
      <w:numFmt w:val="bullet"/>
      <w:lvlText w:val="o"/>
      <w:lvlJc w:val="left"/>
      <w:pPr>
        <w:ind w:left="6328" w:hanging="360"/>
      </w:pPr>
      <w:rPr>
        <w:rFonts w:ascii="Courier New" w:hAnsi="Courier New" w:cs="Courier New" w:hint="default"/>
      </w:rPr>
    </w:lvl>
    <w:lvl w:ilvl="8" w:tplc="041F0005" w:tentative="1">
      <w:start w:val="1"/>
      <w:numFmt w:val="bullet"/>
      <w:lvlText w:val=""/>
      <w:lvlJc w:val="left"/>
      <w:pPr>
        <w:ind w:left="7048" w:hanging="360"/>
      </w:pPr>
      <w:rPr>
        <w:rFonts w:ascii="Wingdings" w:hAnsi="Wingdings" w:hint="default"/>
      </w:rPr>
    </w:lvl>
  </w:abstractNum>
  <w:abstractNum w:abstractNumId="30" w15:restartNumberingAfterBreak="0">
    <w:nsid w:val="66047010"/>
    <w:multiLevelType w:val="multilevel"/>
    <w:tmpl w:val="B69627DE"/>
    <w:lvl w:ilvl="0">
      <w:start w:val="8"/>
      <w:numFmt w:val="decimal"/>
      <w:lvlText w:val="%1."/>
      <w:lvlJc w:val="left"/>
      <w:pPr>
        <w:ind w:left="555" w:hanging="555"/>
      </w:pPr>
      <w:rPr>
        <w:rFonts w:hint="default"/>
      </w:rPr>
    </w:lvl>
    <w:lvl w:ilvl="1">
      <w:start w:val="16"/>
      <w:numFmt w:val="decimal"/>
      <w:lvlText w:val="%1.%2."/>
      <w:lvlJc w:val="left"/>
      <w:pPr>
        <w:ind w:left="909" w:hanging="555"/>
      </w:pPr>
      <w:rPr>
        <w:rFonts w:hint="default"/>
      </w:rPr>
    </w:lvl>
    <w:lvl w:ilvl="2">
      <w:start w:val="1"/>
      <w:numFmt w:val="decimal"/>
      <w:lvlText w:val="%1.%2.%3."/>
      <w:lvlJc w:val="left"/>
      <w:pPr>
        <w:ind w:left="3130" w:hanging="720"/>
      </w:pPr>
      <w:rPr>
        <w:rFonts w:ascii="Times New Roman" w:hAnsi="Times New Roman" w:cs="Times New Roman" w:hint="default"/>
        <w:b/>
        <w:bCs w:val="0"/>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1" w15:restartNumberingAfterBreak="0">
    <w:nsid w:val="66B90BA0"/>
    <w:multiLevelType w:val="multilevel"/>
    <w:tmpl w:val="3CA4D126"/>
    <w:lvl w:ilvl="0">
      <w:start w:val="8"/>
      <w:numFmt w:val="decimal"/>
      <w:lvlText w:val="%1."/>
      <w:lvlJc w:val="left"/>
      <w:pPr>
        <w:ind w:left="825" w:hanging="825"/>
      </w:pPr>
      <w:rPr>
        <w:rFonts w:hint="default"/>
        <w:b/>
      </w:rPr>
    </w:lvl>
    <w:lvl w:ilvl="1">
      <w:start w:val="8"/>
      <w:numFmt w:val="decimal"/>
      <w:lvlText w:val="%1.%2."/>
      <w:lvlJc w:val="left"/>
      <w:pPr>
        <w:ind w:left="1002" w:hanging="825"/>
      </w:pPr>
      <w:rPr>
        <w:rFonts w:hint="default"/>
        <w:b/>
      </w:rPr>
    </w:lvl>
    <w:lvl w:ilvl="2">
      <w:start w:val="2"/>
      <w:numFmt w:val="decimal"/>
      <w:lvlText w:val="%1.%2.%3."/>
      <w:lvlJc w:val="left"/>
      <w:pPr>
        <w:ind w:left="1179" w:hanging="825"/>
      </w:pPr>
      <w:rPr>
        <w:rFonts w:hint="default"/>
        <w:b/>
      </w:rPr>
    </w:lvl>
    <w:lvl w:ilvl="3">
      <w:start w:val="1"/>
      <w:numFmt w:val="decimal"/>
      <w:lvlText w:val="%1.%2.%3.%4."/>
      <w:lvlJc w:val="left"/>
      <w:pPr>
        <w:ind w:left="1356" w:hanging="825"/>
      </w:pPr>
      <w:rPr>
        <w:rFonts w:ascii="Times New Roman" w:hAnsi="Times New Roman" w:cs="Times New Roman" w:hint="default"/>
        <w:b/>
        <w:bCs w:val="0"/>
        <w:sz w:val="24"/>
        <w:szCs w:val="24"/>
      </w:rPr>
    </w:lvl>
    <w:lvl w:ilvl="4">
      <w:start w:val="1"/>
      <w:numFmt w:val="decimal"/>
      <w:lvlText w:val="%1.%2.%3.%4.%5."/>
      <w:lvlJc w:val="left"/>
      <w:pPr>
        <w:ind w:left="1788" w:hanging="1080"/>
      </w:pPr>
      <w:rPr>
        <w:rFonts w:ascii="Times New Roman" w:hAnsi="Times New Roman" w:cs="Times New Roman" w:hint="default"/>
        <w:b/>
        <w:bCs/>
        <w:sz w:val="24"/>
        <w:szCs w:val="24"/>
      </w:rPr>
    </w:lvl>
    <w:lvl w:ilvl="5">
      <w:start w:val="1"/>
      <w:numFmt w:val="decimal"/>
      <w:lvlText w:val="%1.%2.%3.%4.%5.%6."/>
      <w:lvlJc w:val="left"/>
      <w:pPr>
        <w:ind w:left="1965" w:hanging="1080"/>
      </w:pPr>
      <w:rPr>
        <w:rFonts w:hint="default"/>
        <w:b/>
      </w:rPr>
    </w:lvl>
    <w:lvl w:ilvl="6">
      <w:start w:val="1"/>
      <w:numFmt w:val="decimal"/>
      <w:lvlText w:val="%1.%2.%3.%4.%5.%6.%7."/>
      <w:lvlJc w:val="left"/>
      <w:pPr>
        <w:ind w:left="2142" w:hanging="1080"/>
      </w:pPr>
      <w:rPr>
        <w:rFonts w:hint="default"/>
        <w:b/>
      </w:rPr>
    </w:lvl>
    <w:lvl w:ilvl="7">
      <w:start w:val="1"/>
      <w:numFmt w:val="decimal"/>
      <w:lvlText w:val="%1.%2.%3.%4.%5.%6.%7.%8."/>
      <w:lvlJc w:val="left"/>
      <w:pPr>
        <w:ind w:left="2679" w:hanging="1440"/>
      </w:pPr>
      <w:rPr>
        <w:rFonts w:hint="default"/>
        <w:b/>
      </w:rPr>
    </w:lvl>
    <w:lvl w:ilvl="8">
      <w:start w:val="1"/>
      <w:numFmt w:val="decimal"/>
      <w:lvlText w:val="%1.%2.%3.%4.%5.%6.%7.%8.%9."/>
      <w:lvlJc w:val="left"/>
      <w:pPr>
        <w:ind w:left="2856" w:hanging="1440"/>
      </w:pPr>
      <w:rPr>
        <w:rFonts w:hint="default"/>
        <w:b/>
      </w:rPr>
    </w:lvl>
  </w:abstractNum>
  <w:abstractNum w:abstractNumId="32" w15:restartNumberingAfterBreak="0">
    <w:nsid w:val="6AD37481"/>
    <w:multiLevelType w:val="multilevel"/>
    <w:tmpl w:val="8788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6A6472"/>
    <w:multiLevelType w:val="multilevel"/>
    <w:tmpl w:val="591AD376"/>
    <w:lvl w:ilvl="0">
      <w:start w:val="17"/>
      <w:numFmt w:val="decimal"/>
      <w:lvlText w:val="%1."/>
      <w:lvlJc w:val="left"/>
      <w:pPr>
        <w:ind w:left="405" w:hanging="405"/>
      </w:pPr>
      <w:rPr>
        <w:rFonts w:hint="default"/>
      </w:rPr>
    </w:lvl>
    <w:lvl w:ilvl="1">
      <w:start w:val="1"/>
      <w:numFmt w:val="decimal"/>
      <w:lvlText w:val="%1.%2."/>
      <w:lvlJc w:val="left"/>
      <w:pPr>
        <w:ind w:left="972" w:hanging="405"/>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6F0D1B9F"/>
    <w:multiLevelType w:val="multilevel"/>
    <w:tmpl w:val="C434ACA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782EEC"/>
    <w:multiLevelType w:val="multilevel"/>
    <w:tmpl w:val="983A85F8"/>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6" w15:restartNumberingAfterBreak="0">
    <w:nsid w:val="730B31B9"/>
    <w:multiLevelType w:val="multilevel"/>
    <w:tmpl w:val="AEFEB95C"/>
    <w:lvl w:ilvl="0">
      <w:start w:val="12"/>
      <w:numFmt w:val="decimal"/>
      <w:lvlText w:val="%1."/>
      <w:lvlJc w:val="left"/>
      <w:pPr>
        <w:ind w:left="555" w:hanging="555"/>
      </w:pPr>
      <w:rPr>
        <w:rFonts w:hint="default"/>
      </w:rPr>
    </w:lvl>
    <w:lvl w:ilvl="1">
      <w:start w:val="1"/>
      <w:numFmt w:val="decimal"/>
      <w:lvlText w:val="%1.%2."/>
      <w:lvlJc w:val="left"/>
      <w:pPr>
        <w:ind w:left="838" w:hanging="555"/>
      </w:pPr>
      <w:rPr>
        <w:rFonts w:hint="default"/>
      </w:rPr>
    </w:lvl>
    <w:lvl w:ilvl="2">
      <w:start w:val="1"/>
      <w:numFmt w:val="decimal"/>
      <w:lvlText w:val="%1.%2.%3."/>
      <w:lvlJc w:val="left"/>
      <w:pPr>
        <w:ind w:left="1286" w:hanging="720"/>
      </w:pPr>
      <w:rPr>
        <w:rFonts w:ascii="Times New Roman" w:hAnsi="Times New Roman" w:cs="Times New Roman" w:hint="default"/>
        <w:sz w:val="24"/>
        <w:szCs w:val="24"/>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74970C6C"/>
    <w:multiLevelType w:val="multilevel"/>
    <w:tmpl w:val="944A7ED4"/>
    <w:lvl w:ilvl="0">
      <w:start w:val="12"/>
      <w:numFmt w:val="decimal"/>
      <w:lvlText w:val="%1."/>
      <w:lvlJc w:val="left"/>
      <w:pPr>
        <w:ind w:left="555" w:hanging="555"/>
      </w:pPr>
      <w:rPr>
        <w:rFonts w:hint="default"/>
      </w:rPr>
    </w:lvl>
    <w:lvl w:ilvl="1">
      <w:start w:val="3"/>
      <w:numFmt w:val="decimal"/>
      <w:lvlText w:val="%1.%2."/>
      <w:lvlJc w:val="left"/>
      <w:pPr>
        <w:ind w:left="838" w:hanging="55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75354AB7"/>
    <w:multiLevelType w:val="multilevel"/>
    <w:tmpl w:val="3D74DB40"/>
    <w:lvl w:ilvl="0">
      <w:start w:val="8"/>
      <w:numFmt w:val="decimal"/>
      <w:lvlText w:val="%1."/>
      <w:lvlJc w:val="left"/>
      <w:pPr>
        <w:ind w:left="555" w:hanging="555"/>
      </w:pPr>
      <w:rPr>
        <w:rFonts w:hint="default"/>
      </w:rPr>
    </w:lvl>
    <w:lvl w:ilvl="1">
      <w:start w:val="14"/>
      <w:numFmt w:val="decimal"/>
      <w:lvlText w:val="%1.%2."/>
      <w:lvlJc w:val="left"/>
      <w:pPr>
        <w:ind w:left="909" w:hanging="555"/>
      </w:pPr>
      <w:rPr>
        <w:rFonts w:hint="default"/>
      </w:rPr>
    </w:lvl>
    <w:lvl w:ilvl="2">
      <w:start w:val="1"/>
      <w:numFmt w:val="decimal"/>
      <w:lvlText w:val="%1.%2.%3."/>
      <w:lvlJc w:val="left"/>
      <w:pPr>
        <w:ind w:left="1428" w:hanging="720"/>
      </w:pPr>
      <w:rPr>
        <w:rFonts w:ascii="Times New Roman" w:hAnsi="Times New Roman" w:cs="Times New Roman" w:hint="default"/>
        <w:b/>
        <w:bCs w:val="0"/>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9" w15:restartNumberingAfterBreak="0">
    <w:nsid w:val="7A54462F"/>
    <w:multiLevelType w:val="multilevel"/>
    <w:tmpl w:val="041F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DFA3F14"/>
    <w:multiLevelType w:val="multilevel"/>
    <w:tmpl w:val="BA3E89AE"/>
    <w:styleLink w:val="GeerliListe1"/>
    <w:lvl w:ilvl="0">
      <w:start w:val="1"/>
      <w:numFmt w:val="decimal"/>
      <w:isLgl/>
      <w:lvlText w:val="%1"/>
      <w:lvlJc w:val="left"/>
      <w:pPr>
        <w:tabs>
          <w:tab w:val="num" w:pos="6465"/>
        </w:tabs>
        <w:ind w:left="6237" w:hanging="852"/>
      </w:pPr>
      <w:rPr>
        <w:rFonts w:ascii="Times New Roman" w:hAnsi="Times New Roman" w:hint="default"/>
        <w:b/>
        <w:i w:val="0"/>
        <w:color w:val="auto"/>
        <w:sz w:val="20"/>
        <w:szCs w:val="20"/>
      </w:rPr>
    </w:lvl>
    <w:lvl w:ilvl="1">
      <w:start w:val="1"/>
      <w:numFmt w:val="decimal"/>
      <w:lvlText w:val="MADDE %2-"/>
      <w:lvlJc w:val="left"/>
      <w:pPr>
        <w:tabs>
          <w:tab w:val="num" w:pos="6879"/>
        </w:tabs>
        <w:ind w:left="6879" w:hanging="360"/>
      </w:pPr>
      <w:rPr>
        <w:rFonts w:hint="default"/>
        <w:b/>
        <w:i w:val="0"/>
        <w:sz w:val="20"/>
        <w:szCs w:val="20"/>
      </w:rPr>
    </w:lvl>
    <w:lvl w:ilvl="2">
      <w:start w:val="1"/>
      <w:numFmt w:val="decimal"/>
      <w:lvlText w:val="%1.%2.%3"/>
      <w:lvlJc w:val="left"/>
      <w:pPr>
        <w:tabs>
          <w:tab w:val="num" w:pos="8373"/>
        </w:tabs>
        <w:ind w:left="8373" w:hanging="720"/>
      </w:pPr>
      <w:rPr>
        <w:rFonts w:hint="default"/>
        <w:b w:val="0"/>
        <w:i w:val="0"/>
      </w:rPr>
    </w:lvl>
    <w:lvl w:ilvl="3">
      <w:start w:val="1"/>
      <w:numFmt w:val="decimal"/>
      <w:lvlText w:val="%1.%2.%3.%4"/>
      <w:lvlJc w:val="left"/>
      <w:pPr>
        <w:tabs>
          <w:tab w:val="num" w:pos="9507"/>
        </w:tabs>
        <w:ind w:left="9507" w:hanging="720"/>
      </w:pPr>
      <w:rPr>
        <w:rFonts w:hint="default"/>
      </w:rPr>
    </w:lvl>
    <w:lvl w:ilvl="4">
      <w:start w:val="1"/>
      <w:numFmt w:val="decimal"/>
      <w:lvlText w:val="%1.%2.%3.%4.%5"/>
      <w:lvlJc w:val="left"/>
      <w:pPr>
        <w:tabs>
          <w:tab w:val="num" w:pos="11001"/>
        </w:tabs>
        <w:ind w:left="11001" w:hanging="1080"/>
      </w:pPr>
      <w:rPr>
        <w:rFonts w:hint="default"/>
      </w:rPr>
    </w:lvl>
    <w:lvl w:ilvl="5">
      <w:start w:val="1"/>
      <w:numFmt w:val="decimal"/>
      <w:lvlText w:val="%1.%2.%3.%4.%5.%6"/>
      <w:lvlJc w:val="left"/>
      <w:pPr>
        <w:tabs>
          <w:tab w:val="num" w:pos="12495"/>
        </w:tabs>
        <w:ind w:left="12495" w:hanging="1440"/>
      </w:pPr>
      <w:rPr>
        <w:rFonts w:hint="default"/>
      </w:rPr>
    </w:lvl>
    <w:lvl w:ilvl="6">
      <w:start w:val="1"/>
      <w:numFmt w:val="decimal"/>
      <w:lvlText w:val="%1.%2.%3.%4.%5.%6.%7"/>
      <w:lvlJc w:val="left"/>
      <w:pPr>
        <w:tabs>
          <w:tab w:val="num" w:pos="13629"/>
        </w:tabs>
        <w:ind w:left="13629" w:hanging="1440"/>
      </w:pPr>
      <w:rPr>
        <w:rFonts w:hint="default"/>
      </w:rPr>
    </w:lvl>
    <w:lvl w:ilvl="7">
      <w:start w:val="1"/>
      <w:numFmt w:val="decimal"/>
      <w:lvlText w:val="%1.%2.%3.%4.%5.%6.%7.%8"/>
      <w:lvlJc w:val="left"/>
      <w:pPr>
        <w:tabs>
          <w:tab w:val="num" w:pos="15123"/>
        </w:tabs>
        <w:ind w:left="15123" w:hanging="1800"/>
      </w:pPr>
      <w:rPr>
        <w:rFonts w:hint="default"/>
      </w:rPr>
    </w:lvl>
    <w:lvl w:ilvl="8">
      <w:start w:val="1"/>
      <w:numFmt w:val="decimal"/>
      <w:lvlText w:val="%1.%2.%3.%4.%5.%6.%7.%8.%9"/>
      <w:lvlJc w:val="left"/>
      <w:pPr>
        <w:tabs>
          <w:tab w:val="num" w:pos="16257"/>
        </w:tabs>
        <w:ind w:left="16257" w:hanging="1800"/>
      </w:pPr>
      <w:rPr>
        <w:rFonts w:hint="default"/>
      </w:rPr>
    </w:lvl>
  </w:abstractNum>
  <w:num w:numId="1">
    <w:abstractNumId w:val="16"/>
  </w:num>
  <w:num w:numId="2">
    <w:abstractNumId w:val="15"/>
  </w:num>
  <w:num w:numId="3">
    <w:abstractNumId w:val="40"/>
  </w:num>
  <w:num w:numId="4">
    <w:abstractNumId w:val="21"/>
  </w:num>
  <w:num w:numId="5">
    <w:abstractNumId w:val="39"/>
  </w:num>
  <w:num w:numId="6">
    <w:abstractNumId w:val="6"/>
  </w:num>
  <w:num w:numId="7">
    <w:abstractNumId w:val="19"/>
  </w:num>
  <w:num w:numId="8">
    <w:abstractNumId w:val="29"/>
  </w:num>
  <w:num w:numId="9">
    <w:abstractNumId w:val="17"/>
  </w:num>
  <w:num w:numId="10">
    <w:abstractNumId w:val="7"/>
  </w:num>
  <w:num w:numId="11">
    <w:abstractNumId w:val="27"/>
  </w:num>
  <w:num w:numId="12">
    <w:abstractNumId w:val="23"/>
  </w:num>
  <w:num w:numId="13">
    <w:abstractNumId w:val="12"/>
  </w:num>
  <w:num w:numId="14">
    <w:abstractNumId w:val="9"/>
  </w:num>
  <w:num w:numId="15">
    <w:abstractNumId w:val="14"/>
  </w:num>
  <w:num w:numId="16">
    <w:abstractNumId w:val="2"/>
  </w:num>
  <w:num w:numId="17">
    <w:abstractNumId w:val="36"/>
  </w:num>
  <w:num w:numId="18">
    <w:abstractNumId w:val="37"/>
  </w:num>
  <w:num w:numId="19">
    <w:abstractNumId w:val="5"/>
  </w:num>
  <w:num w:numId="20">
    <w:abstractNumId w:val="11"/>
  </w:num>
  <w:num w:numId="21">
    <w:abstractNumId w:val="28"/>
  </w:num>
  <w:num w:numId="22">
    <w:abstractNumId w:val="33"/>
  </w:num>
  <w:num w:numId="23">
    <w:abstractNumId w:val="30"/>
  </w:num>
  <w:num w:numId="24">
    <w:abstractNumId w:val="8"/>
  </w:num>
  <w:num w:numId="25">
    <w:abstractNumId w:val="10"/>
  </w:num>
  <w:num w:numId="26">
    <w:abstractNumId w:val="35"/>
  </w:num>
  <w:num w:numId="27">
    <w:abstractNumId w:val="3"/>
  </w:num>
  <w:num w:numId="28">
    <w:abstractNumId w:val="20"/>
  </w:num>
  <w:num w:numId="29">
    <w:abstractNumId w:val="1"/>
  </w:num>
  <w:num w:numId="30">
    <w:abstractNumId w:val="24"/>
  </w:num>
  <w:num w:numId="31">
    <w:abstractNumId w:val="31"/>
  </w:num>
  <w:num w:numId="32">
    <w:abstractNumId w:val="22"/>
  </w:num>
  <w:num w:numId="33">
    <w:abstractNumId w:val="4"/>
  </w:num>
  <w:num w:numId="34">
    <w:abstractNumId w:val="38"/>
  </w:num>
  <w:num w:numId="35">
    <w:abstractNumId w:val="13"/>
  </w:num>
  <w:num w:numId="36">
    <w:abstractNumId w:val="32"/>
  </w:num>
  <w:num w:numId="37">
    <w:abstractNumId w:val="26"/>
  </w:num>
  <w:num w:numId="38">
    <w:abstractNumId w:val="25"/>
  </w:num>
  <w:num w:numId="39">
    <w:abstractNumId w:val="18"/>
  </w:num>
  <w:num w:numId="40">
    <w:abstractNumId w:val="0"/>
  </w:num>
  <w:num w:numId="41">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AU" w:vendorID="8" w:dllVersion="513" w:checkStyle="1"/>
  <w:activeWritingStyle w:appName="MSWord" w:lang="en-GB" w:vendorID="8" w:dllVersion="513" w:checkStyle="1"/>
  <w:activeWritingStyle w:appName="MSWord" w:lang="tr-TR" w:vendorID="1" w:dllVersion="512" w:checkStyle="1"/>
  <w:activeWritingStyle w:appName="MSWord" w:lang="de-DE" w:vendorID="9" w:dllVersion="512"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89"/>
    <w:rsid w:val="00000458"/>
    <w:rsid w:val="00000896"/>
    <w:rsid w:val="00000F98"/>
    <w:rsid w:val="0000151F"/>
    <w:rsid w:val="00001D79"/>
    <w:rsid w:val="0000238F"/>
    <w:rsid w:val="00002A86"/>
    <w:rsid w:val="00002DB5"/>
    <w:rsid w:val="0000335D"/>
    <w:rsid w:val="00003855"/>
    <w:rsid w:val="00003A65"/>
    <w:rsid w:val="00003F09"/>
    <w:rsid w:val="000041A0"/>
    <w:rsid w:val="00005530"/>
    <w:rsid w:val="00006466"/>
    <w:rsid w:val="000064AB"/>
    <w:rsid w:val="00006BB5"/>
    <w:rsid w:val="00006F58"/>
    <w:rsid w:val="000071D2"/>
    <w:rsid w:val="0000773B"/>
    <w:rsid w:val="00007B24"/>
    <w:rsid w:val="00007FB5"/>
    <w:rsid w:val="00010CC1"/>
    <w:rsid w:val="00010E18"/>
    <w:rsid w:val="00012C95"/>
    <w:rsid w:val="000131A5"/>
    <w:rsid w:val="00013962"/>
    <w:rsid w:val="00013DAB"/>
    <w:rsid w:val="0001447D"/>
    <w:rsid w:val="00015483"/>
    <w:rsid w:val="000163A7"/>
    <w:rsid w:val="00016EC8"/>
    <w:rsid w:val="0001704C"/>
    <w:rsid w:val="00017302"/>
    <w:rsid w:val="000174C0"/>
    <w:rsid w:val="00017709"/>
    <w:rsid w:val="0001770E"/>
    <w:rsid w:val="00017889"/>
    <w:rsid w:val="000179D0"/>
    <w:rsid w:val="00021BF2"/>
    <w:rsid w:val="00022ADF"/>
    <w:rsid w:val="00022E95"/>
    <w:rsid w:val="000233A4"/>
    <w:rsid w:val="000236B7"/>
    <w:rsid w:val="00023E2B"/>
    <w:rsid w:val="000244B4"/>
    <w:rsid w:val="000249F5"/>
    <w:rsid w:val="00025123"/>
    <w:rsid w:val="0002517B"/>
    <w:rsid w:val="000264BB"/>
    <w:rsid w:val="0003035A"/>
    <w:rsid w:val="00030491"/>
    <w:rsid w:val="0003065C"/>
    <w:rsid w:val="000306D6"/>
    <w:rsid w:val="00030B57"/>
    <w:rsid w:val="00030D94"/>
    <w:rsid w:val="00031384"/>
    <w:rsid w:val="0003143D"/>
    <w:rsid w:val="00031826"/>
    <w:rsid w:val="0003186D"/>
    <w:rsid w:val="000333FF"/>
    <w:rsid w:val="0003490E"/>
    <w:rsid w:val="00034CD8"/>
    <w:rsid w:val="00034CE0"/>
    <w:rsid w:val="00034E0F"/>
    <w:rsid w:val="00035710"/>
    <w:rsid w:val="00035F16"/>
    <w:rsid w:val="000365DB"/>
    <w:rsid w:val="0003697D"/>
    <w:rsid w:val="00036D35"/>
    <w:rsid w:val="00036D7F"/>
    <w:rsid w:val="00037032"/>
    <w:rsid w:val="00037237"/>
    <w:rsid w:val="00037693"/>
    <w:rsid w:val="00037A57"/>
    <w:rsid w:val="000401F7"/>
    <w:rsid w:val="00040266"/>
    <w:rsid w:val="00040C01"/>
    <w:rsid w:val="00040FD7"/>
    <w:rsid w:val="0004132A"/>
    <w:rsid w:val="00041513"/>
    <w:rsid w:val="00041837"/>
    <w:rsid w:val="000422A6"/>
    <w:rsid w:val="00042E66"/>
    <w:rsid w:val="00043415"/>
    <w:rsid w:val="00043436"/>
    <w:rsid w:val="00043996"/>
    <w:rsid w:val="00043F2D"/>
    <w:rsid w:val="000445BC"/>
    <w:rsid w:val="0004475A"/>
    <w:rsid w:val="00045053"/>
    <w:rsid w:val="00045627"/>
    <w:rsid w:val="00045E15"/>
    <w:rsid w:val="00046107"/>
    <w:rsid w:val="00046AEA"/>
    <w:rsid w:val="00046EFD"/>
    <w:rsid w:val="00047A0B"/>
    <w:rsid w:val="00050158"/>
    <w:rsid w:val="00050531"/>
    <w:rsid w:val="00050AFB"/>
    <w:rsid w:val="00050B85"/>
    <w:rsid w:val="000510B8"/>
    <w:rsid w:val="000510F9"/>
    <w:rsid w:val="000511AA"/>
    <w:rsid w:val="00051299"/>
    <w:rsid w:val="00052079"/>
    <w:rsid w:val="00052B09"/>
    <w:rsid w:val="00052E5A"/>
    <w:rsid w:val="000539A0"/>
    <w:rsid w:val="00053E9C"/>
    <w:rsid w:val="00055596"/>
    <w:rsid w:val="000555D0"/>
    <w:rsid w:val="00055D0D"/>
    <w:rsid w:val="00056472"/>
    <w:rsid w:val="00056510"/>
    <w:rsid w:val="00057681"/>
    <w:rsid w:val="00057CEF"/>
    <w:rsid w:val="00057D77"/>
    <w:rsid w:val="00061D79"/>
    <w:rsid w:val="000631E3"/>
    <w:rsid w:val="0006496E"/>
    <w:rsid w:val="00065517"/>
    <w:rsid w:val="000660CD"/>
    <w:rsid w:val="00066DB0"/>
    <w:rsid w:val="00067276"/>
    <w:rsid w:val="0006762C"/>
    <w:rsid w:val="00067836"/>
    <w:rsid w:val="00067A0C"/>
    <w:rsid w:val="00067C5A"/>
    <w:rsid w:val="00067D9B"/>
    <w:rsid w:val="00070213"/>
    <w:rsid w:val="00070382"/>
    <w:rsid w:val="000708C1"/>
    <w:rsid w:val="00070A1C"/>
    <w:rsid w:val="0007104C"/>
    <w:rsid w:val="000713EA"/>
    <w:rsid w:val="0007230B"/>
    <w:rsid w:val="0007262E"/>
    <w:rsid w:val="00073572"/>
    <w:rsid w:val="00073D92"/>
    <w:rsid w:val="00073DAC"/>
    <w:rsid w:val="000741B1"/>
    <w:rsid w:val="00074560"/>
    <w:rsid w:val="00074BE0"/>
    <w:rsid w:val="0007524A"/>
    <w:rsid w:val="0007546B"/>
    <w:rsid w:val="0007568C"/>
    <w:rsid w:val="00075733"/>
    <w:rsid w:val="000761E9"/>
    <w:rsid w:val="0007644C"/>
    <w:rsid w:val="00076861"/>
    <w:rsid w:val="00077B73"/>
    <w:rsid w:val="000800C7"/>
    <w:rsid w:val="000801AB"/>
    <w:rsid w:val="000801FE"/>
    <w:rsid w:val="0008050A"/>
    <w:rsid w:val="000805E2"/>
    <w:rsid w:val="00080B9B"/>
    <w:rsid w:val="00081244"/>
    <w:rsid w:val="00081745"/>
    <w:rsid w:val="0008202A"/>
    <w:rsid w:val="000825AC"/>
    <w:rsid w:val="00082670"/>
    <w:rsid w:val="00082A3F"/>
    <w:rsid w:val="00083CAB"/>
    <w:rsid w:val="000843D3"/>
    <w:rsid w:val="00085265"/>
    <w:rsid w:val="00085A5E"/>
    <w:rsid w:val="00086353"/>
    <w:rsid w:val="00086875"/>
    <w:rsid w:val="0008729E"/>
    <w:rsid w:val="000909F3"/>
    <w:rsid w:val="00090E84"/>
    <w:rsid w:val="00091B93"/>
    <w:rsid w:val="0009251F"/>
    <w:rsid w:val="000927CE"/>
    <w:rsid w:val="00092E53"/>
    <w:rsid w:val="00093596"/>
    <w:rsid w:val="00093A73"/>
    <w:rsid w:val="00093E47"/>
    <w:rsid w:val="0009419B"/>
    <w:rsid w:val="000942BF"/>
    <w:rsid w:val="00094D66"/>
    <w:rsid w:val="00095159"/>
    <w:rsid w:val="00095C94"/>
    <w:rsid w:val="00095E5D"/>
    <w:rsid w:val="00095EA1"/>
    <w:rsid w:val="00096026"/>
    <w:rsid w:val="000965CB"/>
    <w:rsid w:val="0009699C"/>
    <w:rsid w:val="000969AE"/>
    <w:rsid w:val="0009768D"/>
    <w:rsid w:val="0009776E"/>
    <w:rsid w:val="0009782F"/>
    <w:rsid w:val="000979EB"/>
    <w:rsid w:val="000A0D03"/>
    <w:rsid w:val="000A0EFB"/>
    <w:rsid w:val="000A12A8"/>
    <w:rsid w:val="000A1E55"/>
    <w:rsid w:val="000A22CB"/>
    <w:rsid w:val="000A2529"/>
    <w:rsid w:val="000A253F"/>
    <w:rsid w:val="000A34A0"/>
    <w:rsid w:val="000A396D"/>
    <w:rsid w:val="000A3A2B"/>
    <w:rsid w:val="000A415A"/>
    <w:rsid w:val="000A469A"/>
    <w:rsid w:val="000A4756"/>
    <w:rsid w:val="000A54EC"/>
    <w:rsid w:val="000A5830"/>
    <w:rsid w:val="000A5BF9"/>
    <w:rsid w:val="000A61BB"/>
    <w:rsid w:val="000A6258"/>
    <w:rsid w:val="000A6318"/>
    <w:rsid w:val="000A65D2"/>
    <w:rsid w:val="000A68CB"/>
    <w:rsid w:val="000A7E37"/>
    <w:rsid w:val="000B06B5"/>
    <w:rsid w:val="000B07AA"/>
    <w:rsid w:val="000B0EE9"/>
    <w:rsid w:val="000B1C1E"/>
    <w:rsid w:val="000B303A"/>
    <w:rsid w:val="000B4944"/>
    <w:rsid w:val="000B51D2"/>
    <w:rsid w:val="000B6AF6"/>
    <w:rsid w:val="000B6DAE"/>
    <w:rsid w:val="000B768A"/>
    <w:rsid w:val="000C0253"/>
    <w:rsid w:val="000C0299"/>
    <w:rsid w:val="000C10BF"/>
    <w:rsid w:val="000C14C5"/>
    <w:rsid w:val="000C275F"/>
    <w:rsid w:val="000C2F34"/>
    <w:rsid w:val="000C3604"/>
    <w:rsid w:val="000C3A13"/>
    <w:rsid w:val="000C3C63"/>
    <w:rsid w:val="000C44FC"/>
    <w:rsid w:val="000C51BA"/>
    <w:rsid w:val="000C537E"/>
    <w:rsid w:val="000C665A"/>
    <w:rsid w:val="000C67AB"/>
    <w:rsid w:val="000C772D"/>
    <w:rsid w:val="000D0FAB"/>
    <w:rsid w:val="000D1500"/>
    <w:rsid w:val="000D25B1"/>
    <w:rsid w:val="000D2F36"/>
    <w:rsid w:val="000D30FA"/>
    <w:rsid w:val="000D470C"/>
    <w:rsid w:val="000D60B0"/>
    <w:rsid w:val="000D6114"/>
    <w:rsid w:val="000D6166"/>
    <w:rsid w:val="000D6F21"/>
    <w:rsid w:val="000D6F33"/>
    <w:rsid w:val="000D74AE"/>
    <w:rsid w:val="000D7721"/>
    <w:rsid w:val="000D7B36"/>
    <w:rsid w:val="000D7F67"/>
    <w:rsid w:val="000E069E"/>
    <w:rsid w:val="000E0E86"/>
    <w:rsid w:val="000E0FE2"/>
    <w:rsid w:val="000E1205"/>
    <w:rsid w:val="000E1586"/>
    <w:rsid w:val="000E1C9F"/>
    <w:rsid w:val="000E1CC0"/>
    <w:rsid w:val="000E1EA8"/>
    <w:rsid w:val="000E2ED4"/>
    <w:rsid w:val="000E2F6B"/>
    <w:rsid w:val="000E3200"/>
    <w:rsid w:val="000E36C3"/>
    <w:rsid w:val="000E37D8"/>
    <w:rsid w:val="000E4524"/>
    <w:rsid w:val="000E4693"/>
    <w:rsid w:val="000E4B4E"/>
    <w:rsid w:val="000E4BAE"/>
    <w:rsid w:val="000E5152"/>
    <w:rsid w:val="000E53DD"/>
    <w:rsid w:val="000E55B0"/>
    <w:rsid w:val="000E5717"/>
    <w:rsid w:val="000E6E6E"/>
    <w:rsid w:val="000E6EEA"/>
    <w:rsid w:val="000E7ACD"/>
    <w:rsid w:val="000F04E9"/>
    <w:rsid w:val="000F0E6E"/>
    <w:rsid w:val="000F20C8"/>
    <w:rsid w:val="000F2653"/>
    <w:rsid w:val="000F2E5E"/>
    <w:rsid w:val="000F3426"/>
    <w:rsid w:val="000F375B"/>
    <w:rsid w:val="000F3760"/>
    <w:rsid w:val="000F401A"/>
    <w:rsid w:val="000F40F0"/>
    <w:rsid w:val="000F41EA"/>
    <w:rsid w:val="000F4700"/>
    <w:rsid w:val="000F49D7"/>
    <w:rsid w:val="000F55A4"/>
    <w:rsid w:val="000F58FC"/>
    <w:rsid w:val="000F5CE1"/>
    <w:rsid w:val="000F6543"/>
    <w:rsid w:val="000F680B"/>
    <w:rsid w:val="000F7071"/>
    <w:rsid w:val="000F7697"/>
    <w:rsid w:val="000F78E3"/>
    <w:rsid w:val="000F7CE7"/>
    <w:rsid w:val="0010098D"/>
    <w:rsid w:val="00100990"/>
    <w:rsid w:val="00100E6A"/>
    <w:rsid w:val="0010113E"/>
    <w:rsid w:val="00101298"/>
    <w:rsid w:val="00101959"/>
    <w:rsid w:val="0010227E"/>
    <w:rsid w:val="00102308"/>
    <w:rsid w:val="00102DEB"/>
    <w:rsid w:val="00102F6A"/>
    <w:rsid w:val="00103384"/>
    <w:rsid w:val="001034BC"/>
    <w:rsid w:val="00104713"/>
    <w:rsid w:val="0010552A"/>
    <w:rsid w:val="001055E0"/>
    <w:rsid w:val="00105F18"/>
    <w:rsid w:val="00106379"/>
    <w:rsid w:val="0010697D"/>
    <w:rsid w:val="00106A39"/>
    <w:rsid w:val="0010790C"/>
    <w:rsid w:val="00107BF5"/>
    <w:rsid w:val="00107CCC"/>
    <w:rsid w:val="001105BC"/>
    <w:rsid w:val="00110729"/>
    <w:rsid w:val="001109B5"/>
    <w:rsid w:val="00110A37"/>
    <w:rsid w:val="00110DFD"/>
    <w:rsid w:val="00111A19"/>
    <w:rsid w:val="00112976"/>
    <w:rsid w:val="00113171"/>
    <w:rsid w:val="0011363C"/>
    <w:rsid w:val="00113A3D"/>
    <w:rsid w:val="00113A4C"/>
    <w:rsid w:val="001142F7"/>
    <w:rsid w:val="00114561"/>
    <w:rsid w:val="001157E5"/>
    <w:rsid w:val="00115C3C"/>
    <w:rsid w:val="001160DF"/>
    <w:rsid w:val="00116D48"/>
    <w:rsid w:val="00116F97"/>
    <w:rsid w:val="00117873"/>
    <w:rsid w:val="00117B6C"/>
    <w:rsid w:val="00117D69"/>
    <w:rsid w:val="00117ED7"/>
    <w:rsid w:val="001202A4"/>
    <w:rsid w:val="00120746"/>
    <w:rsid w:val="00120C26"/>
    <w:rsid w:val="00120E24"/>
    <w:rsid w:val="00121153"/>
    <w:rsid w:val="00122B0D"/>
    <w:rsid w:val="001231CA"/>
    <w:rsid w:val="00123F6A"/>
    <w:rsid w:val="00124B12"/>
    <w:rsid w:val="00124EED"/>
    <w:rsid w:val="00124F55"/>
    <w:rsid w:val="0012549C"/>
    <w:rsid w:val="001254D3"/>
    <w:rsid w:val="00125A3D"/>
    <w:rsid w:val="0012671C"/>
    <w:rsid w:val="00126C45"/>
    <w:rsid w:val="001278DA"/>
    <w:rsid w:val="00130060"/>
    <w:rsid w:val="00130F49"/>
    <w:rsid w:val="00131F27"/>
    <w:rsid w:val="00132013"/>
    <w:rsid w:val="001321EA"/>
    <w:rsid w:val="00132299"/>
    <w:rsid w:val="001323BF"/>
    <w:rsid w:val="00132A44"/>
    <w:rsid w:val="0013334B"/>
    <w:rsid w:val="00133AA2"/>
    <w:rsid w:val="00133DFB"/>
    <w:rsid w:val="0013511E"/>
    <w:rsid w:val="00135A42"/>
    <w:rsid w:val="001362E7"/>
    <w:rsid w:val="00136950"/>
    <w:rsid w:val="00136C92"/>
    <w:rsid w:val="00137150"/>
    <w:rsid w:val="00137E6B"/>
    <w:rsid w:val="00137E7B"/>
    <w:rsid w:val="001400B8"/>
    <w:rsid w:val="00140238"/>
    <w:rsid w:val="00140379"/>
    <w:rsid w:val="001406B5"/>
    <w:rsid w:val="001406D6"/>
    <w:rsid w:val="0014072C"/>
    <w:rsid w:val="001410F9"/>
    <w:rsid w:val="00141684"/>
    <w:rsid w:val="0014192C"/>
    <w:rsid w:val="00142B8B"/>
    <w:rsid w:val="00142E0D"/>
    <w:rsid w:val="00144741"/>
    <w:rsid w:val="0014476F"/>
    <w:rsid w:val="0014491D"/>
    <w:rsid w:val="00144FE8"/>
    <w:rsid w:val="0014513C"/>
    <w:rsid w:val="00145362"/>
    <w:rsid w:val="00145809"/>
    <w:rsid w:val="00145A83"/>
    <w:rsid w:val="00145EAC"/>
    <w:rsid w:val="00146137"/>
    <w:rsid w:val="00146B9E"/>
    <w:rsid w:val="00147915"/>
    <w:rsid w:val="001501BC"/>
    <w:rsid w:val="00150AB4"/>
    <w:rsid w:val="0015154E"/>
    <w:rsid w:val="00151CE5"/>
    <w:rsid w:val="0015218D"/>
    <w:rsid w:val="001525CA"/>
    <w:rsid w:val="00153479"/>
    <w:rsid w:val="001534F2"/>
    <w:rsid w:val="00153BDF"/>
    <w:rsid w:val="00153E95"/>
    <w:rsid w:val="001541EC"/>
    <w:rsid w:val="001543B6"/>
    <w:rsid w:val="00154504"/>
    <w:rsid w:val="001548E3"/>
    <w:rsid w:val="00155592"/>
    <w:rsid w:val="00155B71"/>
    <w:rsid w:val="00155F5D"/>
    <w:rsid w:val="00156467"/>
    <w:rsid w:val="0015663E"/>
    <w:rsid w:val="00156D35"/>
    <w:rsid w:val="001571EA"/>
    <w:rsid w:val="001572C0"/>
    <w:rsid w:val="00157851"/>
    <w:rsid w:val="00157D5D"/>
    <w:rsid w:val="00160ADC"/>
    <w:rsid w:val="001613D3"/>
    <w:rsid w:val="00161ACA"/>
    <w:rsid w:val="00161B67"/>
    <w:rsid w:val="00162076"/>
    <w:rsid w:val="001620CE"/>
    <w:rsid w:val="00162641"/>
    <w:rsid w:val="001626D4"/>
    <w:rsid w:val="0016317E"/>
    <w:rsid w:val="00163236"/>
    <w:rsid w:val="00163328"/>
    <w:rsid w:val="00163771"/>
    <w:rsid w:val="001643ED"/>
    <w:rsid w:val="001647CE"/>
    <w:rsid w:val="0016558E"/>
    <w:rsid w:val="00165DCB"/>
    <w:rsid w:val="00167409"/>
    <w:rsid w:val="001674AC"/>
    <w:rsid w:val="00167CC1"/>
    <w:rsid w:val="00170B51"/>
    <w:rsid w:val="00171171"/>
    <w:rsid w:val="00171952"/>
    <w:rsid w:val="00171A68"/>
    <w:rsid w:val="00171CC4"/>
    <w:rsid w:val="00172555"/>
    <w:rsid w:val="001727C5"/>
    <w:rsid w:val="00172D1A"/>
    <w:rsid w:val="00172F4F"/>
    <w:rsid w:val="001733E7"/>
    <w:rsid w:val="001742E4"/>
    <w:rsid w:val="00174300"/>
    <w:rsid w:val="0017448E"/>
    <w:rsid w:val="0017476C"/>
    <w:rsid w:val="0017606F"/>
    <w:rsid w:val="001765DD"/>
    <w:rsid w:val="001774EB"/>
    <w:rsid w:val="00177840"/>
    <w:rsid w:val="00180015"/>
    <w:rsid w:val="00180148"/>
    <w:rsid w:val="00180BD0"/>
    <w:rsid w:val="00180FFF"/>
    <w:rsid w:val="00182F0A"/>
    <w:rsid w:val="00182F54"/>
    <w:rsid w:val="00183620"/>
    <w:rsid w:val="00183912"/>
    <w:rsid w:val="00183A74"/>
    <w:rsid w:val="00184E4C"/>
    <w:rsid w:val="001851BB"/>
    <w:rsid w:val="00185373"/>
    <w:rsid w:val="00185907"/>
    <w:rsid w:val="00187E07"/>
    <w:rsid w:val="0019006E"/>
    <w:rsid w:val="00190454"/>
    <w:rsid w:val="00190FA6"/>
    <w:rsid w:val="001915C4"/>
    <w:rsid w:val="00192152"/>
    <w:rsid w:val="001934F1"/>
    <w:rsid w:val="00193885"/>
    <w:rsid w:val="00194B48"/>
    <w:rsid w:val="00194D2D"/>
    <w:rsid w:val="00194F3B"/>
    <w:rsid w:val="001950AD"/>
    <w:rsid w:val="0019641E"/>
    <w:rsid w:val="001965DE"/>
    <w:rsid w:val="00196624"/>
    <w:rsid w:val="00197090"/>
    <w:rsid w:val="001978A2"/>
    <w:rsid w:val="00197E58"/>
    <w:rsid w:val="001A14F1"/>
    <w:rsid w:val="001A1A34"/>
    <w:rsid w:val="001A1D09"/>
    <w:rsid w:val="001A213E"/>
    <w:rsid w:val="001A21AF"/>
    <w:rsid w:val="001A258A"/>
    <w:rsid w:val="001A33FF"/>
    <w:rsid w:val="001A348D"/>
    <w:rsid w:val="001A3541"/>
    <w:rsid w:val="001A3AD8"/>
    <w:rsid w:val="001A4A4E"/>
    <w:rsid w:val="001A6E32"/>
    <w:rsid w:val="001A74C6"/>
    <w:rsid w:val="001A773D"/>
    <w:rsid w:val="001A7A3E"/>
    <w:rsid w:val="001A7D9E"/>
    <w:rsid w:val="001B0DF9"/>
    <w:rsid w:val="001B1B65"/>
    <w:rsid w:val="001B1D18"/>
    <w:rsid w:val="001B22EA"/>
    <w:rsid w:val="001B2665"/>
    <w:rsid w:val="001B28D0"/>
    <w:rsid w:val="001B2B59"/>
    <w:rsid w:val="001B3871"/>
    <w:rsid w:val="001B3F31"/>
    <w:rsid w:val="001B5621"/>
    <w:rsid w:val="001B631D"/>
    <w:rsid w:val="001B66B3"/>
    <w:rsid w:val="001B670F"/>
    <w:rsid w:val="001B69A5"/>
    <w:rsid w:val="001B6A6D"/>
    <w:rsid w:val="001B748A"/>
    <w:rsid w:val="001B7548"/>
    <w:rsid w:val="001C015E"/>
    <w:rsid w:val="001C0380"/>
    <w:rsid w:val="001C078F"/>
    <w:rsid w:val="001C093F"/>
    <w:rsid w:val="001C0ED2"/>
    <w:rsid w:val="001C0F66"/>
    <w:rsid w:val="001C1CDC"/>
    <w:rsid w:val="001C1E66"/>
    <w:rsid w:val="001C2713"/>
    <w:rsid w:val="001C2948"/>
    <w:rsid w:val="001C2A9E"/>
    <w:rsid w:val="001C31BA"/>
    <w:rsid w:val="001C39D3"/>
    <w:rsid w:val="001C3CAB"/>
    <w:rsid w:val="001C4152"/>
    <w:rsid w:val="001C463D"/>
    <w:rsid w:val="001C5A4B"/>
    <w:rsid w:val="001C5A51"/>
    <w:rsid w:val="001C6325"/>
    <w:rsid w:val="001C64BC"/>
    <w:rsid w:val="001C68C2"/>
    <w:rsid w:val="001C6B75"/>
    <w:rsid w:val="001C6C9B"/>
    <w:rsid w:val="001C6F99"/>
    <w:rsid w:val="001C76B8"/>
    <w:rsid w:val="001C78ED"/>
    <w:rsid w:val="001D0387"/>
    <w:rsid w:val="001D086F"/>
    <w:rsid w:val="001D0D2E"/>
    <w:rsid w:val="001D112C"/>
    <w:rsid w:val="001D15BD"/>
    <w:rsid w:val="001D184A"/>
    <w:rsid w:val="001D18A9"/>
    <w:rsid w:val="001D1FD0"/>
    <w:rsid w:val="001D216B"/>
    <w:rsid w:val="001D219E"/>
    <w:rsid w:val="001D3ABF"/>
    <w:rsid w:val="001D3CFE"/>
    <w:rsid w:val="001D4702"/>
    <w:rsid w:val="001D5438"/>
    <w:rsid w:val="001D5E82"/>
    <w:rsid w:val="001D60D7"/>
    <w:rsid w:val="001D6461"/>
    <w:rsid w:val="001D7275"/>
    <w:rsid w:val="001D79F2"/>
    <w:rsid w:val="001D7AB3"/>
    <w:rsid w:val="001D7B2A"/>
    <w:rsid w:val="001E0AD5"/>
    <w:rsid w:val="001E1C3B"/>
    <w:rsid w:val="001E1CB2"/>
    <w:rsid w:val="001E246A"/>
    <w:rsid w:val="001E256D"/>
    <w:rsid w:val="001E2A69"/>
    <w:rsid w:val="001E3102"/>
    <w:rsid w:val="001E3D88"/>
    <w:rsid w:val="001E421B"/>
    <w:rsid w:val="001E4675"/>
    <w:rsid w:val="001E4A12"/>
    <w:rsid w:val="001E4DE5"/>
    <w:rsid w:val="001E608B"/>
    <w:rsid w:val="001E6187"/>
    <w:rsid w:val="001E63A5"/>
    <w:rsid w:val="001E6613"/>
    <w:rsid w:val="001E712D"/>
    <w:rsid w:val="001E743B"/>
    <w:rsid w:val="001F04ED"/>
    <w:rsid w:val="001F0D29"/>
    <w:rsid w:val="001F1297"/>
    <w:rsid w:val="001F143F"/>
    <w:rsid w:val="001F14F0"/>
    <w:rsid w:val="001F1CAD"/>
    <w:rsid w:val="001F1EA0"/>
    <w:rsid w:val="001F21C1"/>
    <w:rsid w:val="001F2B23"/>
    <w:rsid w:val="001F2B2F"/>
    <w:rsid w:val="001F3616"/>
    <w:rsid w:val="001F3E23"/>
    <w:rsid w:val="001F4A7B"/>
    <w:rsid w:val="001F59AD"/>
    <w:rsid w:val="001F5DF0"/>
    <w:rsid w:val="001F5EDE"/>
    <w:rsid w:val="001F5F09"/>
    <w:rsid w:val="001F5F2D"/>
    <w:rsid w:val="001F62B2"/>
    <w:rsid w:val="001F7389"/>
    <w:rsid w:val="001F7820"/>
    <w:rsid w:val="001F7F80"/>
    <w:rsid w:val="002001C4"/>
    <w:rsid w:val="0020060C"/>
    <w:rsid w:val="00200BBC"/>
    <w:rsid w:val="00201126"/>
    <w:rsid w:val="00201A9B"/>
    <w:rsid w:val="002027DC"/>
    <w:rsid w:val="00202B53"/>
    <w:rsid w:val="00203DB8"/>
    <w:rsid w:val="00203F98"/>
    <w:rsid w:val="00204BAF"/>
    <w:rsid w:val="002055CD"/>
    <w:rsid w:val="002062E6"/>
    <w:rsid w:val="00206395"/>
    <w:rsid w:val="00206690"/>
    <w:rsid w:val="00207B73"/>
    <w:rsid w:val="0021008E"/>
    <w:rsid w:val="0021096E"/>
    <w:rsid w:val="00210DC1"/>
    <w:rsid w:val="0021175B"/>
    <w:rsid w:val="00211AE1"/>
    <w:rsid w:val="00211CA4"/>
    <w:rsid w:val="00212080"/>
    <w:rsid w:val="00212A45"/>
    <w:rsid w:val="00212EDB"/>
    <w:rsid w:val="00212F46"/>
    <w:rsid w:val="00213003"/>
    <w:rsid w:val="0021437B"/>
    <w:rsid w:val="002148C6"/>
    <w:rsid w:val="0021493A"/>
    <w:rsid w:val="00214983"/>
    <w:rsid w:val="00214A77"/>
    <w:rsid w:val="002155C9"/>
    <w:rsid w:val="00215ACF"/>
    <w:rsid w:val="00216845"/>
    <w:rsid w:val="002175DB"/>
    <w:rsid w:val="00217867"/>
    <w:rsid w:val="00217C00"/>
    <w:rsid w:val="00220BA0"/>
    <w:rsid w:val="00220CEB"/>
    <w:rsid w:val="00220DD0"/>
    <w:rsid w:val="00220E88"/>
    <w:rsid w:val="00221591"/>
    <w:rsid w:val="002241BC"/>
    <w:rsid w:val="00224499"/>
    <w:rsid w:val="002246ED"/>
    <w:rsid w:val="002249F0"/>
    <w:rsid w:val="00225049"/>
    <w:rsid w:val="00225BAA"/>
    <w:rsid w:val="00225C0E"/>
    <w:rsid w:val="0022633C"/>
    <w:rsid w:val="002269F0"/>
    <w:rsid w:val="00226B7B"/>
    <w:rsid w:val="00226E9D"/>
    <w:rsid w:val="0022713A"/>
    <w:rsid w:val="002272B9"/>
    <w:rsid w:val="002278F0"/>
    <w:rsid w:val="00227BDF"/>
    <w:rsid w:val="00227F27"/>
    <w:rsid w:val="002305F6"/>
    <w:rsid w:val="00231905"/>
    <w:rsid w:val="002319DD"/>
    <w:rsid w:val="00231D58"/>
    <w:rsid w:val="002323FD"/>
    <w:rsid w:val="00233CA3"/>
    <w:rsid w:val="002349E5"/>
    <w:rsid w:val="00234B13"/>
    <w:rsid w:val="00234FAD"/>
    <w:rsid w:val="00235314"/>
    <w:rsid w:val="0023572F"/>
    <w:rsid w:val="00235DFC"/>
    <w:rsid w:val="00235FCC"/>
    <w:rsid w:val="002360DC"/>
    <w:rsid w:val="00236241"/>
    <w:rsid w:val="002362AF"/>
    <w:rsid w:val="00236CC4"/>
    <w:rsid w:val="00236CF9"/>
    <w:rsid w:val="00236E2D"/>
    <w:rsid w:val="0023711A"/>
    <w:rsid w:val="00237935"/>
    <w:rsid w:val="00237CE1"/>
    <w:rsid w:val="0024078E"/>
    <w:rsid w:val="00240B80"/>
    <w:rsid w:val="00241061"/>
    <w:rsid w:val="00241242"/>
    <w:rsid w:val="00242A30"/>
    <w:rsid w:val="00243188"/>
    <w:rsid w:val="00243368"/>
    <w:rsid w:val="00243AFD"/>
    <w:rsid w:val="00243E92"/>
    <w:rsid w:val="00244A74"/>
    <w:rsid w:val="00244B81"/>
    <w:rsid w:val="00245618"/>
    <w:rsid w:val="002457EA"/>
    <w:rsid w:val="00247462"/>
    <w:rsid w:val="002476E5"/>
    <w:rsid w:val="00247A12"/>
    <w:rsid w:val="002502E0"/>
    <w:rsid w:val="00250498"/>
    <w:rsid w:val="002508B5"/>
    <w:rsid w:val="00250E59"/>
    <w:rsid w:val="002514F3"/>
    <w:rsid w:val="0025208C"/>
    <w:rsid w:val="00252289"/>
    <w:rsid w:val="00254DAB"/>
    <w:rsid w:val="002551A0"/>
    <w:rsid w:val="00255C7B"/>
    <w:rsid w:val="002564A5"/>
    <w:rsid w:val="002564E1"/>
    <w:rsid w:val="00256F46"/>
    <w:rsid w:val="002570FA"/>
    <w:rsid w:val="00257399"/>
    <w:rsid w:val="00257590"/>
    <w:rsid w:val="002576D0"/>
    <w:rsid w:val="00257B4A"/>
    <w:rsid w:val="00257B99"/>
    <w:rsid w:val="0026065A"/>
    <w:rsid w:val="00260CC4"/>
    <w:rsid w:val="00261631"/>
    <w:rsid w:val="00262541"/>
    <w:rsid w:val="002629AA"/>
    <w:rsid w:val="0026359F"/>
    <w:rsid w:val="0026372F"/>
    <w:rsid w:val="0026431A"/>
    <w:rsid w:val="00264960"/>
    <w:rsid w:val="00265643"/>
    <w:rsid w:val="002659D4"/>
    <w:rsid w:val="00266930"/>
    <w:rsid w:val="00266F6D"/>
    <w:rsid w:val="00267588"/>
    <w:rsid w:val="00267AC2"/>
    <w:rsid w:val="00267E4C"/>
    <w:rsid w:val="00270180"/>
    <w:rsid w:val="0027057E"/>
    <w:rsid w:val="00270C83"/>
    <w:rsid w:val="00270DBA"/>
    <w:rsid w:val="00270ED0"/>
    <w:rsid w:val="00271D28"/>
    <w:rsid w:val="002721D3"/>
    <w:rsid w:val="002722CD"/>
    <w:rsid w:val="00272E25"/>
    <w:rsid w:val="0027305D"/>
    <w:rsid w:val="002731FD"/>
    <w:rsid w:val="002738AB"/>
    <w:rsid w:val="00273C31"/>
    <w:rsid w:val="00273EAE"/>
    <w:rsid w:val="00274C52"/>
    <w:rsid w:val="002757C4"/>
    <w:rsid w:val="00275953"/>
    <w:rsid w:val="00276040"/>
    <w:rsid w:val="0027623E"/>
    <w:rsid w:val="00277582"/>
    <w:rsid w:val="00277DBC"/>
    <w:rsid w:val="00277F63"/>
    <w:rsid w:val="00280574"/>
    <w:rsid w:val="00281CA7"/>
    <w:rsid w:val="00282A76"/>
    <w:rsid w:val="00282BC8"/>
    <w:rsid w:val="002836B8"/>
    <w:rsid w:val="00283874"/>
    <w:rsid w:val="00284CCA"/>
    <w:rsid w:val="00284F0B"/>
    <w:rsid w:val="00285014"/>
    <w:rsid w:val="002855FA"/>
    <w:rsid w:val="00285634"/>
    <w:rsid w:val="002856F2"/>
    <w:rsid w:val="00286453"/>
    <w:rsid w:val="00286DB4"/>
    <w:rsid w:val="00286DE2"/>
    <w:rsid w:val="00287167"/>
    <w:rsid w:val="002872E5"/>
    <w:rsid w:val="0028744A"/>
    <w:rsid w:val="00287A78"/>
    <w:rsid w:val="002900C2"/>
    <w:rsid w:val="0029041B"/>
    <w:rsid w:val="00290518"/>
    <w:rsid w:val="002905F5"/>
    <w:rsid w:val="0029075A"/>
    <w:rsid w:val="00290BBF"/>
    <w:rsid w:val="00290DAB"/>
    <w:rsid w:val="00291331"/>
    <w:rsid w:val="00291370"/>
    <w:rsid w:val="002927F1"/>
    <w:rsid w:val="00292A94"/>
    <w:rsid w:val="00292B5C"/>
    <w:rsid w:val="00293204"/>
    <w:rsid w:val="002936D7"/>
    <w:rsid w:val="00294032"/>
    <w:rsid w:val="00294176"/>
    <w:rsid w:val="0029528E"/>
    <w:rsid w:val="002956A4"/>
    <w:rsid w:val="00295723"/>
    <w:rsid w:val="00295982"/>
    <w:rsid w:val="0029622A"/>
    <w:rsid w:val="0029661C"/>
    <w:rsid w:val="002967A6"/>
    <w:rsid w:val="002968DF"/>
    <w:rsid w:val="00297A07"/>
    <w:rsid w:val="00297DA9"/>
    <w:rsid w:val="002A0CD2"/>
    <w:rsid w:val="002A1241"/>
    <w:rsid w:val="002A1552"/>
    <w:rsid w:val="002A242D"/>
    <w:rsid w:val="002A2B94"/>
    <w:rsid w:val="002A2C0B"/>
    <w:rsid w:val="002A2EFF"/>
    <w:rsid w:val="002A31B3"/>
    <w:rsid w:val="002A327F"/>
    <w:rsid w:val="002A332B"/>
    <w:rsid w:val="002A3855"/>
    <w:rsid w:val="002A405C"/>
    <w:rsid w:val="002A4698"/>
    <w:rsid w:val="002A4803"/>
    <w:rsid w:val="002A5674"/>
    <w:rsid w:val="002A585A"/>
    <w:rsid w:val="002A5AE3"/>
    <w:rsid w:val="002A5CC0"/>
    <w:rsid w:val="002A634D"/>
    <w:rsid w:val="002A6667"/>
    <w:rsid w:val="002A6725"/>
    <w:rsid w:val="002A6B1D"/>
    <w:rsid w:val="002A6BF0"/>
    <w:rsid w:val="002A7718"/>
    <w:rsid w:val="002A7AA7"/>
    <w:rsid w:val="002A7EE9"/>
    <w:rsid w:val="002B0200"/>
    <w:rsid w:val="002B0FD1"/>
    <w:rsid w:val="002B1058"/>
    <w:rsid w:val="002B24C6"/>
    <w:rsid w:val="002B2540"/>
    <w:rsid w:val="002B318F"/>
    <w:rsid w:val="002B3734"/>
    <w:rsid w:val="002B387C"/>
    <w:rsid w:val="002B3923"/>
    <w:rsid w:val="002B4489"/>
    <w:rsid w:val="002B568F"/>
    <w:rsid w:val="002B577D"/>
    <w:rsid w:val="002B5F0F"/>
    <w:rsid w:val="002B6450"/>
    <w:rsid w:val="002B64B2"/>
    <w:rsid w:val="002B69AC"/>
    <w:rsid w:val="002C0301"/>
    <w:rsid w:val="002C0A3C"/>
    <w:rsid w:val="002C0DA1"/>
    <w:rsid w:val="002C1444"/>
    <w:rsid w:val="002C1A92"/>
    <w:rsid w:val="002C2E1C"/>
    <w:rsid w:val="002C3BE7"/>
    <w:rsid w:val="002C3C33"/>
    <w:rsid w:val="002C4186"/>
    <w:rsid w:val="002C41A3"/>
    <w:rsid w:val="002C4F07"/>
    <w:rsid w:val="002C5034"/>
    <w:rsid w:val="002C558D"/>
    <w:rsid w:val="002C5B03"/>
    <w:rsid w:val="002C5DCA"/>
    <w:rsid w:val="002C5E93"/>
    <w:rsid w:val="002C63D2"/>
    <w:rsid w:val="002C6477"/>
    <w:rsid w:val="002C6494"/>
    <w:rsid w:val="002C6991"/>
    <w:rsid w:val="002C6F46"/>
    <w:rsid w:val="002C7410"/>
    <w:rsid w:val="002C78E0"/>
    <w:rsid w:val="002D072D"/>
    <w:rsid w:val="002D0937"/>
    <w:rsid w:val="002D0D62"/>
    <w:rsid w:val="002D13FD"/>
    <w:rsid w:val="002D1B1E"/>
    <w:rsid w:val="002D1F59"/>
    <w:rsid w:val="002D2CA1"/>
    <w:rsid w:val="002D2F46"/>
    <w:rsid w:val="002D334C"/>
    <w:rsid w:val="002D3379"/>
    <w:rsid w:val="002D371B"/>
    <w:rsid w:val="002D379D"/>
    <w:rsid w:val="002D3B30"/>
    <w:rsid w:val="002D3D0F"/>
    <w:rsid w:val="002D3DDA"/>
    <w:rsid w:val="002D3E4F"/>
    <w:rsid w:val="002D4006"/>
    <w:rsid w:val="002D4302"/>
    <w:rsid w:val="002D49B2"/>
    <w:rsid w:val="002D610D"/>
    <w:rsid w:val="002D7A6C"/>
    <w:rsid w:val="002D7EEE"/>
    <w:rsid w:val="002E154E"/>
    <w:rsid w:val="002E1635"/>
    <w:rsid w:val="002E17B3"/>
    <w:rsid w:val="002E1F70"/>
    <w:rsid w:val="002E24AC"/>
    <w:rsid w:val="002E25F8"/>
    <w:rsid w:val="002E348F"/>
    <w:rsid w:val="002E367E"/>
    <w:rsid w:val="002E3E59"/>
    <w:rsid w:val="002E431D"/>
    <w:rsid w:val="002E48B6"/>
    <w:rsid w:val="002E48D0"/>
    <w:rsid w:val="002E4F0E"/>
    <w:rsid w:val="002E540D"/>
    <w:rsid w:val="002E5958"/>
    <w:rsid w:val="002E5AA4"/>
    <w:rsid w:val="002E61A3"/>
    <w:rsid w:val="002E6529"/>
    <w:rsid w:val="002E65AE"/>
    <w:rsid w:val="002E67C0"/>
    <w:rsid w:val="002E6E28"/>
    <w:rsid w:val="002E6E78"/>
    <w:rsid w:val="002E7C3B"/>
    <w:rsid w:val="002F0F01"/>
    <w:rsid w:val="002F17F4"/>
    <w:rsid w:val="002F18B1"/>
    <w:rsid w:val="002F1A6C"/>
    <w:rsid w:val="002F1AFD"/>
    <w:rsid w:val="002F1FA9"/>
    <w:rsid w:val="002F23CB"/>
    <w:rsid w:val="002F2643"/>
    <w:rsid w:val="002F466F"/>
    <w:rsid w:val="002F4781"/>
    <w:rsid w:val="002F4898"/>
    <w:rsid w:val="002F4ABB"/>
    <w:rsid w:val="002F4C57"/>
    <w:rsid w:val="002F4CA3"/>
    <w:rsid w:val="002F52B7"/>
    <w:rsid w:val="002F59B7"/>
    <w:rsid w:val="002F612F"/>
    <w:rsid w:val="002F67A2"/>
    <w:rsid w:val="002F7367"/>
    <w:rsid w:val="002F75D5"/>
    <w:rsid w:val="002F7697"/>
    <w:rsid w:val="002F7ABF"/>
    <w:rsid w:val="002F7EB7"/>
    <w:rsid w:val="002F7F77"/>
    <w:rsid w:val="00300B83"/>
    <w:rsid w:val="00300C1B"/>
    <w:rsid w:val="003013FB"/>
    <w:rsid w:val="00301AE9"/>
    <w:rsid w:val="00302D47"/>
    <w:rsid w:val="00302D74"/>
    <w:rsid w:val="00302E06"/>
    <w:rsid w:val="0030353B"/>
    <w:rsid w:val="00303A00"/>
    <w:rsid w:val="00303C64"/>
    <w:rsid w:val="0030437C"/>
    <w:rsid w:val="00304550"/>
    <w:rsid w:val="003047CB"/>
    <w:rsid w:val="00304B4B"/>
    <w:rsid w:val="00304D15"/>
    <w:rsid w:val="00304D3F"/>
    <w:rsid w:val="00305514"/>
    <w:rsid w:val="003056B3"/>
    <w:rsid w:val="003062DD"/>
    <w:rsid w:val="00306723"/>
    <w:rsid w:val="003068F8"/>
    <w:rsid w:val="00306C94"/>
    <w:rsid w:val="003079BD"/>
    <w:rsid w:val="00307CBB"/>
    <w:rsid w:val="0031007F"/>
    <w:rsid w:val="0031075C"/>
    <w:rsid w:val="0031081D"/>
    <w:rsid w:val="00310AE3"/>
    <w:rsid w:val="00310F3A"/>
    <w:rsid w:val="00311DEE"/>
    <w:rsid w:val="00313148"/>
    <w:rsid w:val="00313B8A"/>
    <w:rsid w:val="00313D1D"/>
    <w:rsid w:val="00314910"/>
    <w:rsid w:val="00314A1E"/>
    <w:rsid w:val="00314D9D"/>
    <w:rsid w:val="00314FFF"/>
    <w:rsid w:val="00315E4C"/>
    <w:rsid w:val="003167A4"/>
    <w:rsid w:val="00317B65"/>
    <w:rsid w:val="00320063"/>
    <w:rsid w:val="003205D3"/>
    <w:rsid w:val="0032101E"/>
    <w:rsid w:val="00321307"/>
    <w:rsid w:val="00321969"/>
    <w:rsid w:val="00322745"/>
    <w:rsid w:val="003237E6"/>
    <w:rsid w:val="00324749"/>
    <w:rsid w:val="00324916"/>
    <w:rsid w:val="00324A78"/>
    <w:rsid w:val="0032598C"/>
    <w:rsid w:val="003260F6"/>
    <w:rsid w:val="00326A73"/>
    <w:rsid w:val="00326AEC"/>
    <w:rsid w:val="00327484"/>
    <w:rsid w:val="0032771A"/>
    <w:rsid w:val="00327952"/>
    <w:rsid w:val="003300B0"/>
    <w:rsid w:val="00330F32"/>
    <w:rsid w:val="00331479"/>
    <w:rsid w:val="00331A49"/>
    <w:rsid w:val="00333384"/>
    <w:rsid w:val="00333998"/>
    <w:rsid w:val="00334244"/>
    <w:rsid w:val="003342D6"/>
    <w:rsid w:val="003348AC"/>
    <w:rsid w:val="0033530B"/>
    <w:rsid w:val="0033598A"/>
    <w:rsid w:val="00335C45"/>
    <w:rsid w:val="00336615"/>
    <w:rsid w:val="00336753"/>
    <w:rsid w:val="003371EA"/>
    <w:rsid w:val="0033748B"/>
    <w:rsid w:val="0033786E"/>
    <w:rsid w:val="0033796E"/>
    <w:rsid w:val="00337DE5"/>
    <w:rsid w:val="00337FBF"/>
    <w:rsid w:val="00340737"/>
    <w:rsid w:val="003409EA"/>
    <w:rsid w:val="00340C45"/>
    <w:rsid w:val="003415B4"/>
    <w:rsid w:val="00341742"/>
    <w:rsid w:val="003419F0"/>
    <w:rsid w:val="00341B85"/>
    <w:rsid w:val="00342006"/>
    <w:rsid w:val="0034228B"/>
    <w:rsid w:val="003423E9"/>
    <w:rsid w:val="0034304D"/>
    <w:rsid w:val="003432AA"/>
    <w:rsid w:val="003438A9"/>
    <w:rsid w:val="0034419A"/>
    <w:rsid w:val="0034438B"/>
    <w:rsid w:val="00344AFD"/>
    <w:rsid w:val="00345543"/>
    <w:rsid w:val="00345716"/>
    <w:rsid w:val="00346097"/>
    <w:rsid w:val="0034620F"/>
    <w:rsid w:val="003468F1"/>
    <w:rsid w:val="00346924"/>
    <w:rsid w:val="00346B13"/>
    <w:rsid w:val="00346C87"/>
    <w:rsid w:val="003471F6"/>
    <w:rsid w:val="0034750B"/>
    <w:rsid w:val="00347E4D"/>
    <w:rsid w:val="00350259"/>
    <w:rsid w:val="003502BC"/>
    <w:rsid w:val="003504D3"/>
    <w:rsid w:val="00350515"/>
    <w:rsid w:val="00350F5D"/>
    <w:rsid w:val="00350FC0"/>
    <w:rsid w:val="00351018"/>
    <w:rsid w:val="003513EF"/>
    <w:rsid w:val="003527CA"/>
    <w:rsid w:val="00352D2E"/>
    <w:rsid w:val="00352F6F"/>
    <w:rsid w:val="003533AC"/>
    <w:rsid w:val="003536D4"/>
    <w:rsid w:val="00353E82"/>
    <w:rsid w:val="003541D5"/>
    <w:rsid w:val="0035458D"/>
    <w:rsid w:val="00355E59"/>
    <w:rsid w:val="00355FF7"/>
    <w:rsid w:val="00356B11"/>
    <w:rsid w:val="00356E6C"/>
    <w:rsid w:val="003610E2"/>
    <w:rsid w:val="0036120C"/>
    <w:rsid w:val="00361808"/>
    <w:rsid w:val="00361A3E"/>
    <w:rsid w:val="00362DE0"/>
    <w:rsid w:val="00362EE6"/>
    <w:rsid w:val="00363583"/>
    <w:rsid w:val="003636F9"/>
    <w:rsid w:val="00363B59"/>
    <w:rsid w:val="00364B52"/>
    <w:rsid w:val="00365270"/>
    <w:rsid w:val="00365500"/>
    <w:rsid w:val="00365BEA"/>
    <w:rsid w:val="00370556"/>
    <w:rsid w:val="00370A56"/>
    <w:rsid w:val="003711D1"/>
    <w:rsid w:val="00371589"/>
    <w:rsid w:val="00372C43"/>
    <w:rsid w:val="00372D3B"/>
    <w:rsid w:val="00372E93"/>
    <w:rsid w:val="003735ED"/>
    <w:rsid w:val="00374612"/>
    <w:rsid w:val="003754BD"/>
    <w:rsid w:val="00376050"/>
    <w:rsid w:val="003769B7"/>
    <w:rsid w:val="00376C64"/>
    <w:rsid w:val="00376D9A"/>
    <w:rsid w:val="00376E5D"/>
    <w:rsid w:val="00376FAA"/>
    <w:rsid w:val="0037743D"/>
    <w:rsid w:val="0037747B"/>
    <w:rsid w:val="00377684"/>
    <w:rsid w:val="003803CF"/>
    <w:rsid w:val="00380BD4"/>
    <w:rsid w:val="00381083"/>
    <w:rsid w:val="003811BA"/>
    <w:rsid w:val="00382478"/>
    <w:rsid w:val="003827DD"/>
    <w:rsid w:val="00382B07"/>
    <w:rsid w:val="003832AB"/>
    <w:rsid w:val="003835C2"/>
    <w:rsid w:val="003837D3"/>
    <w:rsid w:val="0038389B"/>
    <w:rsid w:val="00383B79"/>
    <w:rsid w:val="00383E58"/>
    <w:rsid w:val="0038404A"/>
    <w:rsid w:val="003851E3"/>
    <w:rsid w:val="003859B0"/>
    <w:rsid w:val="00386238"/>
    <w:rsid w:val="00386547"/>
    <w:rsid w:val="00386FF5"/>
    <w:rsid w:val="003872D1"/>
    <w:rsid w:val="003872F2"/>
    <w:rsid w:val="00387471"/>
    <w:rsid w:val="00387D0E"/>
    <w:rsid w:val="00387D39"/>
    <w:rsid w:val="00390717"/>
    <w:rsid w:val="00390C0A"/>
    <w:rsid w:val="00391ADF"/>
    <w:rsid w:val="00391E2A"/>
    <w:rsid w:val="00391EFB"/>
    <w:rsid w:val="003924C9"/>
    <w:rsid w:val="00392643"/>
    <w:rsid w:val="00392E3C"/>
    <w:rsid w:val="003930D1"/>
    <w:rsid w:val="003933DB"/>
    <w:rsid w:val="0039367E"/>
    <w:rsid w:val="00393972"/>
    <w:rsid w:val="00394CEA"/>
    <w:rsid w:val="00395136"/>
    <w:rsid w:val="00395599"/>
    <w:rsid w:val="00395C10"/>
    <w:rsid w:val="00395CC4"/>
    <w:rsid w:val="00396069"/>
    <w:rsid w:val="00396B60"/>
    <w:rsid w:val="0039776D"/>
    <w:rsid w:val="00397D64"/>
    <w:rsid w:val="00397F87"/>
    <w:rsid w:val="00397FBC"/>
    <w:rsid w:val="003A0919"/>
    <w:rsid w:val="003A0DDC"/>
    <w:rsid w:val="003A1346"/>
    <w:rsid w:val="003A14D1"/>
    <w:rsid w:val="003A1CDF"/>
    <w:rsid w:val="003A21C5"/>
    <w:rsid w:val="003A225D"/>
    <w:rsid w:val="003A2362"/>
    <w:rsid w:val="003A2BCA"/>
    <w:rsid w:val="003A3536"/>
    <w:rsid w:val="003A36B1"/>
    <w:rsid w:val="003A404F"/>
    <w:rsid w:val="003A4381"/>
    <w:rsid w:val="003A43B4"/>
    <w:rsid w:val="003A590A"/>
    <w:rsid w:val="003A5C33"/>
    <w:rsid w:val="003A5C70"/>
    <w:rsid w:val="003A6763"/>
    <w:rsid w:val="003A69FA"/>
    <w:rsid w:val="003A6B56"/>
    <w:rsid w:val="003A6EC2"/>
    <w:rsid w:val="003A7623"/>
    <w:rsid w:val="003B05B8"/>
    <w:rsid w:val="003B0A37"/>
    <w:rsid w:val="003B0C65"/>
    <w:rsid w:val="003B16B3"/>
    <w:rsid w:val="003B1DEC"/>
    <w:rsid w:val="003B2067"/>
    <w:rsid w:val="003B21F0"/>
    <w:rsid w:val="003B3818"/>
    <w:rsid w:val="003B3C75"/>
    <w:rsid w:val="003B3F4F"/>
    <w:rsid w:val="003B4CA4"/>
    <w:rsid w:val="003B5249"/>
    <w:rsid w:val="003B5ABF"/>
    <w:rsid w:val="003B6405"/>
    <w:rsid w:val="003B6F82"/>
    <w:rsid w:val="003B74E6"/>
    <w:rsid w:val="003B77B0"/>
    <w:rsid w:val="003B7AF8"/>
    <w:rsid w:val="003B7D51"/>
    <w:rsid w:val="003C02B8"/>
    <w:rsid w:val="003C0821"/>
    <w:rsid w:val="003C0889"/>
    <w:rsid w:val="003C0AB8"/>
    <w:rsid w:val="003C172A"/>
    <w:rsid w:val="003C17AE"/>
    <w:rsid w:val="003C216B"/>
    <w:rsid w:val="003C2757"/>
    <w:rsid w:val="003C2B3A"/>
    <w:rsid w:val="003C3247"/>
    <w:rsid w:val="003C3D0C"/>
    <w:rsid w:val="003C3DE0"/>
    <w:rsid w:val="003C4314"/>
    <w:rsid w:val="003C49E0"/>
    <w:rsid w:val="003C55A1"/>
    <w:rsid w:val="003C5770"/>
    <w:rsid w:val="003C577C"/>
    <w:rsid w:val="003C5A13"/>
    <w:rsid w:val="003C650C"/>
    <w:rsid w:val="003C6648"/>
    <w:rsid w:val="003C6E84"/>
    <w:rsid w:val="003C7BAB"/>
    <w:rsid w:val="003C7D9D"/>
    <w:rsid w:val="003D0C5A"/>
    <w:rsid w:val="003D1DF7"/>
    <w:rsid w:val="003D2763"/>
    <w:rsid w:val="003D28C7"/>
    <w:rsid w:val="003D2B3C"/>
    <w:rsid w:val="003D2E45"/>
    <w:rsid w:val="003D365B"/>
    <w:rsid w:val="003D3793"/>
    <w:rsid w:val="003D3A0E"/>
    <w:rsid w:val="003D3BDE"/>
    <w:rsid w:val="003D3FAB"/>
    <w:rsid w:val="003D4A17"/>
    <w:rsid w:val="003D4CFB"/>
    <w:rsid w:val="003D5486"/>
    <w:rsid w:val="003D6237"/>
    <w:rsid w:val="003D6286"/>
    <w:rsid w:val="003D62A9"/>
    <w:rsid w:val="003D65D7"/>
    <w:rsid w:val="003D710E"/>
    <w:rsid w:val="003E074F"/>
    <w:rsid w:val="003E0799"/>
    <w:rsid w:val="003E07EA"/>
    <w:rsid w:val="003E1979"/>
    <w:rsid w:val="003E1ACE"/>
    <w:rsid w:val="003E1B5A"/>
    <w:rsid w:val="003E1E21"/>
    <w:rsid w:val="003E2123"/>
    <w:rsid w:val="003E38EA"/>
    <w:rsid w:val="003E43AF"/>
    <w:rsid w:val="003E4520"/>
    <w:rsid w:val="003E46D3"/>
    <w:rsid w:val="003E47FA"/>
    <w:rsid w:val="003E4E48"/>
    <w:rsid w:val="003E59DB"/>
    <w:rsid w:val="003E5A69"/>
    <w:rsid w:val="003E5CF2"/>
    <w:rsid w:val="003E5E0E"/>
    <w:rsid w:val="003E6091"/>
    <w:rsid w:val="003E62E6"/>
    <w:rsid w:val="003E633A"/>
    <w:rsid w:val="003E6D09"/>
    <w:rsid w:val="003E6F73"/>
    <w:rsid w:val="003E71F3"/>
    <w:rsid w:val="003E7271"/>
    <w:rsid w:val="003E7564"/>
    <w:rsid w:val="003F0950"/>
    <w:rsid w:val="003F0B38"/>
    <w:rsid w:val="003F0D4D"/>
    <w:rsid w:val="003F0DB2"/>
    <w:rsid w:val="003F0F21"/>
    <w:rsid w:val="003F0F47"/>
    <w:rsid w:val="003F139F"/>
    <w:rsid w:val="003F17A4"/>
    <w:rsid w:val="003F1F37"/>
    <w:rsid w:val="003F2462"/>
    <w:rsid w:val="003F2826"/>
    <w:rsid w:val="003F29D6"/>
    <w:rsid w:val="003F44EC"/>
    <w:rsid w:val="003F4594"/>
    <w:rsid w:val="003F4921"/>
    <w:rsid w:val="003F4972"/>
    <w:rsid w:val="003F501E"/>
    <w:rsid w:val="003F5815"/>
    <w:rsid w:val="003F59B4"/>
    <w:rsid w:val="003F66AC"/>
    <w:rsid w:val="003F68D8"/>
    <w:rsid w:val="003F781C"/>
    <w:rsid w:val="003F7AC1"/>
    <w:rsid w:val="0040015E"/>
    <w:rsid w:val="00400393"/>
    <w:rsid w:val="00401100"/>
    <w:rsid w:val="00401463"/>
    <w:rsid w:val="004018D9"/>
    <w:rsid w:val="004018FB"/>
    <w:rsid w:val="0040190F"/>
    <w:rsid w:val="00401A28"/>
    <w:rsid w:val="00401E5A"/>
    <w:rsid w:val="00401FFA"/>
    <w:rsid w:val="00402F06"/>
    <w:rsid w:val="004033FC"/>
    <w:rsid w:val="00403883"/>
    <w:rsid w:val="0040464C"/>
    <w:rsid w:val="00404BFF"/>
    <w:rsid w:val="00404EB2"/>
    <w:rsid w:val="00404F73"/>
    <w:rsid w:val="004051BE"/>
    <w:rsid w:val="004059F0"/>
    <w:rsid w:val="00405F6C"/>
    <w:rsid w:val="004066C4"/>
    <w:rsid w:val="004076C1"/>
    <w:rsid w:val="004077FC"/>
    <w:rsid w:val="0040797A"/>
    <w:rsid w:val="00407D16"/>
    <w:rsid w:val="004117AD"/>
    <w:rsid w:val="00411C6E"/>
    <w:rsid w:val="00412A64"/>
    <w:rsid w:val="004131F2"/>
    <w:rsid w:val="00413AD1"/>
    <w:rsid w:val="00414189"/>
    <w:rsid w:val="004143BA"/>
    <w:rsid w:val="00415B84"/>
    <w:rsid w:val="00415E2A"/>
    <w:rsid w:val="00416B25"/>
    <w:rsid w:val="00416B5B"/>
    <w:rsid w:val="00416ED3"/>
    <w:rsid w:val="0041742C"/>
    <w:rsid w:val="00420249"/>
    <w:rsid w:val="00420B26"/>
    <w:rsid w:val="0042131E"/>
    <w:rsid w:val="00421B67"/>
    <w:rsid w:val="00421FBE"/>
    <w:rsid w:val="00422942"/>
    <w:rsid w:val="00422CAB"/>
    <w:rsid w:val="00422F56"/>
    <w:rsid w:val="004230F7"/>
    <w:rsid w:val="004235A5"/>
    <w:rsid w:val="00423789"/>
    <w:rsid w:val="004238B8"/>
    <w:rsid w:val="004244CC"/>
    <w:rsid w:val="00424544"/>
    <w:rsid w:val="004245C3"/>
    <w:rsid w:val="00424809"/>
    <w:rsid w:val="00424ADF"/>
    <w:rsid w:val="00424B4D"/>
    <w:rsid w:val="00425191"/>
    <w:rsid w:val="00425DE1"/>
    <w:rsid w:val="004263ED"/>
    <w:rsid w:val="0042667C"/>
    <w:rsid w:val="00426D9B"/>
    <w:rsid w:val="004272F2"/>
    <w:rsid w:val="004274B1"/>
    <w:rsid w:val="004277D3"/>
    <w:rsid w:val="0042781A"/>
    <w:rsid w:val="00427C17"/>
    <w:rsid w:val="00427E8D"/>
    <w:rsid w:val="0043066B"/>
    <w:rsid w:val="00430AF6"/>
    <w:rsid w:val="00430E50"/>
    <w:rsid w:val="004314D8"/>
    <w:rsid w:val="0043178E"/>
    <w:rsid w:val="00431CC5"/>
    <w:rsid w:val="004321C5"/>
    <w:rsid w:val="004329A1"/>
    <w:rsid w:val="00433103"/>
    <w:rsid w:val="00433326"/>
    <w:rsid w:val="004338B2"/>
    <w:rsid w:val="00433FF7"/>
    <w:rsid w:val="0043434A"/>
    <w:rsid w:val="004349DB"/>
    <w:rsid w:val="00434C7C"/>
    <w:rsid w:val="00434F19"/>
    <w:rsid w:val="004360FF"/>
    <w:rsid w:val="0043680F"/>
    <w:rsid w:val="0043687F"/>
    <w:rsid w:val="00436B56"/>
    <w:rsid w:val="00436B6A"/>
    <w:rsid w:val="004376A7"/>
    <w:rsid w:val="0043781A"/>
    <w:rsid w:val="00437BE7"/>
    <w:rsid w:val="00437D1D"/>
    <w:rsid w:val="00440507"/>
    <w:rsid w:val="0044059E"/>
    <w:rsid w:val="004416B8"/>
    <w:rsid w:val="00442487"/>
    <w:rsid w:val="004426DA"/>
    <w:rsid w:val="00442900"/>
    <w:rsid w:val="00444419"/>
    <w:rsid w:val="004445FF"/>
    <w:rsid w:val="004452C5"/>
    <w:rsid w:val="00445A6C"/>
    <w:rsid w:val="00445DF2"/>
    <w:rsid w:val="00446E1F"/>
    <w:rsid w:val="00447808"/>
    <w:rsid w:val="00447A26"/>
    <w:rsid w:val="00447D9D"/>
    <w:rsid w:val="00450422"/>
    <w:rsid w:val="00450909"/>
    <w:rsid w:val="004513EC"/>
    <w:rsid w:val="004515DF"/>
    <w:rsid w:val="00451758"/>
    <w:rsid w:val="00451BFB"/>
    <w:rsid w:val="00451CCB"/>
    <w:rsid w:val="004526A2"/>
    <w:rsid w:val="00452AFE"/>
    <w:rsid w:val="0045335B"/>
    <w:rsid w:val="004539D5"/>
    <w:rsid w:val="00455134"/>
    <w:rsid w:val="00455704"/>
    <w:rsid w:val="00455E48"/>
    <w:rsid w:val="00456D0C"/>
    <w:rsid w:val="00456FB3"/>
    <w:rsid w:val="00457466"/>
    <w:rsid w:val="00457652"/>
    <w:rsid w:val="004577D2"/>
    <w:rsid w:val="004578AF"/>
    <w:rsid w:val="00457F28"/>
    <w:rsid w:val="00460D80"/>
    <w:rsid w:val="00460F99"/>
    <w:rsid w:val="00461680"/>
    <w:rsid w:val="00461ADA"/>
    <w:rsid w:val="004620DF"/>
    <w:rsid w:val="00462E43"/>
    <w:rsid w:val="00463063"/>
    <w:rsid w:val="004630E9"/>
    <w:rsid w:val="00463110"/>
    <w:rsid w:val="004633DB"/>
    <w:rsid w:val="0046340F"/>
    <w:rsid w:val="004634EA"/>
    <w:rsid w:val="00463675"/>
    <w:rsid w:val="00463C68"/>
    <w:rsid w:val="00464BF7"/>
    <w:rsid w:val="00464D00"/>
    <w:rsid w:val="00465007"/>
    <w:rsid w:val="004656EF"/>
    <w:rsid w:val="004659C2"/>
    <w:rsid w:val="00465F8D"/>
    <w:rsid w:val="00466004"/>
    <w:rsid w:val="004669D2"/>
    <w:rsid w:val="00467150"/>
    <w:rsid w:val="004676DD"/>
    <w:rsid w:val="00467BBC"/>
    <w:rsid w:val="0047051A"/>
    <w:rsid w:val="00470FB7"/>
    <w:rsid w:val="004717F1"/>
    <w:rsid w:val="00471BE0"/>
    <w:rsid w:val="004726A7"/>
    <w:rsid w:val="00473273"/>
    <w:rsid w:val="0047410B"/>
    <w:rsid w:val="004746C5"/>
    <w:rsid w:val="00474FEA"/>
    <w:rsid w:val="0047546C"/>
    <w:rsid w:val="00475720"/>
    <w:rsid w:val="00476846"/>
    <w:rsid w:val="004768DC"/>
    <w:rsid w:val="00477EDC"/>
    <w:rsid w:val="00477EFE"/>
    <w:rsid w:val="00480BAB"/>
    <w:rsid w:val="00480ECC"/>
    <w:rsid w:val="00481367"/>
    <w:rsid w:val="0048194F"/>
    <w:rsid w:val="00483034"/>
    <w:rsid w:val="0048345C"/>
    <w:rsid w:val="004838AC"/>
    <w:rsid w:val="0048401D"/>
    <w:rsid w:val="004843F3"/>
    <w:rsid w:val="0048465E"/>
    <w:rsid w:val="00484B9B"/>
    <w:rsid w:val="00484D15"/>
    <w:rsid w:val="00485BFA"/>
    <w:rsid w:val="00485CE7"/>
    <w:rsid w:val="00487AF8"/>
    <w:rsid w:val="00487C61"/>
    <w:rsid w:val="00487F42"/>
    <w:rsid w:val="00490C40"/>
    <w:rsid w:val="0049118E"/>
    <w:rsid w:val="00491B62"/>
    <w:rsid w:val="00492688"/>
    <w:rsid w:val="00492D5C"/>
    <w:rsid w:val="00492DBF"/>
    <w:rsid w:val="00493388"/>
    <w:rsid w:val="00494453"/>
    <w:rsid w:val="004948BA"/>
    <w:rsid w:val="00494954"/>
    <w:rsid w:val="00495854"/>
    <w:rsid w:val="00495A48"/>
    <w:rsid w:val="004963BD"/>
    <w:rsid w:val="0049668A"/>
    <w:rsid w:val="00496E85"/>
    <w:rsid w:val="004A005C"/>
    <w:rsid w:val="004A01BB"/>
    <w:rsid w:val="004A0D35"/>
    <w:rsid w:val="004A101E"/>
    <w:rsid w:val="004A18C3"/>
    <w:rsid w:val="004A1C46"/>
    <w:rsid w:val="004A2876"/>
    <w:rsid w:val="004A2DD9"/>
    <w:rsid w:val="004A2E9C"/>
    <w:rsid w:val="004A2F12"/>
    <w:rsid w:val="004A3455"/>
    <w:rsid w:val="004A3846"/>
    <w:rsid w:val="004A3DF4"/>
    <w:rsid w:val="004A3F7F"/>
    <w:rsid w:val="004A488F"/>
    <w:rsid w:val="004A4EE2"/>
    <w:rsid w:val="004A5067"/>
    <w:rsid w:val="004A56E7"/>
    <w:rsid w:val="004A5BFC"/>
    <w:rsid w:val="004A5D3B"/>
    <w:rsid w:val="004A5F05"/>
    <w:rsid w:val="004A64F0"/>
    <w:rsid w:val="004A67F6"/>
    <w:rsid w:val="004A799F"/>
    <w:rsid w:val="004A7FDE"/>
    <w:rsid w:val="004A7FEE"/>
    <w:rsid w:val="004B014D"/>
    <w:rsid w:val="004B01DE"/>
    <w:rsid w:val="004B075A"/>
    <w:rsid w:val="004B0977"/>
    <w:rsid w:val="004B189B"/>
    <w:rsid w:val="004B1914"/>
    <w:rsid w:val="004B19B4"/>
    <w:rsid w:val="004B235D"/>
    <w:rsid w:val="004B292C"/>
    <w:rsid w:val="004B2C5A"/>
    <w:rsid w:val="004B2DB6"/>
    <w:rsid w:val="004B2EF2"/>
    <w:rsid w:val="004B33BB"/>
    <w:rsid w:val="004B364E"/>
    <w:rsid w:val="004B386B"/>
    <w:rsid w:val="004B3A6C"/>
    <w:rsid w:val="004B3D44"/>
    <w:rsid w:val="004B56CB"/>
    <w:rsid w:val="004B5ABD"/>
    <w:rsid w:val="004B5E18"/>
    <w:rsid w:val="004B607A"/>
    <w:rsid w:val="004B6186"/>
    <w:rsid w:val="004B657E"/>
    <w:rsid w:val="004B67CE"/>
    <w:rsid w:val="004B681D"/>
    <w:rsid w:val="004B6E6F"/>
    <w:rsid w:val="004B70E7"/>
    <w:rsid w:val="004B726C"/>
    <w:rsid w:val="004B7B17"/>
    <w:rsid w:val="004B7D79"/>
    <w:rsid w:val="004B7EA2"/>
    <w:rsid w:val="004C16A7"/>
    <w:rsid w:val="004C18FE"/>
    <w:rsid w:val="004C1A7F"/>
    <w:rsid w:val="004C1BBC"/>
    <w:rsid w:val="004C2079"/>
    <w:rsid w:val="004C23B3"/>
    <w:rsid w:val="004C3864"/>
    <w:rsid w:val="004C4544"/>
    <w:rsid w:val="004C4F65"/>
    <w:rsid w:val="004C5FEB"/>
    <w:rsid w:val="004C6968"/>
    <w:rsid w:val="004C6C06"/>
    <w:rsid w:val="004C7FA6"/>
    <w:rsid w:val="004C7FD7"/>
    <w:rsid w:val="004D0124"/>
    <w:rsid w:val="004D062A"/>
    <w:rsid w:val="004D08EC"/>
    <w:rsid w:val="004D181E"/>
    <w:rsid w:val="004D1A56"/>
    <w:rsid w:val="004D225A"/>
    <w:rsid w:val="004D28D1"/>
    <w:rsid w:val="004D372C"/>
    <w:rsid w:val="004D37C4"/>
    <w:rsid w:val="004D449C"/>
    <w:rsid w:val="004D5C11"/>
    <w:rsid w:val="004D5C88"/>
    <w:rsid w:val="004D5EDE"/>
    <w:rsid w:val="004D5FBD"/>
    <w:rsid w:val="004D6083"/>
    <w:rsid w:val="004D636B"/>
    <w:rsid w:val="004D653D"/>
    <w:rsid w:val="004D67F6"/>
    <w:rsid w:val="004E003D"/>
    <w:rsid w:val="004E050E"/>
    <w:rsid w:val="004E1D3B"/>
    <w:rsid w:val="004E1F6F"/>
    <w:rsid w:val="004E205D"/>
    <w:rsid w:val="004E28A9"/>
    <w:rsid w:val="004E33C5"/>
    <w:rsid w:val="004E3528"/>
    <w:rsid w:val="004E3CCE"/>
    <w:rsid w:val="004E43BD"/>
    <w:rsid w:val="004E46FD"/>
    <w:rsid w:val="004E4DA9"/>
    <w:rsid w:val="004E5A08"/>
    <w:rsid w:val="004E5B8D"/>
    <w:rsid w:val="004E5BBE"/>
    <w:rsid w:val="004E6636"/>
    <w:rsid w:val="004E69DD"/>
    <w:rsid w:val="004E6A61"/>
    <w:rsid w:val="004E6D7D"/>
    <w:rsid w:val="004E73A5"/>
    <w:rsid w:val="004E7799"/>
    <w:rsid w:val="004E784E"/>
    <w:rsid w:val="004E7B37"/>
    <w:rsid w:val="004E7C1E"/>
    <w:rsid w:val="004E7D85"/>
    <w:rsid w:val="004F002D"/>
    <w:rsid w:val="004F01B2"/>
    <w:rsid w:val="004F03A1"/>
    <w:rsid w:val="004F03D2"/>
    <w:rsid w:val="004F0CF9"/>
    <w:rsid w:val="004F0E6E"/>
    <w:rsid w:val="004F0EF3"/>
    <w:rsid w:val="004F1358"/>
    <w:rsid w:val="004F1EC5"/>
    <w:rsid w:val="004F2EE8"/>
    <w:rsid w:val="004F2F15"/>
    <w:rsid w:val="004F3179"/>
    <w:rsid w:val="004F39C7"/>
    <w:rsid w:val="004F42DA"/>
    <w:rsid w:val="004F451B"/>
    <w:rsid w:val="004F494B"/>
    <w:rsid w:val="004F50FD"/>
    <w:rsid w:val="004F5845"/>
    <w:rsid w:val="004F5A2A"/>
    <w:rsid w:val="004F5D4F"/>
    <w:rsid w:val="004F73B9"/>
    <w:rsid w:val="004F7CDC"/>
    <w:rsid w:val="0050034C"/>
    <w:rsid w:val="00500490"/>
    <w:rsid w:val="00500F0A"/>
    <w:rsid w:val="00501A55"/>
    <w:rsid w:val="00501DBF"/>
    <w:rsid w:val="00501F2F"/>
    <w:rsid w:val="00502318"/>
    <w:rsid w:val="00502BBF"/>
    <w:rsid w:val="00502D77"/>
    <w:rsid w:val="00503A34"/>
    <w:rsid w:val="00503A43"/>
    <w:rsid w:val="00503C27"/>
    <w:rsid w:val="00503D49"/>
    <w:rsid w:val="00503EB4"/>
    <w:rsid w:val="00503F6A"/>
    <w:rsid w:val="00503FF1"/>
    <w:rsid w:val="005046F0"/>
    <w:rsid w:val="00504C3B"/>
    <w:rsid w:val="00504F69"/>
    <w:rsid w:val="0050585D"/>
    <w:rsid w:val="005059D6"/>
    <w:rsid w:val="00505D42"/>
    <w:rsid w:val="00506081"/>
    <w:rsid w:val="00506823"/>
    <w:rsid w:val="0051017D"/>
    <w:rsid w:val="005107E2"/>
    <w:rsid w:val="00510B38"/>
    <w:rsid w:val="0051180D"/>
    <w:rsid w:val="00511AAE"/>
    <w:rsid w:val="00511AE7"/>
    <w:rsid w:val="00511DF0"/>
    <w:rsid w:val="005123C9"/>
    <w:rsid w:val="005124BF"/>
    <w:rsid w:val="005126D8"/>
    <w:rsid w:val="00512874"/>
    <w:rsid w:val="00513025"/>
    <w:rsid w:val="00513A20"/>
    <w:rsid w:val="00515386"/>
    <w:rsid w:val="00515E17"/>
    <w:rsid w:val="00516252"/>
    <w:rsid w:val="005162CD"/>
    <w:rsid w:val="00516D3D"/>
    <w:rsid w:val="00516F73"/>
    <w:rsid w:val="005206DC"/>
    <w:rsid w:val="00520820"/>
    <w:rsid w:val="00521B96"/>
    <w:rsid w:val="00521EB9"/>
    <w:rsid w:val="00522160"/>
    <w:rsid w:val="00522A4B"/>
    <w:rsid w:val="00522BED"/>
    <w:rsid w:val="0052314F"/>
    <w:rsid w:val="00523388"/>
    <w:rsid w:val="00523533"/>
    <w:rsid w:val="0052451F"/>
    <w:rsid w:val="00524B2A"/>
    <w:rsid w:val="005250DB"/>
    <w:rsid w:val="0052520B"/>
    <w:rsid w:val="0052560D"/>
    <w:rsid w:val="00525629"/>
    <w:rsid w:val="00525837"/>
    <w:rsid w:val="00525A84"/>
    <w:rsid w:val="005262DC"/>
    <w:rsid w:val="005263A6"/>
    <w:rsid w:val="00526D05"/>
    <w:rsid w:val="00526F09"/>
    <w:rsid w:val="0052746D"/>
    <w:rsid w:val="005274E2"/>
    <w:rsid w:val="005276FC"/>
    <w:rsid w:val="00527CF9"/>
    <w:rsid w:val="00530866"/>
    <w:rsid w:val="0053094B"/>
    <w:rsid w:val="00530E45"/>
    <w:rsid w:val="00531956"/>
    <w:rsid w:val="005319FA"/>
    <w:rsid w:val="00531AB4"/>
    <w:rsid w:val="00531C3C"/>
    <w:rsid w:val="00532355"/>
    <w:rsid w:val="0053240A"/>
    <w:rsid w:val="0053268B"/>
    <w:rsid w:val="00533634"/>
    <w:rsid w:val="005340FF"/>
    <w:rsid w:val="00534482"/>
    <w:rsid w:val="005349AC"/>
    <w:rsid w:val="00534BAA"/>
    <w:rsid w:val="00534C60"/>
    <w:rsid w:val="00535455"/>
    <w:rsid w:val="0053558C"/>
    <w:rsid w:val="00536B76"/>
    <w:rsid w:val="00536D2C"/>
    <w:rsid w:val="005370D8"/>
    <w:rsid w:val="005377B9"/>
    <w:rsid w:val="00537C4D"/>
    <w:rsid w:val="00540CB6"/>
    <w:rsid w:val="00541848"/>
    <w:rsid w:val="0054199B"/>
    <w:rsid w:val="005424A5"/>
    <w:rsid w:val="005424AF"/>
    <w:rsid w:val="00542ACF"/>
    <w:rsid w:val="00542EC7"/>
    <w:rsid w:val="00542FA8"/>
    <w:rsid w:val="005432C4"/>
    <w:rsid w:val="005435D4"/>
    <w:rsid w:val="00544125"/>
    <w:rsid w:val="00546168"/>
    <w:rsid w:val="0054627E"/>
    <w:rsid w:val="00546559"/>
    <w:rsid w:val="0054696A"/>
    <w:rsid w:val="005477BA"/>
    <w:rsid w:val="00550307"/>
    <w:rsid w:val="005507CD"/>
    <w:rsid w:val="0055156F"/>
    <w:rsid w:val="00551B15"/>
    <w:rsid w:val="00552034"/>
    <w:rsid w:val="00552861"/>
    <w:rsid w:val="005533D1"/>
    <w:rsid w:val="00553BCC"/>
    <w:rsid w:val="00554CC8"/>
    <w:rsid w:val="00555059"/>
    <w:rsid w:val="00555690"/>
    <w:rsid w:val="00555856"/>
    <w:rsid w:val="005559D9"/>
    <w:rsid w:val="00556188"/>
    <w:rsid w:val="0055671A"/>
    <w:rsid w:val="005567D3"/>
    <w:rsid w:val="00556A0A"/>
    <w:rsid w:val="00557D08"/>
    <w:rsid w:val="00561437"/>
    <w:rsid w:val="0056165B"/>
    <w:rsid w:val="005619D8"/>
    <w:rsid w:val="0056202C"/>
    <w:rsid w:val="005627FB"/>
    <w:rsid w:val="005628C7"/>
    <w:rsid w:val="00562D5C"/>
    <w:rsid w:val="00562D9E"/>
    <w:rsid w:val="0056312B"/>
    <w:rsid w:val="005635E9"/>
    <w:rsid w:val="00563697"/>
    <w:rsid w:val="005642DE"/>
    <w:rsid w:val="00564BFB"/>
    <w:rsid w:val="00564FEB"/>
    <w:rsid w:val="0056534D"/>
    <w:rsid w:val="00565576"/>
    <w:rsid w:val="00565CA6"/>
    <w:rsid w:val="00565CD1"/>
    <w:rsid w:val="00565EFC"/>
    <w:rsid w:val="0056670B"/>
    <w:rsid w:val="00567DE8"/>
    <w:rsid w:val="00570032"/>
    <w:rsid w:val="005709BA"/>
    <w:rsid w:val="0057180D"/>
    <w:rsid w:val="00572ADA"/>
    <w:rsid w:val="005739CE"/>
    <w:rsid w:val="00574464"/>
    <w:rsid w:val="0057478B"/>
    <w:rsid w:val="00574A79"/>
    <w:rsid w:val="00574D13"/>
    <w:rsid w:val="00575015"/>
    <w:rsid w:val="0057543C"/>
    <w:rsid w:val="00576974"/>
    <w:rsid w:val="00576B86"/>
    <w:rsid w:val="00576B9C"/>
    <w:rsid w:val="00576C80"/>
    <w:rsid w:val="00576FD7"/>
    <w:rsid w:val="00577111"/>
    <w:rsid w:val="00577D2A"/>
    <w:rsid w:val="00577EC0"/>
    <w:rsid w:val="0058059B"/>
    <w:rsid w:val="00580B1D"/>
    <w:rsid w:val="00580B21"/>
    <w:rsid w:val="005818AA"/>
    <w:rsid w:val="00581C95"/>
    <w:rsid w:val="0058251D"/>
    <w:rsid w:val="0058269E"/>
    <w:rsid w:val="00582DB0"/>
    <w:rsid w:val="00582E99"/>
    <w:rsid w:val="00583549"/>
    <w:rsid w:val="00583ED3"/>
    <w:rsid w:val="00583FC6"/>
    <w:rsid w:val="00584046"/>
    <w:rsid w:val="00584BF0"/>
    <w:rsid w:val="005852F9"/>
    <w:rsid w:val="00585865"/>
    <w:rsid w:val="005861F5"/>
    <w:rsid w:val="005868D4"/>
    <w:rsid w:val="00586BED"/>
    <w:rsid w:val="0058723A"/>
    <w:rsid w:val="005872F7"/>
    <w:rsid w:val="0058784A"/>
    <w:rsid w:val="0059143F"/>
    <w:rsid w:val="0059172E"/>
    <w:rsid w:val="00591772"/>
    <w:rsid w:val="00591A1A"/>
    <w:rsid w:val="00592357"/>
    <w:rsid w:val="00592358"/>
    <w:rsid w:val="00592720"/>
    <w:rsid w:val="00592860"/>
    <w:rsid w:val="00593421"/>
    <w:rsid w:val="0059401B"/>
    <w:rsid w:val="0059445D"/>
    <w:rsid w:val="00594514"/>
    <w:rsid w:val="00595AEB"/>
    <w:rsid w:val="00595BFD"/>
    <w:rsid w:val="00597400"/>
    <w:rsid w:val="005A07C0"/>
    <w:rsid w:val="005A13DF"/>
    <w:rsid w:val="005A153C"/>
    <w:rsid w:val="005A1D23"/>
    <w:rsid w:val="005A2102"/>
    <w:rsid w:val="005A283B"/>
    <w:rsid w:val="005A2C89"/>
    <w:rsid w:val="005A2F00"/>
    <w:rsid w:val="005A3091"/>
    <w:rsid w:val="005A3285"/>
    <w:rsid w:val="005A3D5C"/>
    <w:rsid w:val="005A3F59"/>
    <w:rsid w:val="005A4436"/>
    <w:rsid w:val="005A44A4"/>
    <w:rsid w:val="005A4789"/>
    <w:rsid w:val="005A47DE"/>
    <w:rsid w:val="005A5150"/>
    <w:rsid w:val="005A5BBE"/>
    <w:rsid w:val="005A5FAD"/>
    <w:rsid w:val="005A6A41"/>
    <w:rsid w:val="005A7AEE"/>
    <w:rsid w:val="005B1417"/>
    <w:rsid w:val="005B1478"/>
    <w:rsid w:val="005B2157"/>
    <w:rsid w:val="005B233D"/>
    <w:rsid w:val="005B2D96"/>
    <w:rsid w:val="005B3848"/>
    <w:rsid w:val="005B4149"/>
    <w:rsid w:val="005B48F2"/>
    <w:rsid w:val="005B490A"/>
    <w:rsid w:val="005B4EB1"/>
    <w:rsid w:val="005B59D0"/>
    <w:rsid w:val="005B5A97"/>
    <w:rsid w:val="005B5B9A"/>
    <w:rsid w:val="005B61E2"/>
    <w:rsid w:val="005B65F1"/>
    <w:rsid w:val="005B6709"/>
    <w:rsid w:val="005B6D05"/>
    <w:rsid w:val="005B6DDD"/>
    <w:rsid w:val="005B73A8"/>
    <w:rsid w:val="005B776F"/>
    <w:rsid w:val="005C037D"/>
    <w:rsid w:val="005C1600"/>
    <w:rsid w:val="005C1851"/>
    <w:rsid w:val="005C19D8"/>
    <w:rsid w:val="005C2E40"/>
    <w:rsid w:val="005C2E4A"/>
    <w:rsid w:val="005C3292"/>
    <w:rsid w:val="005C35FA"/>
    <w:rsid w:val="005C3950"/>
    <w:rsid w:val="005C3C5A"/>
    <w:rsid w:val="005C47D0"/>
    <w:rsid w:val="005C50EC"/>
    <w:rsid w:val="005C5855"/>
    <w:rsid w:val="005C5A2E"/>
    <w:rsid w:val="005C5CD4"/>
    <w:rsid w:val="005C6C7C"/>
    <w:rsid w:val="005C6CD2"/>
    <w:rsid w:val="005C6DB5"/>
    <w:rsid w:val="005C6E55"/>
    <w:rsid w:val="005C7423"/>
    <w:rsid w:val="005C7714"/>
    <w:rsid w:val="005C78D5"/>
    <w:rsid w:val="005D0269"/>
    <w:rsid w:val="005D0D76"/>
    <w:rsid w:val="005D187A"/>
    <w:rsid w:val="005D1AE8"/>
    <w:rsid w:val="005D272A"/>
    <w:rsid w:val="005D2ACA"/>
    <w:rsid w:val="005D31A5"/>
    <w:rsid w:val="005D3497"/>
    <w:rsid w:val="005D34F0"/>
    <w:rsid w:val="005D36E7"/>
    <w:rsid w:val="005D3759"/>
    <w:rsid w:val="005D3760"/>
    <w:rsid w:val="005D3A31"/>
    <w:rsid w:val="005D460D"/>
    <w:rsid w:val="005D4A6F"/>
    <w:rsid w:val="005D4AD7"/>
    <w:rsid w:val="005D5928"/>
    <w:rsid w:val="005D5985"/>
    <w:rsid w:val="005D5999"/>
    <w:rsid w:val="005D5FF2"/>
    <w:rsid w:val="005D611F"/>
    <w:rsid w:val="005D6695"/>
    <w:rsid w:val="005D6C41"/>
    <w:rsid w:val="005D7240"/>
    <w:rsid w:val="005E0992"/>
    <w:rsid w:val="005E0AE7"/>
    <w:rsid w:val="005E111C"/>
    <w:rsid w:val="005E1398"/>
    <w:rsid w:val="005E2D05"/>
    <w:rsid w:val="005E312F"/>
    <w:rsid w:val="005E342E"/>
    <w:rsid w:val="005E352B"/>
    <w:rsid w:val="005E3CB6"/>
    <w:rsid w:val="005E4491"/>
    <w:rsid w:val="005E499E"/>
    <w:rsid w:val="005E519E"/>
    <w:rsid w:val="005E51E0"/>
    <w:rsid w:val="005E51E2"/>
    <w:rsid w:val="005E54A4"/>
    <w:rsid w:val="005E54F9"/>
    <w:rsid w:val="005E5917"/>
    <w:rsid w:val="005E5B17"/>
    <w:rsid w:val="005E5F32"/>
    <w:rsid w:val="005E6403"/>
    <w:rsid w:val="005E64D1"/>
    <w:rsid w:val="005E73D9"/>
    <w:rsid w:val="005E74C8"/>
    <w:rsid w:val="005E7705"/>
    <w:rsid w:val="005E7A61"/>
    <w:rsid w:val="005F0463"/>
    <w:rsid w:val="005F08C6"/>
    <w:rsid w:val="005F0947"/>
    <w:rsid w:val="005F0965"/>
    <w:rsid w:val="005F0C9C"/>
    <w:rsid w:val="005F1176"/>
    <w:rsid w:val="005F1D65"/>
    <w:rsid w:val="005F1D9F"/>
    <w:rsid w:val="005F2494"/>
    <w:rsid w:val="005F281E"/>
    <w:rsid w:val="005F2C39"/>
    <w:rsid w:val="005F2D8A"/>
    <w:rsid w:val="005F2FE5"/>
    <w:rsid w:val="005F3C23"/>
    <w:rsid w:val="005F3C7D"/>
    <w:rsid w:val="005F5092"/>
    <w:rsid w:val="005F5750"/>
    <w:rsid w:val="005F587D"/>
    <w:rsid w:val="005F5FBA"/>
    <w:rsid w:val="005F679A"/>
    <w:rsid w:val="005F6F82"/>
    <w:rsid w:val="005F73EC"/>
    <w:rsid w:val="005F7C74"/>
    <w:rsid w:val="005F7D8D"/>
    <w:rsid w:val="0060035F"/>
    <w:rsid w:val="00600C1F"/>
    <w:rsid w:val="00601864"/>
    <w:rsid w:val="00601B62"/>
    <w:rsid w:val="00601C65"/>
    <w:rsid w:val="0060275C"/>
    <w:rsid w:val="00602D98"/>
    <w:rsid w:val="00604074"/>
    <w:rsid w:val="0060418C"/>
    <w:rsid w:val="0060464F"/>
    <w:rsid w:val="00604E19"/>
    <w:rsid w:val="00605775"/>
    <w:rsid w:val="00605A51"/>
    <w:rsid w:val="00605ED5"/>
    <w:rsid w:val="00606354"/>
    <w:rsid w:val="0060656C"/>
    <w:rsid w:val="006066AB"/>
    <w:rsid w:val="0060675D"/>
    <w:rsid w:val="006068BE"/>
    <w:rsid w:val="0060790C"/>
    <w:rsid w:val="00610E12"/>
    <w:rsid w:val="00611156"/>
    <w:rsid w:val="006113B9"/>
    <w:rsid w:val="006114A2"/>
    <w:rsid w:val="0061161B"/>
    <w:rsid w:val="00611C89"/>
    <w:rsid w:val="0061294A"/>
    <w:rsid w:val="006130AD"/>
    <w:rsid w:val="006142C9"/>
    <w:rsid w:val="006149BE"/>
    <w:rsid w:val="00614B41"/>
    <w:rsid w:val="00614CB2"/>
    <w:rsid w:val="00614D05"/>
    <w:rsid w:val="00615A53"/>
    <w:rsid w:val="00616215"/>
    <w:rsid w:val="006164B4"/>
    <w:rsid w:val="006165C8"/>
    <w:rsid w:val="0061671E"/>
    <w:rsid w:val="00616A12"/>
    <w:rsid w:val="006177DD"/>
    <w:rsid w:val="00617831"/>
    <w:rsid w:val="006200ED"/>
    <w:rsid w:val="00620350"/>
    <w:rsid w:val="00620EE7"/>
    <w:rsid w:val="00621278"/>
    <w:rsid w:val="006218CD"/>
    <w:rsid w:val="00621C93"/>
    <w:rsid w:val="00621CB7"/>
    <w:rsid w:val="00622061"/>
    <w:rsid w:val="0062330D"/>
    <w:rsid w:val="00623CE3"/>
    <w:rsid w:val="00625085"/>
    <w:rsid w:val="00625B4E"/>
    <w:rsid w:val="00625C96"/>
    <w:rsid w:val="00625ED4"/>
    <w:rsid w:val="00626CCB"/>
    <w:rsid w:val="0062708B"/>
    <w:rsid w:val="006271EA"/>
    <w:rsid w:val="006278D1"/>
    <w:rsid w:val="00627ABE"/>
    <w:rsid w:val="006303E5"/>
    <w:rsid w:val="0063065C"/>
    <w:rsid w:val="006309C9"/>
    <w:rsid w:val="00630E67"/>
    <w:rsid w:val="00631693"/>
    <w:rsid w:val="00632BE1"/>
    <w:rsid w:val="00633766"/>
    <w:rsid w:val="006347AF"/>
    <w:rsid w:val="00634E2C"/>
    <w:rsid w:val="00635629"/>
    <w:rsid w:val="00635ACF"/>
    <w:rsid w:val="00635EA7"/>
    <w:rsid w:val="006370AD"/>
    <w:rsid w:val="006400B8"/>
    <w:rsid w:val="006401E4"/>
    <w:rsid w:val="00640F7E"/>
    <w:rsid w:val="006415EF"/>
    <w:rsid w:val="006421D2"/>
    <w:rsid w:val="00642847"/>
    <w:rsid w:val="006428FA"/>
    <w:rsid w:val="00642CC3"/>
    <w:rsid w:val="00642E79"/>
    <w:rsid w:val="00643662"/>
    <w:rsid w:val="00644100"/>
    <w:rsid w:val="00644247"/>
    <w:rsid w:val="0064430D"/>
    <w:rsid w:val="006446BD"/>
    <w:rsid w:val="00644A50"/>
    <w:rsid w:val="00644BA6"/>
    <w:rsid w:val="00644BB6"/>
    <w:rsid w:val="0064508E"/>
    <w:rsid w:val="0064689F"/>
    <w:rsid w:val="00646B14"/>
    <w:rsid w:val="00646CA1"/>
    <w:rsid w:val="00646DFD"/>
    <w:rsid w:val="00647123"/>
    <w:rsid w:val="006472E5"/>
    <w:rsid w:val="00647549"/>
    <w:rsid w:val="00647ACD"/>
    <w:rsid w:val="00647BD6"/>
    <w:rsid w:val="0065032D"/>
    <w:rsid w:val="0065057D"/>
    <w:rsid w:val="00650A1C"/>
    <w:rsid w:val="00650A26"/>
    <w:rsid w:val="006510DD"/>
    <w:rsid w:val="00651573"/>
    <w:rsid w:val="00651876"/>
    <w:rsid w:val="00651E21"/>
    <w:rsid w:val="00652065"/>
    <w:rsid w:val="006523E0"/>
    <w:rsid w:val="00652BD2"/>
    <w:rsid w:val="0065349E"/>
    <w:rsid w:val="0065482C"/>
    <w:rsid w:val="00655307"/>
    <w:rsid w:val="00655E9B"/>
    <w:rsid w:val="00655F51"/>
    <w:rsid w:val="00656A09"/>
    <w:rsid w:val="00656D21"/>
    <w:rsid w:val="0065763B"/>
    <w:rsid w:val="006576CE"/>
    <w:rsid w:val="006602A2"/>
    <w:rsid w:val="00660876"/>
    <w:rsid w:val="00660AC8"/>
    <w:rsid w:val="00660BF2"/>
    <w:rsid w:val="00660EB7"/>
    <w:rsid w:val="006618BB"/>
    <w:rsid w:val="00662003"/>
    <w:rsid w:val="0066243D"/>
    <w:rsid w:val="0066244E"/>
    <w:rsid w:val="00662630"/>
    <w:rsid w:val="00663B23"/>
    <w:rsid w:val="00663D81"/>
    <w:rsid w:val="0066483D"/>
    <w:rsid w:val="00664E50"/>
    <w:rsid w:val="006650AE"/>
    <w:rsid w:val="00665E19"/>
    <w:rsid w:val="00666026"/>
    <w:rsid w:val="0066655C"/>
    <w:rsid w:val="006670C8"/>
    <w:rsid w:val="006675F7"/>
    <w:rsid w:val="00667EB1"/>
    <w:rsid w:val="00670462"/>
    <w:rsid w:val="006705F6"/>
    <w:rsid w:val="0067071A"/>
    <w:rsid w:val="00670DA8"/>
    <w:rsid w:val="006710AD"/>
    <w:rsid w:val="0067122E"/>
    <w:rsid w:val="00671DBF"/>
    <w:rsid w:val="006725D6"/>
    <w:rsid w:val="00672648"/>
    <w:rsid w:val="00672C34"/>
    <w:rsid w:val="00672D76"/>
    <w:rsid w:val="006730A9"/>
    <w:rsid w:val="006748C0"/>
    <w:rsid w:val="00674A63"/>
    <w:rsid w:val="00674B7F"/>
    <w:rsid w:val="00674D04"/>
    <w:rsid w:val="00675026"/>
    <w:rsid w:val="00676170"/>
    <w:rsid w:val="00676D61"/>
    <w:rsid w:val="00676DC1"/>
    <w:rsid w:val="00676F21"/>
    <w:rsid w:val="0067748D"/>
    <w:rsid w:val="00680107"/>
    <w:rsid w:val="00680278"/>
    <w:rsid w:val="006805AC"/>
    <w:rsid w:val="0068088A"/>
    <w:rsid w:val="00680C87"/>
    <w:rsid w:val="00680E6D"/>
    <w:rsid w:val="00681460"/>
    <w:rsid w:val="006819F1"/>
    <w:rsid w:val="00681A31"/>
    <w:rsid w:val="00681D3B"/>
    <w:rsid w:val="00682D61"/>
    <w:rsid w:val="00682F10"/>
    <w:rsid w:val="00683947"/>
    <w:rsid w:val="0068415C"/>
    <w:rsid w:val="0068431B"/>
    <w:rsid w:val="0068464F"/>
    <w:rsid w:val="006848F9"/>
    <w:rsid w:val="00684B09"/>
    <w:rsid w:val="00684CF6"/>
    <w:rsid w:val="006853A7"/>
    <w:rsid w:val="00685E53"/>
    <w:rsid w:val="00686643"/>
    <w:rsid w:val="006868B5"/>
    <w:rsid w:val="0068694E"/>
    <w:rsid w:val="006878D0"/>
    <w:rsid w:val="006879C0"/>
    <w:rsid w:val="00687A5F"/>
    <w:rsid w:val="006903FF"/>
    <w:rsid w:val="00690973"/>
    <w:rsid w:val="00690CCC"/>
    <w:rsid w:val="0069268F"/>
    <w:rsid w:val="00692B94"/>
    <w:rsid w:val="00693356"/>
    <w:rsid w:val="00693522"/>
    <w:rsid w:val="0069355A"/>
    <w:rsid w:val="00694021"/>
    <w:rsid w:val="00694291"/>
    <w:rsid w:val="00694978"/>
    <w:rsid w:val="00695C8C"/>
    <w:rsid w:val="0069652B"/>
    <w:rsid w:val="006969A1"/>
    <w:rsid w:val="00696CD8"/>
    <w:rsid w:val="00696CE4"/>
    <w:rsid w:val="00696E0A"/>
    <w:rsid w:val="00696FFE"/>
    <w:rsid w:val="00697C33"/>
    <w:rsid w:val="006A0088"/>
    <w:rsid w:val="006A0106"/>
    <w:rsid w:val="006A0144"/>
    <w:rsid w:val="006A0935"/>
    <w:rsid w:val="006A1B4E"/>
    <w:rsid w:val="006A1FB1"/>
    <w:rsid w:val="006A23D0"/>
    <w:rsid w:val="006A2D44"/>
    <w:rsid w:val="006A3E58"/>
    <w:rsid w:val="006A418F"/>
    <w:rsid w:val="006A48B9"/>
    <w:rsid w:val="006A4B14"/>
    <w:rsid w:val="006A4C32"/>
    <w:rsid w:val="006A4F6C"/>
    <w:rsid w:val="006A519D"/>
    <w:rsid w:val="006A5609"/>
    <w:rsid w:val="006A5B77"/>
    <w:rsid w:val="006A6387"/>
    <w:rsid w:val="006A700B"/>
    <w:rsid w:val="006A7384"/>
    <w:rsid w:val="006A75FF"/>
    <w:rsid w:val="006A7A62"/>
    <w:rsid w:val="006A7CB1"/>
    <w:rsid w:val="006A7D6E"/>
    <w:rsid w:val="006B0240"/>
    <w:rsid w:val="006B0E35"/>
    <w:rsid w:val="006B1100"/>
    <w:rsid w:val="006B11BA"/>
    <w:rsid w:val="006B1487"/>
    <w:rsid w:val="006B14C6"/>
    <w:rsid w:val="006B1B71"/>
    <w:rsid w:val="006B1D9B"/>
    <w:rsid w:val="006B2205"/>
    <w:rsid w:val="006B23B0"/>
    <w:rsid w:val="006B2A36"/>
    <w:rsid w:val="006B2E23"/>
    <w:rsid w:val="006B3003"/>
    <w:rsid w:val="006B31C5"/>
    <w:rsid w:val="006B3378"/>
    <w:rsid w:val="006B338D"/>
    <w:rsid w:val="006B3620"/>
    <w:rsid w:val="006B3655"/>
    <w:rsid w:val="006B3762"/>
    <w:rsid w:val="006B3CDB"/>
    <w:rsid w:val="006B3F9C"/>
    <w:rsid w:val="006B4553"/>
    <w:rsid w:val="006B4D95"/>
    <w:rsid w:val="006B5525"/>
    <w:rsid w:val="006B630E"/>
    <w:rsid w:val="006B638E"/>
    <w:rsid w:val="006B6DE6"/>
    <w:rsid w:val="006B71BE"/>
    <w:rsid w:val="006B7FDD"/>
    <w:rsid w:val="006C05C9"/>
    <w:rsid w:val="006C1AB1"/>
    <w:rsid w:val="006C274A"/>
    <w:rsid w:val="006C298A"/>
    <w:rsid w:val="006C2A60"/>
    <w:rsid w:val="006C2FD5"/>
    <w:rsid w:val="006C31EB"/>
    <w:rsid w:val="006C34DC"/>
    <w:rsid w:val="006C4792"/>
    <w:rsid w:val="006C4AA3"/>
    <w:rsid w:val="006C4E9C"/>
    <w:rsid w:val="006C503F"/>
    <w:rsid w:val="006C6868"/>
    <w:rsid w:val="006C6AF7"/>
    <w:rsid w:val="006C6E85"/>
    <w:rsid w:val="006C75E5"/>
    <w:rsid w:val="006C79E6"/>
    <w:rsid w:val="006C7D62"/>
    <w:rsid w:val="006D0D12"/>
    <w:rsid w:val="006D1604"/>
    <w:rsid w:val="006D1666"/>
    <w:rsid w:val="006D25C9"/>
    <w:rsid w:val="006D2673"/>
    <w:rsid w:val="006D31AD"/>
    <w:rsid w:val="006D4E82"/>
    <w:rsid w:val="006D58E9"/>
    <w:rsid w:val="006D611A"/>
    <w:rsid w:val="006D6344"/>
    <w:rsid w:val="006D6871"/>
    <w:rsid w:val="006D69BA"/>
    <w:rsid w:val="006D6B90"/>
    <w:rsid w:val="006D7091"/>
    <w:rsid w:val="006D7305"/>
    <w:rsid w:val="006D75FD"/>
    <w:rsid w:val="006D7722"/>
    <w:rsid w:val="006E0341"/>
    <w:rsid w:val="006E06FC"/>
    <w:rsid w:val="006E1895"/>
    <w:rsid w:val="006E1B59"/>
    <w:rsid w:val="006E2222"/>
    <w:rsid w:val="006E25AB"/>
    <w:rsid w:val="006E2BA1"/>
    <w:rsid w:val="006E3140"/>
    <w:rsid w:val="006E3535"/>
    <w:rsid w:val="006E40D8"/>
    <w:rsid w:val="006E4623"/>
    <w:rsid w:val="006E4E21"/>
    <w:rsid w:val="006E5165"/>
    <w:rsid w:val="006E5B38"/>
    <w:rsid w:val="006E655D"/>
    <w:rsid w:val="006E6914"/>
    <w:rsid w:val="006F000F"/>
    <w:rsid w:val="006F0490"/>
    <w:rsid w:val="006F073D"/>
    <w:rsid w:val="006F0FC4"/>
    <w:rsid w:val="006F0FF7"/>
    <w:rsid w:val="006F1108"/>
    <w:rsid w:val="006F1CC5"/>
    <w:rsid w:val="006F27E4"/>
    <w:rsid w:val="006F30B1"/>
    <w:rsid w:val="006F324D"/>
    <w:rsid w:val="006F47C4"/>
    <w:rsid w:val="006F4B95"/>
    <w:rsid w:val="006F4DC9"/>
    <w:rsid w:val="006F5384"/>
    <w:rsid w:val="006F570A"/>
    <w:rsid w:val="006F57B8"/>
    <w:rsid w:val="006F620A"/>
    <w:rsid w:val="006F6C9C"/>
    <w:rsid w:val="006F6DF5"/>
    <w:rsid w:val="006F7252"/>
    <w:rsid w:val="006F728C"/>
    <w:rsid w:val="0070063D"/>
    <w:rsid w:val="007008ED"/>
    <w:rsid w:val="00700A31"/>
    <w:rsid w:val="00700A90"/>
    <w:rsid w:val="00701BAE"/>
    <w:rsid w:val="00701CD6"/>
    <w:rsid w:val="0070241A"/>
    <w:rsid w:val="00702690"/>
    <w:rsid w:val="00702E36"/>
    <w:rsid w:val="00702FF2"/>
    <w:rsid w:val="0070385E"/>
    <w:rsid w:val="007039A2"/>
    <w:rsid w:val="007041C3"/>
    <w:rsid w:val="00704A97"/>
    <w:rsid w:val="00704F10"/>
    <w:rsid w:val="00705543"/>
    <w:rsid w:val="00705986"/>
    <w:rsid w:val="007063C8"/>
    <w:rsid w:val="00706F2A"/>
    <w:rsid w:val="00707B39"/>
    <w:rsid w:val="00710035"/>
    <w:rsid w:val="00710EEC"/>
    <w:rsid w:val="007110BF"/>
    <w:rsid w:val="00711441"/>
    <w:rsid w:val="00712879"/>
    <w:rsid w:val="00712DEE"/>
    <w:rsid w:val="007131B5"/>
    <w:rsid w:val="007133B4"/>
    <w:rsid w:val="0071431A"/>
    <w:rsid w:val="007144B7"/>
    <w:rsid w:val="007146B1"/>
    <w:rsid w:val="00714719"/>
    <w:rsid w:val="00714BBB"/>
    <w:rsid w:val="00714CDA"/>
    <w:rsid w:val="0071554A"/>
    <w:rsid w:val="00716078"/>
    <w:rsid w:val="00716096"/>
    <w:rsid w:val="007164E3"/>
    <w:rsid w:val="0071654F"/>
    <w:rsid w:val="007168E5"/>
    <w:rsid w:val="00717443"/>
    <w:rsid w:val="00717E1C"/>
    <w:rsid w:val="00717E5F"/>
    <w:rsid w:val="00720460"/>
    <w:rsid w:val="00721168"/>
    <w:rsid w:val="00721315"/>
    <w:rsid w:val="00721325"/>
    <w:rsid w:val="007219A9"/>
    <w:rsid w:val="00721BEC"/>
    <w:rsid w:val="0072230B"/>
    <w:rsid w:val="00722ABA"/>
    <w:rsid w:val="00722D89"/>
    <w:rsid w:val="00722E54"/>
    <w:rsid w:val="0072317F"/>
    <w:rsid w:val="00723268"/>
    <w:rsid w:val="007233BE"/>
    <w:rsid w:val="007234C5"/>
    <w:rsid w:val="00723838"/>
    <w:rsid w:val="007240B2"/>
    <w:rsid w:val="00725461"/>
    <w:rsid w:val="0072551B"/>
    <w:rsid w:val="007258D8"/>
    <w:rsid w:val="00725F5E"/>
    <w:rsid w:val="00726543"/>
    <w:rsid w:val="0072657A"/>
    <w:rsid w:val="00726631"/>
    <w:rsid w:val="007266B7"/>
    <w:rsid w:val="00727762"/>
    <w:rsid w:val="00727B1A"/>
    <w:rsid w:val="0073029E"/>
    <w:rsid w:val="007308FD"/>
    <w:rsid w:val="007309B2"/>
    <w:rsid w:val="00730A60"/>
    <w:rsid w:val="00731FCE"/>
    <w:rsid w:val="007329DF"/>
    <w:rsid w:val="00732C72"/>
    <w:rsid w:val="00733218"/>
    <w:rsid w:val="00733BB4"/>
    <w:rsid w:val="0073408F"/>
    <w:rsid w:val="00734624"/>
    <w:rsid w:val="00734747"/>
    <w:rsid w:val="00735112"/>
    <w:rsid w:val="00735123"/>
    <w:rsid w:val="00735988"/>
    <w:rsid w:val="00735D69"/>
    <w:rsid w:val="00736510"/>
    <w:rsid w:val="007370AB"/>
    <w:rsid w:val="007376FD"/>
    <w:rsid w:val="0073799C"/>
    <w:rsid w:val="00737E5A"/>
    <w:rsid w:val="00737E6E"/>
    <w:rsid w:val="007403FF"/>
    <w:rsid w:val="0074112D"/>
    <w:rsid w:val="0074188F"/>
    <w:rsid w:val="007418B8"/>
    <w:rsid w:val="00741C84"/>
    <w:rsid w:val="00741E59"/>
    <w:rsid w:val="00741FB1"/>
    <w:rsid w:val="007429A6"/>
    <w:rsid w:val="00743E4F"/>
    <w:rsid w:val="00743FB4"/>
    <w:rsid w:val="007441D5"/>
    <w:rsid w:val="00744642"/>
    <w:rsid w:val="007456FE"/>
    <w:rsid w:val="00745735"/>
    <w:rsid w:val="00745945"/>
    <w:rsid w:val="00745BD2"/>
    <w:rsid w:val="00746599"/>
    <w:rsid w:val="007467DE"/>
    <w:rsid w:val="007468FA"/>
    <w:rsid w:val="007500D2"/>
    <w:rsid w:val="00750243"/>
    <w:rsid w:val="007503C1"/>
    <w:rsid w:val="007504C9"/>
    <w:rsid w:val="00750517"/>
    <w:rsid w:val="007505CF"/>
    <w:rsid w:val="007506F3"/>
    <w:rsid w:val="00750D89"/>
    <w:rsid w:val="00750F7C"/>
    <w:rsid w:val="00751539"/>
    <w:rsid w:val="00751F2B"/>
    <w:rsid w:val="0075207E"/>
    <w:rsid w:val="00752395"/>
    <w:rsid w:val="007528C1"/>
    <w:rsid w:val="00752E66"/>
    <w:rsid w:val="00752FF8"/>
    <w:rsid w:val="00754074"/>
    <w:rsid w:val="00754BC3"/>
    <w:rsid w:val="00754EF2"/>
    <w:rsid w:val="00756CC4"/>
    <w:rsid w:val="007579B2"/>
    <w:rsid w:val="00760769"/>
    <w:rsid w:val="00760A78"/>
    <w:rsid w:val="00760AA7"/>
    <w:rsid w:val="007613EF"/>
    <w:rsid w:val="00761407"/>
    <w:rsid w:val="007616F0"/>
    <w:rsid w:val="00761A21"/>
    <w:rsid w:val="00761B06"/>
    <w:rsid w:val="00761B36"/>
    <w:rsid w:val="00761F81"/>
    <w:rsid w:val="00762AA9"/>
    <w:rsid w:val="00762B12"/>
    <w:rsid w:val="00762DCD"/>
    <w:rsid w:val="00762DF2"/>
    <w:rsid w:val="00763034"/>
    <w:rsid w:val="00763A38"/>
    <w:rsid w:val="00764155"/>
    <w:rsid w:val="00764D82"/>
    <w:rsid w:val="00765082"/>
    <w:rsid w:val="0076526E"/>
    <w:rsid w:val="00765472"/>
    <w:rsid w:val="007657E7"/>
    <w:rsid w:val="00765BF4"/>
    <w:rsid w:val="0076642F"/>
    <w:rsid w:val="00767B15"/>
    <w:rsid w:val="00767CC4"/>
    <w:rsid w:val="00767F59"/>
    <w:rsid w:val="0077030F"/>
    <w:rsid w:val="00770E2C"/>
    <w:rsid w:val="00771133"/>
    <w:rsid w:val="00771591"/>
    <w:rsid w:val="00771DCB"/>
    <w:rsid w:val="00771FBC"/>
    <w:rsid w:val="00772451"/>
    <w:rsid w:val="00772933"/>
    <w:rsid w:val="00772A10"/>
    <w:rsid w:val="00772B82"/>
    <w:rsid w:val="00772C91"/>
    <w:rsid w:val="007737F9"/>
    <w:rsid w:val="00773841"/>
    <w:rsid w:val="00773886"/>
    <w:rsid w:val="00773F14"/>
    <w:rsid w:val="0077411C"/>
    <w:rsid w:val="00774D85"/>
    <w:rsid w:val="007758B7"/>
    <w:rsid w:val="0077635C"/>
    <w:rsid w:val="00776A14"/>
    <w:rsid w:val="00776B82"/>
    <w:rsid w:val="00777158"/>
    <w:rsid w:val="00777237"/>
    <w:rsid w:val="00780196"/>
    <w:rsid w:val="00780333"/>
    <w:rsid w:val="00781019"/>
    <w:rsid w:val="0078146F"/>
    <w:rsid w:val="00781642"/>
    <w:rsid w:val="00781AF6"/>
    <w:rsid w:val="00781DA4"/>
    <w:rsid w:val="00782798"/>
    <w:rsid w:val="007827A7"/>
    <w:rsid w:val="00782F6B"/>
    <w:rsid w:val="0078310B"/>
    <w:rsid w:val="007832FD"/>
    <w:rsid w:val="0078379F"/>
    <w:rsid w:val="00783967"/>
    <w:rsid w:val="007847E7"/>
    <w:rsid w:val="00784CF9"/>
    <w:rsid w:val="0078514D"/>
    <w:rsid w:val="0078557B"/>
    <w:rsid w:val="007860A0"/>
    <w:rsid w:val="00786515"/>
    <w:rsid w:val="00786783"/>
    <w:rsid w:val="007868E7"/>
    <w:rsid w:val="00786CC6"/>
    <w:rsid w:val="00787497"/>
    <w:rsid w:val="00787621"/>
    <w:rsid w:val="00787678"/>
    <w:rsid w:val="00790EFF"/>
    <w:rsid w:val="007910FA"/>
    <w:rsid w:val="00791653"/>
    <w:rsid w:val="00791B8E"/>
    <w:rsid w:val="00791BB4"/>
    <w:rsid w:val="007923D4"/>
    <w:rsid w:val="00792AE8"/>
    <w:rsid w:val="00793140"/>
    <w:rsid w:val="0079328A"/>
    <w:rsid w:val="007932AA"/>
    <w:rsid w:val="00793A28"/>
    <w:rsid w:val="00793BE3"/>
    <w:rsid w:val="00794D00"/>
    <w:rsid w:val="0079537D"/>
    <w:rsid w:val="0079647D"/>
    <w:rsid w:val="007969F9"/>
    <w:rsid w:val="00797BA7"/>
    <w:rsid w:val="00797D58"/>
    <w:rsid w:val="007A1438"/>
    <w:rsid w:val="007A146F"/>
    <w:rsid w:val="007A18EC"/>
    <w:rsid w:val="007A2012"/>
    <w:rsid w:val="007A2ADD"/>
    <w:rsid w:val="007A4B4F"/>
    <w:rsid w:val="007A6B7B"/>
    <w:rsid w:val="007A714B"/>
    <w:rsid w:val="007A7536"/>
    <w:rsid w:val="007A7A39"/>
    <w:rsid w:val="007B0243"/>
    <w:rsid w:val="007B0441"/>
    <w:rsid w:val="007B0700"/>
    <w:rsid w:val="007B0ECE"/>
    <w:rsid w:val="007B0FBC"/>
    <w:rsid w:val="007B1436"/>
    <w:rsid w:val="007B2102"/>
    <w:rsid w:val="007B2633"/>
    <w:rsid w:val="007B287E"/>
    <w:rsid w:val="007B29E5"/>
    <w:rsid w:val="007B2D69"/>
    <w:rsid w:val="007B3C35"/>
    <w:rsid w:val="007B3DED"/>
    <w:rsid w:val="007B3F4C"/>
    <w:rsid w:val="007B4591"/>
    <w:rsid w:val="007B46C8"/>
    <w:rsid w:val="007B4B4B"/>
    <w:rsid w:val="007B4C96"/>
    <w:rsid w:val="007B575C"/>
    <w:rsid w:val="007B61E8"/>
    <w:rsid w:val="007B680B"/>
    <w:rsid w:val="007B68CB"/>
    <w:rsid w:val="007B6D0D"/>
    <w:rsid w:val="007B7480"/>
    <w:rsid w:val="007B7FD0"/>
    <w:rsid w:val="007C0264"/>
    <w:rsid w:val="007C079B"/>
    <w:rsid w:val="007C0A0D"/>
    <w:rsid w:val="007C0B6A"/>
    <w:rsid w:val="007C1482"/>
    <w:rsid w:val="007C1501"/>
    <w:rsid w:val="007C1B48"/>
    <w:rsid w:val="007C1C8D"/>
    <w:rsid w:val="007C23BA"/>
    <w:rsid w:val="007C26CC"/>
    <w:rsid w:val="007C2AD3"/>
    <w:rsid w:val="007C2F31"/>
    <w:rsid w:val="007C31C7"/>
    <w:rsid w:val="007C378A"/>
    <w:rsid w:val="007C37EF"/>
    <w:rsid w:val="007C3EBB"/>
    <w:rsid w:val="007C4123"/>
    <w:rsid w:val="007C45AC"/>
    <w:rsid w:val="007C45C0"/>
    <w:rsid w:val="007C53AA"/>
    <w:rsid w:val="007C53D1"/>
    <w:rsid w:val="007C5B38"/>
    <w:rsid w:val="007C5DED"/>
    <w:rsid w:val="007C65BB"/>
    <w:rsid w:val="007C6718"/>
    <w:rsid w:val="007C795B"/>
    <w:rsid w:val="007C7A0B"/>
    <w:rsid w:val="007D0D9C"/>
    <w:rsid w:val="007D1307"/>
    <w:rsid w:val="007D1338"/>
    <w:rsid w:val="007D1342"/>
    <w:rsid w:val="007D157D"/>
    <w:rsid w:val="007D1B68"/>
    <w:rsid w:val="007D2FA2"/>
    <w:rsid w:val="007D34D8"/>
    <w:rsid w:val="007D3530"/>
    <w:rsid w:val="007D358E"/>
    <w:rsid w:val="007D3628"/>
    <w:rsid w:val="007D3AAF"/>
    <w:rsid w:val="007D3FBC"/>
    <w:rsid w:val="007D45A7"/>
    <w:rsid w:val="007D4841"/>
    <w:rsid w:val="007D4F10"/>
    <w:rsid w:val="007D5026"/>
    <w:rsid w:val="007D6F47"/>
    <w:rsid w:val="007D750A"/>
    <w:rsid w:val="007D7634"/>
    <w:rsid w:val="007D771D"/>
    <w:rsid w:val="007D77AB"/>
    <w:rsid w:val="007D7821"/>
    <w:rsid w:val="007E0AE3"/>
    <w:rsid w:val="007E0F31"/>
    <w:rsid w:val="007E1E39"/>
    <w:rsid w:val="007E2303"/>
    <w:rsid w:val="007E256D"/>
    <w:rsid w:val="007E2742"/>
    <w:rsid w:val="007E2AEA"/>
    <w:rsid w:val="007E2E95"/>
    <w:rsid w:val="007E2FA8"/>
    <w:rsid w:val="007E3606"/>
    <w:rsid w:val="007E3A44"/>
    <w:rsid w:val="007E415F"/>
    <w:rsid w:val="007E42CC"/>
    <w:rsid w:val="007E4B7C"/>
    <w:rsid w:val="007E4C02"/>
    <w:rsid w:val="007E4D40"/>
    <w:rsid w:val="007E59F9"/>
    <w:rsid w:val="007E5A79"/>
    <w:rsid w:val="007E5B40"/>
    <w:rsid w:val="007E604A"/>
    <w:rsid w:val="007E6758"/>
    <w:rsid w:val="007E6848"/>
    <w:rsid w:val="007E71F2"/>
    <w:rsid w:val="007E7258"/>
    <w:rsid w:val="007E7650"/>
    <w:rsid w:val="007E7663"/>
    <w:rsid w:val="007E7F5E"/>
    <w:rsid w:val="007E7FE8"/>
    <w:rsid w:val="007F0758"/>
    <w:rsid w:val="007F0893"/>
    <w:rsid w:val="007F137A"/>
    <w:rsid w:val="007F23F8"/>
    <w:rsid w:val="007F27FB"/>
    <w:rsid w:val="007F2912"/>
    <w:rsid w:val="007F2A00"/>
    <w:rsid w:val="007F2AA1"/>
    <w:rsid w:val="007F2EB1"/>
    <w:rsid w:val="007F35CC"/>
    <w:rsid w:val="007F375B"/>
    <w:rsid w:val="007F3AA2"/>
    <w:rsid w:val="007F43BF"/>
    <w:rsid w:val="007F4534"/>
    <w:rsid w:val="007F5EF1"/>
    <w:rsid w:val="007F5FBB"/>
    <w:rsid w:val="007F68CD"/>
    <w:rsid w:val="007F696F"/>
    <w:rsid w:val="007F6B75"/>
    <w:rsid w:val="007F6E36"/>
    <w:rsid w:val="007F6FE8"/>
    <w:rsid w:val="007F74BC"/>
    <w:rsid w:val="007F7F64"/>
    <w:rsid w:val="008008A7"/>
    <w:rsid w:val="008009DA"/>
    <w:rsid w:val="00801475"/>
    <w:rsid w:val="008016D7"/>
    <w:rsid w:val="008021CA"/>
    <w:rsid w:val="008023C7"/>
    <w:rsid w:val="0080248E"/>
    <w:rsid w:val="00802FEA"/>
    <w:rsid w:val="008055FE"/>
    <w:rsid w:val="008065C6"/>
    <w:rsid w:val="0080674C"/>
    <w:rsid w:val="0080768E"/>
    <w:rsid w:val="00807766"/>
    <w:rsid w:val="00807DAC"/>
    <w:rsid w:val="0081073A"/>
    <w:rsid w:val="008108CC"/>
    <w:rsid w:val="00811608"/>
    <w:rsid w:val="008116F8"/>
    <w:rsid w:val="00811B6F"/>
    <w:rsid w:val="00811CB9"/>
    <w:rsid w:val="00811F6A"/>
    <w:rsid w:val="00812302"/>
    <w:rsid w:val="008127C0"/>
    <w:rsid w:val="008138E4"/>
    <w:rsid w:val="008152BB"/>
    <w:rsid w:val="008171FE"/>
    <w:rsid w:val="00817307"/>
    <w:rsid w:val="00820432"/>
    <w:rsid w:val="00822621"/>
    <w:rsid w:val="00822E4E"/>
    <w:rsid w:val="00822EE8"/>
    <w:rsid w:val="00823204"/>
    <w:rsid w:val="00823313"/>
    <w:rsid w:val="00823354"/>
    <w:rsid w:val="00823593"/>
    <w:rsid w:val="0082436D"/>
    <w:rsid w:val="0082438A"/>
    <w:rsid w:val="00824932"/>
    <w:rsid w:val="00825001"/>
    <w:rsid w:val="008253BC"/>
    <w:rsid w:val="008256ED"/>
    <w:rsid w:val="0082577C"/>
    <w:rsid w:val="00825FC8"/>
    <w:rsid w:val="00825FF8"/>
    <w:rsid w:val="00826729"/>
    <w:rsid w:val="00826E7E"/>
    <w:rsid w:val="00830607"/>
    <w:rsid w:val="008306C9"/>
    <w:rsid w:val="00831109"/>
    <w:rsid w:val="00831DEE"/>
    <w:rsid w:val="00831E1F"/>
    <w:rsid w:val="00832235"/>
    <w:rsid w:val="0083343D"/>
    <w:rsid w:val="00833E2F"/>
    <w:rsid w:val="0083471C"/>
    <w:rsid w:val="008349F5"/>
    <w:rsid w:val="00834A46"/>
    <w:rsid w:val="00834F83"/>
    <w:rsid w:val="00835811"/>
    <w:rsid w:val="00835AAF"/>
    <w:rsid w:val="00835F22"/>
    <w:rsid w:val="00835FFD"/>
    <w:rsid w:val="008366E6"/>
    <w:rsid w:val="00836712"/>
    <w:rsid w:val="00836B83"/>
    <w:rsid w:val="00836EE5"/>
    <w:rsid w:val="008370E2"/>
    <w:rsid w:val="00837811"/>
    <w:rsid w:val="00837962"/>
    <w:rsid w:val="00837A7E"/>
    <w:rsid w:val="00837EED"/>
    <w:rsid w:val="008400AC"/>
    <w:rsid w:val="008401C8"/>
    <w:rsid w:val="008401C9"/>
    <w:rsid w:val="008404F6"/>
    <w:rsid w:val="00842425"/>
    <w:rsid w:val="008425EF"/>
    <w:rsid w:val="00842870"/>
    <w:rsid w:val="00843BCF"/>
    <w:rsid w:val="00843E4F"/>
    <w:rsid w:val="008442EB"/>
    <w:rsid w:val="008445A6"/>
    <w:rsid w:val="00844CE6"/>
    <w:rsid w:val="00844FD3"/>
    <w:rsid w:val="008456C5"/>
    <w:rsid w:val="008456EC"/>
    <w:rsid w:val="00845B19"/>
    <w:rsid w:val="0084677A"/>
    <w:rsid w:val="00846F1B"/>
    <w:rsid w:val="00847600"/>
    <w:rsid w:val="008476C8"/>
    <w:rsid w:val="00850F41"/>
    <w:rsid w:val="00851286"/>
    <w:rsid w:val="00851351"/>
    <w:rsid w:val="0085141C"/>
    <w:rsid w:val="00851528"/>
    <w:rsid w:val="0085157C"/>
    <w:rsid w:val="00851C95"/>
    <w:rsid w:val="00852AD4"/>
    <w:rsid w:val="00854405"/>
    <w:rsid w:val="00854674"/>
    <w:rsid w:val="00854E8F"/>
    <w:rsid w:val="008577AF"/>
    <w:rsid w:val="008578A1"/>
    <w:rsid w:val="008579F8"/>
    <w:rsid w:val="00857C17"/>
    <w:rsid w:val="00860318"/>
    <w:rsid w:val="00860EBA"/>
    <w:rsid w:val="008614E4"/>
    <w:rsid w:val="00862026"/>
    <w:rsid w:val="00862158"/>
    <w:rsid w:val="00862A12"/>
    <w:rsid w:val="00862BCC"/>
    <w:rsid w:val="00862F49"/>
    <w:rsid w:val="00863445"/>
    <w:rsid w:val="00863587"/>
    <w:rsid w:val="00863768"/>
    <w:rsid w:val="00863866"/>
    <w:rsid w:val="008638CA"/>
    <w:rsid w:val="00863C5C"/>
    <w:rsid w:val="00863E2E"/>
    <w:rsid w:val="00863EBF"/>
    <w:rsid w:val="00864922"/>
    <w:rsid w:val="00864AC5"/>
    <w:rsid w:val="00864AEB"/>
    <w:rsid w:val="00864EFF"/>
    <w:rsid w:val="0086516A"/>
    <w:rsid w:val="0086517A"/>
    <w:rsid w:val="00865E07"/>
    <w:rsid w:val="00866D32"/>
    <w:rsid w:val="00866F29"/>
    <w:rsid w:val="00867352"/>
    <w:rsid w:val="00867C64"/>
    <w:rsid w:val="00870019"/>
    <w:rsid w:val="00870895"/>
    <w:rsid w:val="008708F6"/>
    <w:rsid w:val="00870D60"/>
    <w:rsid w:val="008717E7"/>
    <w:rsid w:val="008718BB"/>
    <w:rsid w:val="00872945"/>
    <w:rsid w:val="00872F6E"/>
    <w:rsid w:val="00873060"/>
    <w:rsid w:val="008730CD"/>
    <w:rsid w:val="008731F2"/>
    <w:rsid w:val="0087351B"/>
    <w:rsid w:val="00873577"/>
    <w:rsid w:val="0087387F"/>
    <w:rsid w:val="00873FD9"/>
    <w:rsid w:val="00874307"/>
    <w:rsid w:val="008747BE"/>
    <w:rsid w:val="0087551C"/>
    <w:rsid w:val="008762B1"/>
    <w:rsid w:val="008764FC"/>
    <w:rsid w:val="00876693"/>
    <w:rsid w:val="00876D00"/>
    <w:rsid w:val="00877883"/>
    <w:rsid w:val="00877C92"/>
    <w:rsid w:val="0088011D"/>
    <w:rsid w:val="00880995"/>
    <w:rsid w:val="00880C6A"/>
    <w:rsid w:val="00880E1C"/>
    <w:rsid w:val="008811AD"/>
    <w:rsid w:val="00881A19"/>
    <w:rsid w:val="00882056"/>
    <w:rsid w:val="0088217A"/>
    <w:rsid w:val="0088283E"/>
    <w:rsid w:val="008828EF"/>
    <w:rsid w:val="00882F77"/>
    <w:rsid w:val="00883C04"/>
    <w:rsid w:val="00883D77"/>
    <w:rsid w:val="0088404D"/>
    <w:rsid w:val="00884421"/>
    <w:rsid w:val="00884771"/>
    <w:rsid w:val="00884CA3"/>
    <w:rsid w:val="00885984"/>
    <w:rsid w:val="00885BDA"/>
    <w:rsid w:val="0088678A"/>
    <w:rsid w:val="00887331"/>
    <w:rsid w:val="008878F0"/>
    <w:rsid w:val="00891354"/>
    <w:rsid w:val="008916CD"/>
    <w:rsid w:val="008918FF"/>
    <w:rsid w:val="00891950"/>
    <w:rsid w:val="00891A53"/>
    <w:rsid w:val="008923CE"/>
    <w:rsid w:val="00893A08"/>
    <w:rsid w:val="00894908"/>
    <w:rsid w:val="0089498B"/>
    <w:rsid w:val="00894A99"/>
    <w:rsid w:val="008954C7"/>
    <w:rsid w:val="00895713"/>
    <w:rsid w:val="00895867"/>
    <w:rsid w:val="008959ED"/>
    <w:rsid w:val="00895B39"/>
    <w:rsid w:val="00895BB1"/>
    <w:rsid w:val="00895CDB"/>
    <w:rsid w:val="00895DEE"/>
    <w:rsid w:val="00896037"/>
    <w:rsid w:val="0089637A"/>
    <w:rsid w:val="00896CBD"/>
    <w:rsid w:val="00897755"/>
    <w:rsid w:val="008977FE"/>
    <w:rsid w:val="00897CFF"/>
    <w:rsid w:val="008A0E46"/>
    <w:rsid w:val="008A13B1"/>
    <w:rsid w:val="008A160E"/>
    <w:rsid w:val="008A1D5E"/>
    <w:rsid w:val="008A294E"/>
    <w:rsid w:val="008A29BC"/>
    <w:rsid w:val="008A3158"/>
    <w:rsid w:val="008A3576"/>
    <w:rsid w:val="008A3BBA"/>
    <w:rsid w:val="008A3FF8"/>
    <w:rsid w:val="008A476D"/>
    <w:rsid w:val="008A4826"/>
    <w:rsid w:val="008A52F0"/>
    <w:rsid w:val="008A534E"/>
    <w:rsid w:val="008A5FBD"/>
    <w:rsid w:val="008A60A6"/>
    <w:rsid w:val="008A60E9"/>
    <w:rsid w:val="008A61B8"/>
    <w:rsid w:val="008A626E"/>
    <w:rsid w:val="008A66E9"/>
    <w:rsid w:val="008A6C3A"/>
    <w:rsid w:val="008A6C76"/>
    <w:rsid w:val="008A6E91"/>
    <w:rsid w:val="008A7032"/>
    <w:rsid w:val="008A7B3A"/>
    <w:rsid w:val="008B0135"/>
    <w:rsid w:val="008B1775"/>
    <w:rsid w:val="008B1FB9"/>
    <w:rsid w:val="008B2B2B"/>
    <w:rsid w:val="008B3701"/>
    <w:rsid w:val="008B3C12"/>
    <w:rsid w:val="008B3C53"/>
    <w:rsid w:val="008B429A"/>
    <w:rsid w:val="008B4D2F"/>
    <w:rsid w:val="008B4F98"/>
    <w:rsid w:val="008B54E9"/>
    <w:rsid w:val="008B59E4"/>
    <w:rsid w:val="008B6FEA"/>
    <w:rsid w:val="008B704A"/>
    <w:rsid w:val="008B7BB3"/>
    <w:rsid w:val="008B7CF2"/>
    <w:rsid w:val="008C0042"/>
    <w:rsid w:val="008C01F4"/>
    <w:rsid w:val="008C0512"/>
    <w:rsid w:val="008C05FE"/>
    <w:rsid w:val="008C1110"/>
    <w:rsid w:val="008C139E"/>
    <w:rsid w:val="008C22F9"/>
    <w:rsid w:val="008C2355"/>
    <w:rsid w:val="008C27D1"/>
    <w:rsid w:val="008C2E77"/>
    <w:rsid w:val="008C3614"/>
    <w:rsid w:val="008C3750"/>
    <w:rsid w:val="008C46A8"/>
    <w:rsid w:val="008C4C3F"/>
    <w:rsid w:val="008C5D38"/>
    <w:rsid w:val="008C620B"/>
    <w:rsid w:val="008C621C"/>
    <w:rsid w:val="008C646E"/>
    <w:rsid w:val="008C68FC"/>
    <w:rsid w:val="008C7316"/>
    <w:rsid w:val="008C75E7"/>
    <w:rsid w:val="008C77D0"/>
    <w:rsid w:val="008C7F13"/>
    <w:rsid w:val="008D00EC"/>
    <w:rsid w:val="008D16B1"/>
    <w:rsid w:val="008D1B86"/>
    <w:rsid w:val="008D1C50"/>
    <w:rsid w:val="008D250A"/>
    <w:rsid w:val="008D4188"/>
    <w:rsid w:val="008D4349"/>
    <w:rsid w:val="008D4A0B"/>
    <w:rsid w:val="008D4D21"/>
    <w:rsid w:val="008D5435"/>
    <w:rsid w:val="008D5772"/>
    <w:rsid w:val="008D5AAD"/>
    <w:rsid w:val="008D5FFC"/>
    <w:rsid w:val="008D650F"/>
    <w:rsid w:val="008D66B4"/>
    <w:rsid w:val="008D6898"/>
    <w:rsid w:val="008D7035"/>
    <w:rsid w:val="008D7413"/>
    <w:rsid w:val="008D756C"/>
    <w:rsid w:val="008D7586"/>
    <w:rsid w:val="008D7A9A"/>
    <w:rsid w:val="008D7F99"/>
    <w:rsid w:val="008E008E"/>
    <w:rsid w:val="008E0166"/>
    <w:rsid w:val="008E0642"/>
    <w:rsid w:val="008E19BD"/>
    <w:rsid w:val="008E220F"/>
    <w:rsid w:val="008E25F5"/>
    <w:rsid w:val="008E2878"/>
    <w:rsid w:val="008E293C"/>
    <w:rsid w:val="008E2ADE"/>
    <w:rsid w:val="008E2CBF"/>
    <w:rsid w:val="008E3119"/>
    <w:rsid w:val="008E351E"/>
    <w:rsid w:val="008E3E80"/>
    <w:rsid w:val="008E407A"/>
    <w:rsid w:val="008E448F"/>
    <w:rsid w:val="008E4930"/>
    <w:rsid w:val="008E4C53"/>
    <w:rsid w:val="008E4CEF"/>
    <w:rsid w:val="008E4D03"/>
    <w:rsid w:val="008E5496"/>
    <w:rsid w:val="008E579B"/>
    <w:rsid w:val="008E6134"/>
    <w:rsid w:val="008E6B32"/>
    <w:rsid w:val="008E6CC4"/>
    <w:rsid w:val="008E7384"/>
    <w:rsid w:val="008F0F52"/>
    <w:rsid w:val="008F1DA9"/>
    <w:rsid w:val="008F2CEF"/>
    <w:rsid w:val="008F35C9"/>
    <w:rsid w:val="008F3CA7"/>
    <w:rsid w:val="008F421E"/>
    <w:rsid w:val="008F45BA"/>
    <w:rsid w:val="008F5701"/>
    <w:rsid w:val="008F581E"/>
    <w:rsid w:val="008F59B3"/>
    <w:rsid w:val="008F5D09"/>
    <w:rsid w:val="008F5EEB"/>
    <w:rsid w:val="008F6011"/>
    <w:rsid w:val="008F6123"/>
    <w:rsid w:val="008F66DE"/>
    <w:rsid w:val="008F6AB5"/>
    <w:rsid w:val="008F74DC"/>
    <w:rsid w:val="008F74DE"/>
    <w:rsid w:val="0090011C"/>
    <w:rsid w:val="0090012A"/>
    <w:rsid w:val="009007D5"/>
    <w:rsid w:val="00900E57"/>
    <w:rsid w:val="00900FF0"/>
    <w:rsid w:val="0090107D"/>
    <w:rsid w:val="00901325"/>
    <w:rsid w:val="009018EF"/>
    <w:rsid w:val="00901B4D"/>
    <w:rsid w:val="0090231A"/>
    <w:rsid w:val="009029A9"/>
    <w:rsid w:val="00903AC9"/>
    <w:rsid w:val="00903C2E"/>
    <w:rsid w:val="00903DDB"/>
    <w:rsid w:val="00903FBA"/>
    <w:rsid w:val="009049D9"/>
    <w:rsid w:val="00904A6C"/>
    <w:rsid w:val="00904ABA"/>
    <w:rsid w:val="00904AF7"/>
    <w:rsid w:val="00904F4E"/>
    <w:rsid w:val="00905232"/>
    <w:rsid w:val="00905568"/>
    <w:rsid w:val="00905EE2"/>
    <w:rsid w:val="00905F19"/>
    <w:rsid w:val="00906017"/>
    <w:rsid w:val="00906B9B"/>
    <w:rsid w:val="00906E1A"/>
    <w:rsid w:val="00907BCE"/>
    <w:rsid w:val="00907ED6"/>
    <w:rsid w:val="009103B8"/>
    <w:rsid w:val="00910495"/>
    <w:rsid w:val="00910B5B"/>
    <w:rsid w:val="00910FDA"/>
    <w:rsid w:val="0091115F"/>
    <w:rsid w:val="0091193C"/>
    <w:rsid w:val="0091222E"/>
    <w:rsid w:val="009131EE"/>
    <w:rsid w:val="009136BC"/>
    <w:rsid w:val="009142FF"/>
    <w:rsid w:val="009144E1"/>
    <w:rsid w:val="009157C0"/>
    <w:rsid w:val="00916898"/>
    <w:rsid w:val="00916B8F"/>
    <w:rsid w:val="00917119"/>
    <w:rsid w:val="00917304"/>
    <w:rsid w:val="00917445"/>
    <w:rsid w:val="00917E0D"/>
    <w:rsid w:val="00920991"/>
    <w:rsid w:val="00920CAA"/>
    <w:rsid w:val="00920CC8"/>
    <w:rsid w:val="00921A3B"/>
    <w:rsid w:val="00921F8B"/>
    <w:rsid w:val="00922068"/>
    <w:rsid w:val="0092257D"/>
    <w:rsid w:val="00922B7B"/>
    <w:rsid w:val="00923B47"/>
    <w:rsid w:val="009246B1"/>
    <w:rsid w:val="009246CB"/>
    <w:rsid w:val="00925450"/>
    <w:rsid w:val="00925496"/>
    <w:rsid w:val="009259DF"/>
    <w:rsid w:val="00925A3E"/>
    <w:rsid w:val="00925ED3"/>
    <w:rsid w:val="0092699B"/>
    <w:rsid w:val="00926CAB"/>
    <w:rsid w:val="00927505"/>
    <w:rsid w:val="00930CB7"/>
    <w:rsid w:val="00930D00"/>
    <w:rsid w:val="00931F63"/>
    <w:rsid w:val="00932269"/>
    <w:rsid w:val="00932358"/>
    <w:rsid w:val="009328AF"/>
    <w:rsid w:val="00932A6B"/>
    <w:rsid w:val="0093327B"/>
    <w:rsid w:val="009340F3"/>
    <w:rsid w:val="009346B0"/>
    <w:rsid w:val="009351F6"/>
    <w:rsid w:val="0093539A"/>
    <w:rsid w:val="009363C0"/>
    <w:rsid w:val="00936A6A"/>
    <w:rsid w:val="009374C9"/>
    <w:rsid w:val="009377B5"/>
    <w:rsid w:val="0093782B"/>
    <w:rsid w:val="00937C5B"/>
    <w:rsid w:val="00937C9C"/>
    <w:rsid w:val="00940036"/>
    <w:rsid w:val="009400B7"/>
    <w:rsid w:val="009401A4"/>
    <w:rsid w:val="009403EE"/>
    <w:rsid w:val="00940DBE"/>
    <w:rsid w:val="00940FA9"/>
    <w:rsid w:val="00941007"/>
    <w:rsid w:val="009410C6"/>
    <w:rsid w:val="00941D43"/>
    <w:rsid w:val="00941F2A"/>
    <w:rsid w:val="00941FFF"/>
    <w:rsid w:val="009428FD"/>
    <w:rsid w:val="00942B18"/>
    <w:rsid w:val="00943B2F"/>
    <w:rsid w:val="00943FDD"/>
    <w:rsid w:val="00944150"/>
    <w:rsid w:val="009443B8"/>
    <w:rsid w:val="00944A36"/>
    <w:rsid w:val="00944DB5"/>
    <w:rsid w:val="0094508C"/>
    <w:rsid w:val="009457A1"/>
    <w:rsid w:val="00946219"/>
    <w:rsid w:val="009469D1"/>
    <w:rsid w:val="00946A71"/>
    <w:rsid w:val="0094702F"/>
    <w:rsid w:val="009473B7"/>
    <w:rsid w:val="0094742F"/>
    <w:rsid w:val="00947675"/>
    <w:rsid w:val="009476EB"/>
    <w:rsid w:val="009478E4"/>
    <w:rsid w:val="00950106"/>
    <w:rsid w:val="0095028D"/>
    <w:rsid w:val="00950A6F"/>
    <w:rsid w:val="00950DEA"/>
    <w:rsid w:val="00950E0A"/>
    <w:rsid w:val="00951192"/>
    <w:rsid w:val="00951D4E"/>
    <w:rsid w:val="00952407"/>
    <w:rsid w:val="009529C1"/>
    <w:rsid w:val="00953424"/>
    <w:rsid w:val="00954814"/>
    <w:rsid w:val="00954EF5"/>
    <w:rsid w:val="0095529E"/>
    <w:rsid w:val="009556A6"/>
    <w:rsid w:val="00955F7B"/>
    <w:rsid w:val="0095635B"/>
    <w:rsid w:val="009565E9"/>
    <w:rsid w:val="009578E7"/>
    <w:rsid w:val="00957E93"/>
    <w:rsid w:val="009607AE"/>
    <w:rsid w:val="00960AFB"/>
    <w:rsid w:val="009613AF"/>
    <w:rsid w:val="00961644"/>
    <w:rsid w:val="00961F5E"/>
    <w:rsid w:val="00962925"/>
    <w:rsid w:val="00962BAA"/>
    <w:rsid w:val="00962D2C"/>
    <w:rsid w:val="00962D7C"/>
    <w:rsid w:val="009632CC"/>
    <w:rsid w:val="00963D38"/>
    <w:rsid w:val="00963D9B"/>
    <w:rsid w:val="009641A0"/>
    <w:rsid w:val="00964AE5"/>
    <w:rsid w:val="00964C1E"/>
    <w:rsid w:val="00964E19"/>
    <w:rsid w:val="00965447"/>
    <w:rsid w:val="00965864"/>
    <w:rsid w:val="0096603E"/>
    <w:rsid w:val="009661BF"/>
    <w:rsid w:val="0096632C"/>
    <w:rsid w:val="00966FA9"/>
    <w:rsid w:val="009678B8"/>
    <w:rsid w:val="00967996"/>
    <w:rsid w:val="00970861"/>
    <w:rsid w:val="00970F12"/>
    <w:rsid w:val="0097101A"/>
    <w:rsid w:val="00971525"/>
    <w:rsid w:val="0097152D"/>
    <w:rsid w:val="00971546"/>
    <w:rsid w:val="009718B7"/>
    <w:rsid w:val="00971B01"/>
    <w:rsid w:val="00971CEF"/>
    <w:rsid w:val="009723C1"/>
    <w:rsid w:val="009728C7"/>
    <w:rsid w:val="00972AE7"/>
    <w:rsid w:val="009745AD"/>
    <w:rsid w:val="00974DD8"/>
    <w:rsid w:val="00975306"/>
    <w:rsid w:val="00975568"/>
    <w:rsid w:val="009758FD"/>
    <w:rsid w:val="0097606A"/>
    <w:rsid w:val="00980124"/>
    <w:rsid w:val="00980885"/>
    <w:rsid w:val="0098110A"/>
    <w:rsid w:val="00981577"/>
    <w:rsid w:val="009818B4"/>
    <w:rsid w:val="009819D4"/>
    <w:rsid w:val="00981A29"/>
    <w:rsid w:val="00982D40"/>
    <w:rsid w:val="009837AD"/>
    <w:rsid w:val="00983BE5"/>
    <w:rsid w:val="00984145"/>
    <w:rsid w:val="00984DFC"/>
    <w:rsid w:val="00984F0D"/>
    <w:rsid w:val="0098543E"/>
    <w:rsid w:val="00986612"/>
    <w:rsid w:val="00986671"/>
    <w:rsid w:val="00987F85"/>
    <w:rsid w:val="00990574"/>
    <w:rsid w:val="00990F6E"/>
    <w:rsid w:val="00991745"/>
    <w:rsid w:val="00991B00"/>
    <w:rsid w:val="009927D5"/>
    <w:rsid w:val="009928A9"/>
    <w:rsid w:val="0099292E"/>
    <w:rsid w:val="0099349F"/>
    <w:rsid w:val="0099353D"/>
    <w:rsid w:val="00993CA2"/>
    <w:rsid w:val="00993EF8"/>
    <w:rsid w:val="009948CB"/>
    <w:rsid w:val="00995659"/>
    <w:rsid w:val="00996C9E"/>
    <w:rsid w:val="00997015"/>
    <w:rsid w:val="00997E47"/>
    <w:rsid w:val="009A003E"/>
    <w:rsid w:val="009A0639"/>
    <w:rsid w:val="009A2232"/>
    <w:rsid w:val="009A2D2C"/>
    <w:rsid w:val="009A2E8C"/>
    <w:rsid w:val="009A2F0F"/>
    <w:rsid w:val="009A3B5B"/>
    <w:rsid w:val="009A4084"/>
    <w:rsid w:val="009A4106"/>
    <w:rsid w:val="009A4BC8"/>
    <w:rsid w:val="009A50F4"/>
    <w:rsid w:val="009A533A"/>
    <w:rsid w:val="009A5A1F"/>
    <w:rsid w:val="009A5C29"/>
    <w:rsid w:val="009A7A89"/>
    <w:rsid w:val="009A7C79"/>
    <w:rsid w:val="009B04EC"/>
    <w:rsid w:val="009B0A2B"/>
    <w:rsid w:val="009B1328"/>
    <w:rsid w:val="009B14C7"/>
    <w:rsid w:val="009B1587"/>
    <w:rsid w:val="009B1764"/>
    <w:rsid w:val="009B23B7"/>
    <w:rsid w:val="009B2529"/>
    <w:rsid w:val="009B2ADC"/>
    <w:rsid w:val="009B2ED5"/>
    <w:rsid w:val="009B4072"/>
    <w:rsid w:val="009B42F6"/>
    <w:rsid w:val="009B4B01"/>
    <w:rsid w:val="009B4DE8"/>
    <w:rsid w:val="009B5B41"/>
    <w:rsid w:val="009B5EE2"/>
    <w:rsid w:val="009B6AA7"/>
    <w:rsid w:val="009B7E98"/>
    <w:rsid w:val="009C0151"/>
    <w:rsid w:val="009C0391"/>
    <w:rsid w:val="009C0544"/>
    <w:rsid w:val="009C09FE"/>
    <w:rsid w:val="009C0F62"/>
    <w:rsid w:val="009C1497"/>
    <w:rsid w:val="009C38F1"/>
    <w:rsid w:val="009C4588"/>
    <w:rsid w:val="009C548C"/>
    <w:rsid w:val="009C5D01"/>
    <w:rsid w:val="009C5D85"/>
    <w:rsid w:val="009C5D9D"/>
    <w:rsid w:val="009C5DAD"/>
    <w:rsid w:val="009C6035"/>
    <w:rsid w:val="009C630B"/>
    <w:rsid w:val="009C66E1"/>
    <w:rsid w:val="009C6746"/>
    <w:rsid w:val="009C684A"/>
    <w:rsid w:val="009C6A0D"/>
    <w:rsid w:val="009C6C7D"/>
    <w:rsid w:val="009C6DC8"/>
    <w:rsid w:val="009C75E5"/>
    <w:rsid w:val="009C78FC"/>
    <w:rsid w:val="009C79CE"/>
    <w:rsid w:val="009D2565"/>
    <w:rsid w:val="009D26F9"/>
    <w:rsid w:val="009D2C4F"/>
    <w:rsid w:val="009D337C"/>
    <w:rsid w:val="009D38D1"/>
    <w:rsid w:val="009D4142"/>
    <w:rsid w:val="009D4387"/>
    <w:rsid w:val="009D65AB"/>
    <w:rsid w:val="009D6E57"/>
    <w:rsid w:val="009D70E3"/>
    <w:rsid w:val="009D74B4"/>
    <w:rsid w:val="009D751C"/>
    <w:rsid w:val="009D7798"/>
    <w:rsid w:val="009D7AD3"/>
    <w:rsid w:val="009D7BFF"/>
    <w:rsid w:val="009E01F2"/>
    <w:rsid w:val="009E0EDF"/>
    <w:rsid w:val="009E0F86"/>
    <w:rsid w:val="009E1192"/>
    <w:rsid w:val="009E1C19"/>
    <w:rsid w:val="009E213D"/>
    <w:rsid w:val="009E28EE"/>
    <w:rsid w:val="009E3147"/>
    <w:rsid w:val="009E4301"/>
    <w:rsid w:val="009E4ADC"/>
    <w:rsid w:val="009E7795"/>
    <w:rsid w:val="009E7F70"/>
    <w:rsid w:val="009F0068"/>
    <w:rsid w:val="009F0E07"/>
    <w:rsid w:val="009F0F64"/>
    <w:rsid w:val="009F11DD"/>
    <w:rsid w:val="009F1225"/>
    <w:rsid w:val="009F1318"/>
    <w:rsid w:val="009F2935"/>
    <w:rsid w:val="009F2F8B"/>
    <w:rsid w:val="009F3785"/>
    <w:rsid w:val="009F43CD"/>
    <w:rsid w:val="009F4622"/>
    <w:rsid w:val="009F4765"/>
    <w:rsid w:val="009F5197"/>
    <w:rsid w:val="009F561F"/>
    <w:rsid w:val="009F56DE"/>
    <w:rsid w:val="009F6114"/>
    <w:rsid w:val="009F661C"/>
    <w:rsid w:val="009F7A4C"/>
    <w:rsid w:val="009F7F04"/>
    <w:rsid w:val="009F7F73"/>
    <w:rsid w:val="00A015E7"/>
    <w:rsid w:val="00A016C0"/>
    <w:rsid w:val="00A01D48"/>
    <w:rsid w:val="00A0230B"/>
    <w:rsid w:val="00A02ACD"/>
    <w:rsid w:val="00A02B01"/>
    <w:rsid w:val="00A02C2E"/>
    <w:rsid w:val="00A03936"/>
    <w:rsid w:val="00A04280"/>
    <w:rsid w:val="00A04480"/>
    <w:rsid w:val="00A047AF"/>
    <w:rsid w:val="00A04BD1"/>
    <w:rsid w:val="00A04C5D"/>
    <w:rsid w:val="00A0538C"/>
    <w:rsid w:val="00A05BB5"/>
    <w:rsid w:val="00A060D5"/>
    <w:rsid w:val="00A061CC"/>
    <w:rsid w:val="00A0698E"/>
    <w:rsid w:val="00A06FA5"/>
    <w:rsid w:val="00A07495"/>
    <w:rsid w:val="00A075C2"/>
    <w:rsid w:val="00A07A78"/>
    <w:rsid w:val="00A101BE"/>
    <w:rsid w:val="00A1079C"/>
    <w:rsid w:val="00A10836"/>
    <w:rsid w:val="00A10D5C"/>
    <w:rsid w:val="00A11029"/>
    <w:rsid w:val="00A11228"/>
    <w:rsid w:val="00A1152C"/>
    <w:rsid w:val="00A1196A"/>
    <w:rsid w:val="00A12225"/>
    <w:rsid w:val="00A13811"/>
    <w:rsid w:val="00A139DF"/>
    <w:rsid w:val="00A14519"/>
    <w:rsid w:val="00A1534B"/>
    <w:rsid w:val="00A15800"/>
    <w:rsid w:val="00A165A8"/>
    <w:rsid w:val="00A1701D"/>
    <w:rsid w:val="00A17553"/>
    <w:rsid w:val="00A200C4"/>
    <w:rsid w:val="00A2048F"/>
    <w:rsid w:val="00A208A7"/>
    <w:rsid w:val="00A20E1B"/>
    <w:rsid w:val="00A21AC6"/>
    <w:rsid w:val="00A21E61"/>
    <w:rsid w:val="00A221F5"/>
    <w:rsid w:val="00A22762"/>
    <w:rsid w:val="00A22772"/>
    <w:rsid w:val="00A22DDF"/>
    <w:rsid w:val="00A23FCB"/>
    <w:rsid w:val="00A241DC"/>
    <w:rsid w:val="00A24FF1"/>
    <w:rsid w:val="00A2553F"/>
    <w:rsid w:val="00A26504"/>
    <w:rsid w:val="00A27A2C"/>
    <w:rsid w:val="00A27B9D"/>
    <w:rsid w:val="00A27F5D"/>
    <w:rsid w:val="00A330CD"/>
    <w:rsid w:val="00A3390A"/>
    <w:rsid w:val="00A33AB1"/>
    <w:rsid w:val="00A33E0A"/>
    <w:rsid w:val="00A354CE"/>
    <w:rsid w:val="00A35939"/>
    <w:rsid w:val="00A36EDF"/>
    <w:rsid w:val="00A37070"/>
    <w:rsid w:val="00A374C3"/>
    <w:rsid w:val="00A4028A"/>
    <w:rsid w:val="00A403D8"/>
    <w:rsid w:val="00A40454"/>
    <w:rsid w:val="00A40788"/>
    <w:rsid w:val="00A413AF"/>
    <w:rsid w:val="00A41865"/>
    <w:rsid w:val="00A42281"/>
    <w:rsid w:val="00A43419"/>
    <w:rsid w:val="00A435EA"/>
    <w:rsid w:val="00A4392D"/>
    <w:rsid w:val="00A43A2C"/>
    <w:rsid w:val="00A43AFF"/>
    <w:rsid w:val="00A43E87"/>
    <w:rsid w:val="00A441CB"/>
    <w:rsid w:val="00A46450"/>
    <w:rsid w:val="00A46FEA"/>
    <w:rsid w:val="00A47BCE"/>
    <w:rsid w:val="00A51140"/>
    <w:rsid w:val="00A5131D"/>
    <w:rsid w:val="00A534FA"/>
    <w:rsid w:val="00A535CF"/>
    <w:rsid w:val="00A539F9"/>
    <w:rsid w:val="00A540E6"/>
    <w:rsid w:val="00A54129"/>
    <w:rsid w:val="00A5422D"/>
    <w:rsid w:val="00A55461"/>
    <w:rsid w:val="00A55D68"/>
    <w:rsid w:val="00A5645A"/>
    <w:rsid w:val="00A566ED"/>
    <w:rsid w:val="00A56DF5"/>
    <w:rsid w:val="00A56F48"/>
    <w:rsid w:val="00A571B4"/>
    <w:rsid w:val="00A5797B"/>
    <w:rsid w:val="00A60086"/>
    <w:rsid w:val="00A6047A"/>
    <w:rsid w:val="00A604F4"/>
    <w:rsid w:val="00A60D31"/>
    <w:rsid w:val="00A617D1"/>
    <w:rsid w:val="00A61B85"/>
    <w:rsid w:val="00A628BF"/>
    <w:rsid w:val="00A62A69"/>
    <w:rsid w:val="00A63163"/>
    <w:rsid w:val="00A636F9"/>
    <w:rsid w:val="00A64344"/>
    <w:rsid w:val="00A6445E"/>
    <w:rsid w:val="00A646B4"/>
    <w:rsid w:val="00A6480F"/>
    <w:rsid w:val="00A657C3"/>
    <w:rsid w:val="00A65DD6"/>
    <w:rsid w:val="00A66661"/>
    <w:rsid w:val="00A66BB5"/>
    <w:rsid w:val="00A670AD"/>
    <w:rsid w:val="00A6710A"/>
    <w:rsid w:val="00A6739C"/>
    <w:rsid w:val="00A673F6"/>
    <w:rsid w:val="00A67EF8"/>
    <w:rsid w:val="00A67FCD"/>
    <w:rsid w:val="00A702B1"/>
    <w:rsid w:val="00A704C2"/>
    <w:rsid w:val="00A7051B"/>
    <w:rsid w:val="00A705E5"/>
    <w:rsid w:val="00A70C7A"/>
    <w:rsid w:val="00A7143F"/>
    <w:rsid w:val="00A71A15"/>
    <w:rsid w:val="00A71B2F"/>
    <w:rsid w:val="00A74154"/>
    <w:rsid w:val="00A74864"/>
    <w:rsid w:val="00A7488E"/>
    <w:rsid w:val="00A74CE2"/>
    <w:rsid w:val="00A76436"/>
    <w:rsid w:val="00A76914"/>
    <w:rsid w:val="00A76BF7"/>
    <w:rsid w:val="00A77854"/>
    <w:rsid w:val="00A8043C"/>
    <w:rsid w:val="00A80C6F"/>
    <w:rsid w:val="00A80ED8"/>
    <w:rsid w:val="00A8242C"/>
    <w:rsid w:val="00A824C7"/>
    <w:rsid w:val="00A83475"/>
    <w:rsid w:val="00A83A35"/>
    <w:rsid w:val="00A83D29"/>
    <w:rsid w:val="00A83FB8"/>
    <w:rsid w:val="00A84426"/>
    <w:rsid w:val="00A847C1"/>
    <w:rsid w:val="00A84BFC"/>
    <w:rsid w:val="00A856CD"/>
    <w:rsid w:val="00A85880"/>
    <w:rsid w:val="00A85AE7"/>
    <w:rsid w:val="00A85D5A"/>
    <w:rsid w:val="00A85DBE"/>
    <w:rsid w:val="00A86489"/>
    <w:rsid w:val="00A8659C"/>
    <w:rsid w:val="00A868D8"/>
    <w:rsid w:val="00A87041"/>
    <w:rsid w:val="00A87B37"/>
    <w:rsid w:val="00A87F14"/>
    <w:rsid w:val="00A90170"/>
    <w:rsid w:val="00A90181"/>
    <w:rsid w:val="00A908EF"/>
    <w:rsid w:val="00A9098F"/>
    <w:rsid w:val="00A91434"/>
    <w:rsid w:val="00A91AF5"/>
    <w:rsid w:val="00A91B73"/>
    <w:rsid w:val="00A91D10"/>
    <w:rsid w:val="00A928B3"/>
    <w:rsid w:val="00A92C8B"/>
    <w:rsid w:val="00A92FA8"/>
    <w:rsid w:val="00A9348C"/>
    <w:rsid w:val="00A9368C"/>
    <w:rsid w:val="00A936B9"/>
    <w:rsid w:val="00A948AC"/>
    <w:rsid w:val="00A94EBA"/>
    <w:rsid w:val="00A95784"/>
    <w:rsid w:val="00A95B87"/>
    <w:rsid w:val="00A95CEA"/>
    <w:rsid w:val="00A95F0C"/>
    <w:rsid w:val="00A96308"/>
    <w:rsid w:val="00A9664A"/>
    <w:rsid w:val="00A97C1F"/>
    <w:rsid w:val="00AA014C"/>
    <w:rsid w:val="00AA07B8"/>
    <w:rsid w:val="00AA0DC9"/>
    <w:rsid w:val="00AA134F"/>
    <w:rsid w:val="00AA1609"/>
    <w:rsid w:val="00AA1E5E"/>
    <w:rsid w:val="00AA2923"/>
    <w:rsid w:val="00AA3822"/>
    <w:rsid w:val="00AA4D73"/>
    <w:rsid w:val="00AA5107"/>
    <w:rsid w:val="00AA5704"/>
    <w:rsid w:val="00AA5F76"/>
    <w:rsid w:val="00AA5FB0"/>
    <w:rsid w:val="00AA6132"/>
    <w:rsid w:val="00AA6CBE"/>
    <w:rsid w:val="00AA73D7"/>
    <w:rsid w:val="00AB013E"/>
    <w:rsid w:val="00AB01AF"/>
    <w:rsid w:val="00AB02EB"/>
    <w:rsid w:val="00AB0ECE"/>
    <w:rsid w:val="00AB1946"/>
    <w:rsid w:val="00AB1EAB"/>
    <w:rsid w:val="00AB2225"/>
    <w:rsid w:val="00AB23C6"/>
    <w:rsid w:val="00AB23EC"/>
    <w:rsid w:val="00AB256C"/>
    <w:rsid w:val="00AB2FBB"/>
    <w:rsid w:val="00AB2FFD"/>
    <w:rsid w:val="00AB31D0"/>
    <w:rsid w:val="00AB360A"/>
    <w:rsid w:val="00AB3C6E"/>
    <w:rsid w:val="00AB4778"/>
    <w:rsid w:val="00AB4B3F"/>
    <w:rsid w:val="00AB4EF7"/>
    <w:rsid w:val="00AB50E8"/>
    <w:rsid w:val="00AB5203"/>
    <w:rsid w:val="00AB526A"/>
    <w:rsid w:val="00AB5BE7"/>
    <w:rsid w:val="00AB5E96"/>
    <w:rsid w:val="00AB5F07"/>
    <w:rsid w:val="00AB6601"/>
    <w:rsid w:val="00AB6746"/>
    <w:rsid w:val="00AB6C03"/>
    <w:rsid w:val="00AB71C4"/>
    <w:rsid w:val="00AB7426"/>
    <w:rsid w:val="00AB75F1"/>
    <w:rsid w:val="00AB7B39"/>
    <w:rsid w:val="00AC00DC"/>
    <w:rsid w:val="00AC0654"/>
    <w:rsid w:val="00AC0A0A"/>
    <w:rsid w:val="00AC0FB5"/>
    <w:rsid w:val="00AC1927"/>
    <w:rsid w:val="00AC208E"/>
    <w:rsid w:val="00AC2576"/>
    <w:rsid w:val="00AC28F1"/>
    <w:rsid w:val="00AC2F8E"/>
    <w:rsid w:val="00AC32E9"/>
    <w:rsid w:val="00AC4B5D"/>
    <w:rsid w:val="00AC4C4A"/>
    <w:rsid w:val="00AC4EFF"/>
    <w:rsid w:val="00AC5425"/>
    <w:rsid w:val="00AC5E13"/>
    <w:rsid w:val="00AC64A5"/>
    <w:rsid w:val="00AC659E"/>
    <w:rsid w:val="00AC66C6"/>
    <w:rsid w:val="00AC6D31"/>
    <w:rsid w:val="00AC71BD"/>
    <w:rsid w:val="00AC7B75"/>
    <w:rsid w:val="00AD060F"/>
    <w:rsid w:val="00AD0AA7"/>
    <w:rsid w:val="00AD1FBC"/>
    <w:rsid w:val="00AD21CE"/>
    <w:rsid w:val="00AD359A"/>
    <w:rsid w:val="00AD4382"/>
    <w:rsid w:val="00AD5C9A"/>
    <w:rsid w:val="00AD6273"/>
    <w:rsid w:val="00AD6911"/>
    <w:rsid w:val="00AD7509"/>
    <w:rsid w:val="00AD7C4B"/>
    <w:rsid w:val="00AD7E0A"/>
    <w:rsid w:val="00AE1991"/>
    <w:rsid w:val="00AE1E41"/>
    <w:rsid w:val="00AE24F0"/>
    <w:rsid w:val="00AE254A"/>
    <w:rsid w:val="00AE2550"/>
    <w:rsid w:val="00AE2D46"/>
    <w:rsid w:val="00AE3318"/>
    <w:rsid w:val="00AE334B"/>
    <w:rsid w:val="00AE38BC"/>
    <w:rsid w:val="00AE4A35"/>
    <w:rsid w:val="00AE579B"/>
    <w:rsid w:val="00AE57DB"/>
    <w:rsid w:val="00AE592E"/>
    <w:rsid w:val="00AE59FF"/>
    <w:rsid w:val="00AE5A7E"/>
    <w:rsid w:val="00AE669A"/>
    <w:rsid w:val="00AE6781"/>
    <w:rsid w:val="00AE6A3C"/>
    <w:rsid w:val="00AE6B88"/>
    <w:rsid w:val="00AE6B9B"/>
    <w:rsid w:val="00AE6C29"/>
    <w:rsid w:val="00AE6F12"/>
    <w:rsid w:val="00AE749F"/>
    <w:rsid w:val="00AE79FF"/>
    <w:rsid w:val="00AE7E4B"/>
    <w:rsid w:val="00AF031A"/>
    <w:rsid w:val="00AF08B5"/>
    <w:rsid w:val="00AF0A1B"/>
    <w:rsid w:val="00AF0A95"/>
    <w:rsid w:val="00AF1606"/>
    <w:rsid w:val="00AF1A3A"/>
    <w:rsid w:val="00AF2708"/>
    <w:rsid w:val="00AF2908"/>
    <w:rsid w:val="00AF2B96"/>
    <w:rsid w:val="00AF300A"/>
    <w:rsid w:val="00AF37ED"/>
    <w:rsid w:val="00AF38CB"/>
    <w:rsid w:val="00AF40A6"/>
    <w:rsid w:val="00AF46ED"/>
    <w:rsid w:val="00AF4A82"/>
    <w:rsid w:val="00AF5608"/>
    <w:rsid w:val="00AF579F"/>
    <w:rsid w:val="00AF6724"/>
    <w:rsid w:val="00AF6B0E"/>
    <w:rsid w:val="00AF70DC"/>
    <w:rsid w:val="00AF79BA"/>
    <w:rsid w:val="00AF7AAB"/>
    <w:rsid w:val="00B00706"/>
    <w:rsid w:val="00B00F44"/>
    <w:rsid w:val="00B02AB4"/>
    <w:rsid w:val="00B02BCE"/>
    <w:rsid w:val="00B02D2D"/>
    <w:rsid w:val="00B02E3A"/>
    <w:rsid w:val="00B046FB"/>
    <w:rsid w:val="00B04768"/>
    <w:rsid w:val="00B04B5C"/>
    <w:rsid w:val="00B04BBC"/>
    <w:rsid w:val="00B058D4"/>
    <w:rsid w:val="00B05CAE"/>
    <w:rsid w:val="00B078DD"/>
    <w:rsid w:val="00B07FA3"/>
    <w:rsid w:val="00B1007A"/>
    <w:rsid w:val="00B10C92"/>
    <w:rsid w:val="00B11647"/>
    <w:rsid w:val="00B11726"/>
    <w:rsid w:val="00B11AF8"/>
    <w:rsid w:val="00B11B3F"/>
    <w:rsid w:val="00B11B8C"/>
    <w:rsid w:val="00B11D93"/>
    <w:rsid w:val="00B11DFF"/>
    <w:rsid w:val="00B11E12"/>
    <w:rsid w:val="00B11FF1"/>
    <w:rsid w:val="00B12101"/>
    <w:rsid w:val="00B1219C"/>
    <w:rsid w:val="00B12C11"/>
    <w:rsid w:val="00B130BA"/>
    <w:rsid w:val="00B1411B"/>
    <w:rsid w:val="00B1421F"/>
    <w:rsid w:val="00B14357"/>
    <w:rsid w:val="00B145BB"/>
    <w:rsid w:val="00B15139"/>
    <w:rsid w:val="00B15708"/>
    <w:rsid w:val="00B15EAE"/>
    <w:rsid w:val="00B16452"/>
    <w:rsid w:val="00B16A81"/>
    <w:rsid w:val="00B16B74"/>
    <w:rsid w:val="00B171CF"/>
    <w:rsid w:val="00B17560"/>
    <w:rsid w:val="00B17992"/>
    <w:rsid w:val="00B17B6B"/>
    <w:rsid w:val="00B20FFE"/>
    <w:rsid w:val="00B2110B"/>
    <w:rsid w:val="00B23536"/>
    <w:rsid w:val="00B2358D"/>
    <w:rsid w:val="00B23949"/>
    <w:rsid w:val="00B23EFB"/>
    <w:rsid w:val="00B24BAA"/>
    <w:rsid w:val="00B25038"/>
    <w:rsid w:val="00B255E0"/>
    <w:rsid w:val="00B25CF4"/>
    <w:rsid w:val="00B25F73"/>
    <w:rsid w:val="00B262E9"/>
    <w:rsid w:val="00B26A61"/>
    <w:rsid w:val="00B30649"/>
    <w:rsid w:val="00B309EC"/>
    <w:rsid w:val="00B328F6"/>
    <w:rsid w:val="00B32916"/>
    <w:rsid w:val="00B32D3E"/>
    <w:rsid w:val="00B3374A"/>
    <w:rsid w:val="00B33D1C"/>
    <w:rsid w:val="00B33D64"/>
    <w:rsid w:val="00B33DEA"/>
    <w:rsid w:val="00B33E23"/>
    <w:rsid w:val="00B3436C"/>
    <w:rsid w:val="00B34710"/>
    <w:rsid w:val="00B3492C"/>
    <w:rsid w:val="00B34DF4"/>
    <w:rsid w:val="00B35691"/>
    <w:rsid w:val="00B359D5"/>
    <w:rsid w:val="00B35B57"/>
    <w:rsid w:val="00B361DD"/>
    <w:rsid w:val="00B3653E"/>
    <w:rsid w:val="00B36CCA"/>
    <w:rsid w:val="00B37805"/>
    <w:rsid w:val="00B3790C"/>
    <w:rsid w:val="00B37E5E"/>
    <w:rsid w:val="00B37F72"/>
    <w:rsid w:val="00B403CD"/>
    <w:rsid w:val="00B40456"/>
    <w:rsid w:val="00B40BD5"/>
    <w:rsid w:val="00B40CB2"/>
    <w:rsid w:val="00B41933"/>
    <w:rsid w:val="00B42027"/>
    <w:rsid w:val="00B42470"/>
    <w:rsid w:val="00B4275F"/>
    <w:rsid w:val="00B42BBD"/>
    <w:rsid w:val="00B4324F"/>
    <w:rsid w:val="00B43351"/>
    <w:rsid w:val="00B433CE"/>
    <w:rsid w:val="00B43966"/>
    <w:rsid w:val="00B43EF6"/>
    <w:rsid w:val="00B446D6"/>
    <w:rsid w:val="00B44AA6"/>
    <w:rsid w:val="00B44ABB"/>
    <w:rsid w:val="00B4516C"/>
    <w:rsid w:val="00B4526A"/>
    <w:rsid w:val="00B454D1"/>
    <w:rsid w:val="00B45524"/>
    <w:rsid w:val="00B45FBB"/>
    <w:rsid w:val="00B4601A"/>
    <w:rsid w:val="00B461C7"/>
    <w:rsid w:val="00B47277"/>
    <w:rsid w:val="00B479B7"/>
    <w:rsid w:val="00B47F73"/>
    <w:rsid w:val="00B50F61"/>
    <w:rsid w:val="00B50FEC"/>
    <w:rsid w:val="00B511C7"/>
    <w:rsid w:val="00B5176D"/>
    <w:rsid w:val="00B51DA7"/>
    <w:rsid w:val="00B5215E"/>
    <w:rsid w:val="00B52166"/>
    <w:rsid w:val="00B52867"/>
    <w:rsid w:val="00B52869"/>
    <w:rsid w:val="00B53055"/>
    <w:rsid w:val="00B533D1"/>
    <w:rsid w:val="00B5351D"/>
    <w:rsid w:val="00B53537"/>
    <w:rsid w:val="00B53C2C"/>
    <w:rsid w:val="00B53D72"/>
    <w:rsid w:val="00B53E0F"/>
    <w:rsid w:val="00B5446C"/>
    <w:rsid w:val="00B544CB"/>
    <w:rsid w:val="00B549B7"/>
    <w:rsid w:val="00B55005"/>
    <w:rsid w:val="00B562ED"/>
    <w:rsid w:val="00B566B6"/>
    <w:rsid w:val="00B56C8E"/>
    <w:rsid w:val="00B56FB8"/>
    <w:rsid w:val="00B57441"/>
    <w:rsid w:val="00B6008C"/>
    <w:rsid w:val="00B6062C"/>
    <w:rsid w:val="00B610D9"/>
    <w:rsid w:val="00B61517"/>
    <w:rsid w:val="00B61BC7"/>
    <w:rsid w:val="00B62161"/>
    <w:rsid w:val="00B62459"/>
    <w:rsid w:val="00B629AC"/>
    <w:rsid w:val="00B62B47"/>
    <w:rsid w:val="00B630A7"/>
    <w:rsid w:val="00B63A60"/>
    <w:rsid w:val="00B63DD1"/>
    <w:rsid w:val="00B6508B"/>
    <w:rsid w:val="00B65CB6"/>
    <w:rsid w:val="00B6610F"/>
    <w:rsid w:val="00B6629B"/>
    <w:rsid w:val="00B670B9"/>
    <w:rsid w:val="00B675D0"/>
    <w:rsid w:val="00B6791E"/>
    <w:rsid w:val="00B67E47"/>
    <w:rsid w:val="00B70036"/>
    <w:rsid w:val="00B703A7"/>
    <w:rsid w:val="00B70D83"/>
    <w:rsid w:val="00B710A5"/>
    <w:rsid w:val="00B712D2"/>
    <w:rsid w:val="00B71790"/>
    <w:rsid w:val="00B729B9"/>
    <w:rsid w:val="00B72CF0"/>
    <w:rsid w:val="00B731E3"/>
    <w:rsid w:val="00B732F2"/>
    <w:rsid w:val="00B7362D"/>
    <w:rsid w:val="00B73BDD"/>
    <w:rsid w:val="00B74C17"/>
    <w:rsid w:val="00B74FE1"/>
    <w:rsid w:val="00B7509F"/>
    <w:rsid w:val="00B7572F"/>
    <w:rsid w:val="00B75AE3"/>
    <w:rsid w:val="00B75ED6"/>
    <w:rsid w:val="00B75F59"/>
    <w:rsid w:val="00B765BA"/>
    <w:rsid w:val="00B76D44"/>
    <w:rsid w:val="00B772A0"/>
    <w:rsid w:val="00B77406"/>
    <w:rsid w:val="00B77610"/>
    <w:rsid w:val="00B7771A"/>
    <w:rsid w:val="00B77B7E"/>
    <w:rsid w:val="00B77BEC"/>
    <w:rsid w:val="00B80091"/>
    <w:rsid w:val="00B80AFB"/>
    <w:rsid w:val="00B80B6E"/>
    <w:rsid w:val="00B811C6"/>
    <w:rsid w:val="00B8166D"/>
    <w:rsid w:val="00B82AD4"/>
    <w:rsid w:val="00B82E0A"/>
    <w:rsid w:val="00B837B4"/>
    <w:rsid w:val="00B83CBE"/>
    <w:rsid w:val="00B8503A"/>
    <w:rsid w:val="00B854BA"/>
    <w:rsid w:val="00B869BA"/>
    <w:rsid w:val="00B86AD8"/>
    <w:rsid w:val="00B876E8"/>
    <w:rsid w:val="00B900C1"/>
    <w:rsid w:val="00B903A7"/>
    <w:rsid w:val="00B90D72"/>
    <w:rsid w:val="00B90E80"/>
    <w:rsid w:val="00B912B8"/>
    <w:rsid w:val="00B9166C"/>
    <w:rsid w:val="00B91886"/>
    <w:rsid w:val="00B92842"/>
    <w:rsid w:val="00B92F0F"/>
    <w:rsid w:val="00B93036"/>
    <w:rsid w:val="00B932B5"/>
    <w:rsid w:val="00B93573"/>
    <w:rsid w:val="00B93682"/>
    <w:rsid w:val="00B93C95"/>
    <w:rsid w:val="00B93F40"/>
    <w:rsid w:val="00B940F4"/>
    <w:rsid w:val="00B941F7"/>
    <w:rsid w:val="00B94BB9"/>
    <w:rsid w:val="00B94D22"/>
    <w:rsid w:val="00B957AB"/>
    <w:rsid w:val="00B961CC"/>
    <w:rsid w:val="00B96200"/>
    <w:rsid w:val="00B963E2"/>
    <w:rsid w:val="00B96515"/>
    <w:rsid w:val="00B96605"/>
    <w:rsid w:val="00B96AD5"/>
    <w:rsid w:val="00B96CF1"/>
    <w:rsid w:val="00B9729E"/>
    <w:rsid w:val="00B9757C"/>
    <w:rsid w:val="00B9762C"/>
    <w:rsid w:val="00B97BF2"/>
    <w:rsid w:val="00B97E32"/>
    <w:rsid w:val="00BA0058"/>
    <w:rsid w:val="00BA043D"/>
    <w:rsid w:val="00BA0824"/>
    <w:rsid w:val="00BA0947"/>
    <w:rsid w:val="00BA1497"/>
    <w:rsid w:val="00BA2099"/>
    <w:rsid w:val="00BA3156"/>
    <w:rsid w:val="00BA3281"/>
    <w:rsid w:val="00BA35B2"/>
    <w:rsid w:val="00BA3E65"/>
    <w:rsid w:val="00BA4573"/>
    <w:rsid w:val="00BA4694"/>
    <w:rsid w:val="00BA4A47"/>
    <w:rsid w:val="00BA5386"/>
    <w:rsid w:val="00BA5902"/>
    <w:rsid w:val="00BA5B29"/>
    <w:rsid w:val="00BA5C1A"/>
    <w:rsid w:val="00BA6017"/>
    <w:rsid w:val="00BA6AAF"/>
    <w:rsid w:val="00BA6E83"/>
    <w:rsid w:val="00BA7314"/>
    <w:rsid w:val="00BB06AF"/>
    <w:rsid w:val="00BB0749"/>
    <w:rsid w:val="00BB10FE"/>
    <w:rsid w:val="00BB1A51"/>
    <w:rsid w:val="00BB1A9E"/>
    <w:rsid w:val="00BB2E8F"/>
    <w:rsid w:val="00BB30F9"/>
    <w:rsid w:val="00BB313D"/>
    <w:rsid w:val="00BB3424"/>
    <w:rsid w:val="00BB38E5"/>
    <w:rsid w:val="00BB3929"/>
    <w:rsid w:val="00BB395C"/>
    <w:rsid w:val="00BB49F9"/>
    <w:rsid w:val="00BB4FBD"/>
    <w:rsid w:val="00BB57C5"/>
    <w:rsid w:val="00BB5878"/>
    <w:rsid w:val="00BB5989"/>
    <w:rsid w:val="00BB66B1"/>
    <w:rsid w:val="00BB6E34"/>
    <w:rsid w:val="00BB7624"/>
    <w:rsid w:val="00BB7718"/>
    <w:rsid w:val="00BC0D89"/>
    <w:rsid w:val="00BC1510"/>
    <w:rsid w:val="00BC215F"/>
    <w:rsid w:val="00BC25C4"/>
    <w:rsid w:val="00BC3510"/>
    <w:rsid w:val="00BC3CDB"/>
    <w:rsid w:val="00BC3F2E"/>
    <w:rsid w:val="00BC465C"/>
    <w:rsid w:val="00BC4753"/>
    <w:rsid w:val="00BC47AC"/>
    <w:rsid w:val="00BC48AB"/>
    <w:rsid w:val="00BC54DE"/>
    <w:rsid w:val="00BC55CC"/>
    <w:rsid w:val="00BC5AD5"/>
    <w:rsid w:val="00BC5D71"/>
    <w:rsid w:val="00BC7639"/>
    <w:rsid w:val="00BC770B"/>
    <w:rsid w:val="00BC7C9F"/>
    <w:rsid w:val="00BC7EA8"/>
    <w:rsid w:val="00BD15D8"/>
    <w:rsid w:val="00BD2147"/>
    <w:rsid w:val="00BD2292"/>
    <w:rsid w:val="00BD2588"/>
    <w:rsid w:val="00BD28CF"/>
    <w:rsid w:val="00BD2C8E"/>
    <w:rsid w:val="00BD401F"/>
    <w:rsid w:val="00BD4649"/>
    <w:rsid w:val="00BD4BD1"/>
    <w:rsid w:val="00BD4C47"/>
    <w:rsid w:val="00BD534F"/>
    <w:rsid w:val="00BD5C9B"/>
    <w:rsid w:val="00BD5D26"/>
    <w:rsid w:val="00BD6601"/>
    <w:rsid w:val="00BD7302"/>
    <w:rsid w:val="00BD732B"/>
    <w:rsid w:val="00BD7568"/>
    <w:rsid w:val="00BE045C"/>
    <w:rsid w:val="00BE29B9"/>
    <w:rsid w:val="00BE3028"/>
    <w:rsid w:val="00BE302F"/>
    <w:rsid w:val="00BE3665"/>
    <w:rsid w:val="00BE36DE"/>
    <w:rsid w:val="00BE4289"/>
    <w:rsid w:val="00BE44C6"/>
    <w:rsid w:val="00BE55D4"/>
    <w:rsid w:val="00BE5E9A"/>
    <w:rsid w:val="00BE6384"/>
    <w:rsid w:val="00BE64A7"/>
    <w:rsid w:val="00BF022A"/>
    <w:rsid w:val="00BF0819"/>
    <w:rsid w:val="00BF0A85"/>
    <w:rsid w:val="00BF10D3"/>
    <w:rsid w:val="00BF10E3"/>
    <w:rsid w:val="00BF1313"/>
    <w:rsid w:val="00BF1453"/>
    <w:rsid w:val="00BF1CB2"/>
    <w:rsid w:val="00BF22F6"/>
    <w:rsid w:val="00BF2835"/>
    <w:rsid w:val="00BF2BCA"/>
    <w:rsid w:val="00BF406B"/>
    <w:rsid w:val="00BF45E2"/>
    <w:rsid w:val="00BF467D"/>
    <w:rsid w:val="00BF4A05"/>
    <w:rsid w:val="00BF5339"/>
    <w:rsid w:val="00BF538B"/>
    <w:rsid w:val="00BF55F7"/>
    <w:rsid w:val="00BF588C"/>
    <w:rsid w:val="00BF5D69"/>
    <w:rsid w:val="00BF5EC9"/>
    <w:rsid w:val="00BF652C"/>
    <w:rsid w:val="00BF6CC0"/>
    <w:rsid w:val="00C00486"/>
    <w:rsid w:val="00C01995"/>
    <w:rsid w:val="00C01AC7"/>
    <w:rsid w:val="00C01EC2"/>
    <w:rsid w:val="00C02107"/>
    <w:rsid w:val="00C0259D"/>
    <w:rsid w:val="00C025C9"/>
    <w:rsid w:val="00C025D3"/>
    <w:rsid w:val="00C027F7"/>
    <w:rsid w:val="00C028DA"/>
    <w:rsid w:val="00C03809"/>
    <w:rsid w:val="00C03932"/>
    <w:rsid w:val="00C03F4A"/>
    <w:rsid w:val="00C04529"/>
    <w:rsid w:val="00C04781"/>
    <w:rsid w:val="00C04CE2"/>
    <w:rsid w:val="00C052E1"/>
    <w:rsid w:val="00C05E0A"/>
    <w:rsid w:val="00C05F9A"/>
    <w:rsid w:val="00C06BEE"/>
    <w:rsid w:val="00C06E85"/>
    <w:rsid w:val="00C06EBA"/>
    <w:rsid w:val="00C0709C"/>
    <w:rsid w:val="00C0709E"/>
    <w:rsid w:val="00C072E4"/>
    <w:rsid w:val="00C07585"/>
    <w:rsid w:val="00C07F32"/>
    <w:rsid w:val="00C102A7"/>
    <w:rsid w:val="00C1066E"/>
    <w:rsid w:val="00C10A17"/>
    <w:rsid w:val="00C10C14"/>
    <w:rsid w:val="00C10D9D"/>
    <w:rsid w:val="00C11075"/>
    <w:rsid w:val="00C11324"/>
    <w:rsid w:val="00C1140F"/>
    <w:rsid w:val="00C1147E"/>
    <w:rsid w:val="00C11C01"/>
    <w:rsid w:val="00C11D4A"/>
    <w:rsid w:val="00C12341"/>
    <w:rsid w:val="00C12BCF"/>
    <w:rsid w:val="00C131E0"/>
    <w:rsid w:val="00C13CAE"/>
    <w:rsid w:val="00C14397"/>
    <w:rsid w:val="00C144F7"/>
    <w:rsid w:val="00C1495F"/>
    <w:rsid w:val="00C1538B"/>
    <w:rsid w:val="00C15C2A"/>
    <w:rsid w:val="00C15CED"/>
    <w:rsid w:val="00C16167"/>
    <w:rsid w:val="00C1634D"/>
    <w:rsid w:val="00C164AB"/>
    <w:rsid w:val="00C1657C"/>
    <w:rsid w:val="00C1665A"/>
    <w:rsid w:val="00C16681"/>
    <w:rsid w:val="00C16710"/>
    <w:rsid w:val="00C168C7"/>
    <w:rsid w:val="00C16B78"/>
    <w:rsid w:val="00C172B6"/>
    <w:rsid w:val="00C17695"/>
    <w:rsid w:val="00C17A85"/>
    <w:rsid w:val="00C17B32"/>
    <w:rsid w:val="00C17B81"/>
    <w:rsid w:val="00C2053C"/>
    <w:rsid w:val="00C20AC5"/>
    <w:rsid w:val="00C2128F"/>
    <w:rsid w:val="00C22272"/>
    <w:rsid w:val="00C22556"/>
    <w:rsid w:val="00C228A0"/>
    <w:rsid w:val="00C23408"/>
    <w:rsid w:val="00C23849"/>
    <w:rsid w:val="00C23D54"/>
    <w:rsid w:val="00C23DB2"/>
    <w:rsid w:val="00C24A58"/>
    <w:rsid w:val="00C2514A"/>
    <w:rsid w:val="00C2543C"/>
    <w:rsid w:val="00C25F34"/>
    <w:rsid w:val="00C26202"/>
    <w:rsid w:val="00C2667F"/>
    <w:rsid w:val="00C3075A"/>
    <w:rsid w:val="00C30DBF"/>
    <w:rsid w:val="00C31541"/>
    <w:rsid w:val="00C319AB"/>
    <w:rsid w:val="00C32706"/>
    <w:rsid w:val="00C33EED"/>
    <w:rsid w:val="00C3418A"/>
    <w:rsid w:val="00C34448"/>
    <w:rsid w:val="00C34470"/>
    <w:rsid w:val="00C34CDB"/>
    <w:rsid w:val="00C34F79"/>
    <w:rsid w:val="00C35292"/>
    <w:rsid w:val="00C3583B"/>
    <w:rsid w:val="00C3588F"/>
    <w:rsid w:val="00C35A09"/>
    <w:rsid w:val="00C37834"/>
    <w:rsid w:val="00C37B8A"/>
    <w:rsid w:val="00C37D5F"/>
    <w:rsid w:val="00C37EEB"/>
    <w:rsid w:val="00C40149"/>
    <w:rsid w:val="00C40833"/>
    <w:rsid w:val="00C41987"/>
    <w:rsid w:val="00C41E9A"/>
    <w:rsid w:val="00C4242F"/>
    <w:rsid w:val="00C428AE"/>
    <w:rsid w:val="00C432B3"/>
    <w:rsid w:val="00C43C80"/>
    <w:rsid w:val="00C43ECA"/>
    <w:rsid w:val="00C44265"/>
    <w:rsid w:val="00C44889"/>
    <w:rsid w:val="00C45292"/>
    <w:rsid w:val="00C45AE1"/>
    <w:rsid w:val="00C45BD7"/>
    <w:rsid w:val="00C45E81"/>
    <w:rsid w:val="00C45F91"/>
    <w:rsid w:val="00C461D2"/>
    <w:rsid w:val="00C468AF"/>
    <w:rsid w:val="00C46A62"/>
    <w:rsid w:val="00C46C69"/>
    <w:rsid w:val="00C46FF5"/>
    <w:rsid w:val="00C47156"/>
    <w:rsid w:val="00C47EC9"/>
    <w:rsid w:val="00C507E9"/>
    <w:rsid w:val="00C50E44"/>
    <w:rsid w:val="00C520D3"/>
    <w:rsid w:val="00C528C6"/>
    <w:rsid w:val="00C52F67"/>
    <w:rsid w:val="00C530C7"/>
    <w:rsid w:val="00C5375B"/>
    <w:rsid w:val="00C53856"/>
    <w:rsid w:val="00C54796"/>
    <w:rsid w:val="00C547E6"/>
    <w:rsid w:val="00C54AC2"/>
    <w:rsid w:val="00C54D08"/>
    <w:rsid w:val="00C550F0"/>
    <w:rsid w:val="00C551C3"/>
    <w:rsid w:val="00C55210"/>
    <w:rsid w:val="00C55583"/>
    <w:rsid w:val="00C55813"/>
    <w:rsid w:val="00C5665F"/>
    <w:rsid w:val="00C569D4"/>
    <w:rsid w:val="00C56F3B"/>
    <w:rsid w:val="00C57527"/>
    <w:rsid w:val="00C57877"/>
    <w:rsid w:val="00C57899"/>
    <w:rsid w:val="00C57B64"/>
    <w:rsid w:val="00C601C7"/>
    <w:rsid w:val="00C60922"/>
    <w:rsid w:val="00C6097B"/>
    <w:rsid w:val="00C60C40"/>
    <w:rsid w:val="00C61C96"/>
    <w:rsid w:val="00C6257F"/>
    <w:rsid w:val="00C62813"/>
    <w:rsid w:val="00C62E2D"/>
    <w:rsid w:val="00C63877"/>
    <w:rsid w:val="00C644DA"/>
    <w:rsid w:val="00C64F89"/>
    <w:rsid w:val="00C652F1"/>
    <w:rsid w:val="00C65652"/>
    <w:rsid w:val="00C657A5"/>
    <w:rsid w:val="00C658DB"/>
    <w:rsid w:val="00C659A7"/>
    <w:rsid w:val="00C65DFF"/>
    <w:rsid w:val="00C65E83"/>
    <w:rsid w:val="00C6645B"/>
    <w:rsid w:val="00C67005"/>
    <w:rsid w:val="00C67037"/>
    <w:rsid w:val="00C67852"/>
    <w:rsid w:val="00C67E7D"/>
    <w:rsid w:val="00C67F5D"/>
    <w:rsid w:val="00C67F75"/>
    <w:rsid w:val="00C67FBD"/>
    <w:rsid w:val="00C71216"/>
    <w:rsid w:val="00C7188A"/>
    <w:rsid w:val="00C71FF0"/>
    <w:rsid w:val="00C726F4"/>
    <w:rsid w:val="00C7292C"/>
    <w:rsid w:val="00C72990"/>
    <w:rsid w:val="00C736B0"/>
    <w:rsid w:val="00C73724"/>
    <w:rsid w:val="00C73767"/>
    <w:rsid w:val="00C73EFE"/>
    <w:rsid w:val="00C74057"/>
    <w:rsid w:val="00C74736"/>
    <w:rsid w:val="00C74C87"/>
    <w:rsid w:val="00C751F7"/>
    <w:rsid w:val="00C75489"/>
    <w:rsid w:val="00C75AA1"/>
    <w:rsid w:val="00C75C2A"/>
    <w:rsid w:val="00C760A2"/>
    <w:rsid w:val="00C76A9D"/>
    <w:rsid w:val="00C77419"/>
    <w:rsid w:val="00C779F3"/>
    <w:rsid w:val="00C8004E"/>
    <w:rsid w:val="00C802B5"/>
    <w:rsid w:val="00C80419"/>
    <w:rsid w:val="00C8105C"/>
    <w:rsid w:val="00C81CF8"/>
    <w:rsid w:val="00C82BD7"/>
    <w:rsid w:val="00C82C02"/>
    <w:rsid w:val="00C82FF3"/>
    <w:rsid w:val="00C8344E"/>
    <w:rsid w:val="00C83AB8"/>
    <w:rsid w:val="00C85783"/>
    <w:rsid w:val="00C85C13"/>
    <w:rsid w:val="00C85DB3"/>
    <w:rsid w:val="00C8666C"/>
    <w:rsid w:val="00C8703D"/>
    <w:rsid w:val="00C87512"/>
    <w:rsid w:val="00C87975"/>
    <w:rsid w:val="00C87A18"/>
    <w:rsid w:val="00C87FFD"/>
    <w:rsid w:val="00C90944"/>
    <w:rsid w:val="00C90B46"/>
    <w:rsid w:val="00C91579"/>
    <w:rsid w:val="00C91835"/>
    <w:rsid w:val="00C918AE"/>
    <w:rsid w:val="00C919E4"/>
    <w:rsid w:val="00C92737"/>
    <w:rsid w:val="00C9305E"/>
    <w:rsid w:val="00C930D5"/>
    <w:rsid w:val="00C9356C"/>
    <w:rsid w:val="00C93771"/>
    <w:rsid w:val="00C93880"/>
    <w:rsid w:val="00C93CC8"/>
    <w:rsid w:val="00C9405D"/>
    <w:rsid w:val="00C94FC9"/>
    <w:rsid w:val="00C95085"/>
    <w:rsid w:val="00C95426"/>
    <w:rsid w:val="00C95557"/>
    <w:rsid w:val="00C95739"/>
    <w:rsid w:val="00C959DC"/>
    <w:rsid w:val="00C95A42"/>
    <w:rsid w:val="00C95C44"/>
    <w:rsid w:val="00C96460"/>
    <w:rsid w:val="00C9666B"/>
    <w:rsid w:val="00C966A4"/>
    <w:rsid w:val="00C96BD5"/>
    <w:rsid w:val="00C971BF"/>
    <w:rsid w:val="00C971DB"/>
    <w:rsid w:val="00C974FD"/>
    <w:rsid w:val="00C9753F"/>
    <w:rsid w:val="00C97BFC"/>
    <w:rsid w:val="00CA0003"/>
    <w:rsid w:val="00CA0288"/>
    <w:rsid w:val="00CA055D"/>
    <w:rsid w:val="00CA07D0"/>
    <w:rsid w:val="00CA0E07"/>
    <w:rsid w:val="00CA14D2"/>
    <w:rsid w:val="00CA2822"/>
    <w:rsid w:val="00CA2A55"/>
    <w:rsid w:val="00CA2C43"/>
    <w:rsid w:val="00CA2F6F"/>
    <w:rsid w:val="00CA32DB"/>
    <w:rsid w:val="00CA3761"/>
    <w:rsid w:val="00CA38B0"/>
    <w:rsid w:val="00CA4133"/>
    <w:rsid w:val="00CA458A"/>
    <w:rsid w:val="00CA5266"/>
    <w:rsid w:val="00CA5987"/>
    <w:rsid w:val="00CA5BC1"/>
    <w:rsid w:val="00CA6D0F"/>
    <w:rsid w:val="00CA7D7C"/>
    <w:rsid w:val="00CA7EF7"/>
    <w:rsid w:val="00CB042C"/>
    <w:rsid w:val="00CB0774"/>
    <w:rsid w:val="00CB0CEF"/>
    <w:rsid w:val="00CB1315"/>
    <w:rsid w:val="00CB1586"/>
    <w:rsid w:val="00CB178C"/>
    <w:rsid w:val="00CB198B"/>
    <w:rsid w:val="00CB2454"/>
    <w:rsid w:val="00CB25CB"/>
    <w:rsid w:val="00CB28A4"/>
    <w:rsid w:val="00CB47F1"/>
    <w:rsid w:val="00CB4AE0"/>
    <w:rsid w:val="00CB535E"/>
    <w:rsid w:val="00CB5579"/>
    <w:rsid w:val="00CB5617"/>
    <w:rsid w:val="00CB5766"/>
    <w:rsid w:val="00CB5E54"/>
    <w:rsid w:val="00CB5E7C"/>
    <w:rsid w:val="00CB61F0"/>
    <w:rsid w:val="00CB6542"/>
    <w:rsid w:val="00CB6F63"/>
    <w:rsid w:val="00CB73C6"/>
    <w:rsid w:val="00CB7764"/>
    <w:rsid w:val="00CC0082"/>
    <w:rsid w:val="00CC069A"/>
    <w:rsid w:val="00CC09AA"/>
    <w:rsid w:val="00CC0A3D"/>
    <w:rsid w:val="00CC28B8"/>
    <w:rsid w:val="00CC2950"/>
    <w:rsid w:val="00CC2F4F"/>
    <w:rsid w:val="00CC4244"/>
    <w:rsid w:val="00CC4C5B"/>
    <w:rsid w:val="00CC4D21"/>
    <w:rsid w:val="00CC588F"/>
    <w:rsid w:val="00CC58C3"/>
    <w:rsid w:val="00CC71DF"/>
    <w:rsid w:val="00CC7825"/>
    <w:rsid w:val="00CD03E0"/>
    <w:rsid w:val="00CD0B4D"/>
    <w:rsid w:val="00CD0DEF"/>
    <w:rsid w:val="00CD0E15"/>
    <w:rsid w:val="00CD0EAB"/>
    <w:rsid w:val="00CD10E8"/>
    <w:rsid w:val="00CD122D"/>
    <w:rsid w:val="00CD23E3"/>
    <w:rsid w:val="00CD2BA6"/>
    <w:rsid w:val="00CD2E25"/>
    <w:rsid w:val="00CD32B4"/>
    <w:rsid w:val="00CD3831"/>
    <w:rsid w:val="00CD386B"/>
    <w:rsid w:val="00CD3C5E"/>
    <w:rsid w:val="00CD43EB"/>
    <w:rsid w:val="00CD4F83"/>
    <w:rsid w:val="00CD5A6D"/>
    <w:rsid w:val="00CD5BA5"/>
    <w:rsid w:val="00CD5D12"/>
    <w:rsid w:val="00CD677D"/>
    <w:rsid w:val="00CD6ACD"/>
    <w:rsid w:val="00CD6CC1"/>
    <w:rsid w:val="00CD7990"/>
    <w:rsid w:val="00CD7AEB"/>
    <w:rsid w:val="00CD7E39"/>
    <w:rsid w:val="00CD7E74"/>
    <w:rsid w:val="00CE0552"/>
    <w:rsid w:val="00CE073C"/>
    <w:rsid w:val="00CE0A7F"/>
    <w:rsid w:val="00CE0E15"/>
    <w:rsid w:val="00CE1622"/>
    <w:rsid w:val="00CE1DAB"/>
    <w:rsid w:val="00CE1FD6"/>
    <w:rsid w:val="00CE20C9"/>
    <w:rsid w:val="00CE22B4"/>
    <w:rsid w:val="00CE2460"/>
    <w:rsid w:val="00CE24A5"/>
    <w:rsid w:val="00CE25CC"/>
    <w:rsid w:val="00CE2952"/>
    <w:rsid w:val="00CE2FEA"/>
    <w:rsid w:val="00CE3D25"/>
    <w:rsid w:val="00CE3E39"/>
    <w:rsid w:val="00CE414F"/>
    <w:rsid w:val="00CE4298"/>
    <w:rsid w:val="00CE5275"/>
    <w:rsid w:val="00CE5902"/>
    <w:rsid w:val="00CE60E0"/>
    <w:rsid w:val="00CE6839"/>
    <w:rsid w:val="00CE6A5E"/>
    <w:rsid w:val="00CE6C89"/>
    <w:rsid w:val="00CE7052"/>
    <w:rsid w:val="00CE7390"/>
    <w:rsid w:val="00CE7471"/>
    <w:rsid w:val="00CE7F69"/>
    <w:rsid w:val="00CF0E72"/>
    <w:rsid w:val="00CF151F"/>
    <w:rsid w:val="00CF1CAE"/>
    <w:rsid w:val="00CF1EED"/>
    <w:rsid w:val="00CF2871"/>
    <w:rsid w:val="00CF2880"/>
    <w:rsid w:val="00CF2E47"/>
    <w:rsid w:val="00CF3CC9"/>
    <w:rsid w:val="00CF4CBA"/>
    <w:rsid w:val="00CF4CDB"/>
    <w:rsid w:val="00CF5008"/>
    <w:rsid w:val="00CF5BA2"/>
    <w:rsid w:val="00CF5DB8"/>
    <w:rsid w:val="00CF62DB"/>
    <w:rsid w:val="00CF65A4"/>
    <w:rsid w:val="00CF6987"/>
    <w:rsid w:val="00CF71D9"/>
    <w:rsid w:val="00CF743A"/>
    <w:rsid w:val="00CF7842"/>
    <w:rsid w:val="00CF7A86"/>
    <w:rsid w:val="00D00175"/>
    <w:rsid w:val="00D004B9"/>
    <w:rsid w:val="00D00B52"/>
    <w:rsid w:val="00D00B98"/>
    <w:rsid w:val="00D00BB6"/>
    <w:rsid w:val="00D0111A"/>
    <w:rsid w:val="00D01F14"/>
    <w:rsid w:val="00D021F2"/>
    <w:rsid w:val="00D0316C"/>
    <w:rsid w:val="00D03BC2"/>
    <w:rsid w:val="00D03C93"/>
    <w:rsid w:val="00D04189"/>
    <w:rsid w:val="00D041B2"/>
    <w:rsid w:val="00D0499D"/>
    <w:rsid w:val="00D04A8E"/>
    <w:rsid w:val="00D04B24"/>
    <w:rsid w:val="00D04E5B"/>
    <w:rsid w:val="00D04F24"/>
    <w:rsid w:val="00D04FB5"/>
    <w:rsid w:val="00D05BF4"/>
    <w:rsid w:val="00D05C22"/>
    <w:rsid w:val="00D0632C"/>
    <w:rsid w:val="00D068B7"/>
    <w:rsid w:val="00D07889"/>
    <w:rsid w:val="00D103CE"/>
    <w:rsid w:val="00D116B2"/>
    <w:rsid w:val="00D12F5C"/>
    <w:rsid w:val="00D13069"/>
    <w:rsid w:val="00D13383"/>
    <w:rsid w:val="00D138ED"/>
    <w:rsid w:val="00D13AF4"/>
    <w:rsid w:val="00D13B4C"/>
    <w:rsid w:val="00D13BD0"/>
    <w:rsid w:val="00D13F01"/>
    <w:rsid w:val="00D147D2"/>
    <w:rsid w:val="00D15D64"/>
    <w:rsid w:val="00D16585"/>
    <w:rsid w:val="00D166AD"/>
    <w:rsid w:val="00D16AA5"/>
    <w:rsid w:val="00D16D53"/>
    <w:rsid w:val="00D16DD9"/>
    <w:rsid w:val="00D1708A"/>
    <w:rsid w:val="00D20800"/>
    <w:rsid w:val="00D20B51"/>
    <w:rsid w:val="00D212BA"/>
    <w:rsid w:val="00D212C5"/>
    <w:rsid w:val="00D21902"/>
    <w:rsid w:val="00D22262"/>
    <w:rsid w:val="00D2278F"/>
    <w:rsid w:val="00D22AEC"/>
    <w:rsid w:val="00D22E63"/>
    <w:rsid w:val="00D22FCA"/>
    <w:rsid w:val="00D24363"/>
    <w:rsid w:val="00D244E5"/>
    <w:rsid w:val="00D24BEF"/>
    <w:rsid w:val="00D255BA"/>
    <w:rsid w:val="00D25896"/>
    <w:rsid w:val="00D26A9E"/>
    <w:rsid w:val="00D26AF9"/>
    <w:rsid w:val="00D27E93"/>
    <w:rsid w:val="00D300BA"/>
    <w:rsid w:val="00D315D5"/>
    <w:rsid w:val="00D3197D"/>
    <w:rsid w:val="00D3256B"/>
    <w:rsid w:val="00D328B1"/>
    <w:rsid w:val="00D32D1A"/>
    <w:rsid w:val="00D33530"/>
    <w:rsid w:val="00D337DF"/>
    <w:rsid w:val="00D339C0"/>
    <w:rsid w:val="00D33D8E"/>
    <w:rsid w:val="00D34A82"/>
    <w:rsid w:val="00D35837"/>
    <w:rsid w:val="00D3621E"/>
    <w:rsid w:val="00D3705B"/>
    <w:rsid w:val="00D374EB"/>
    <w:rsid w:val="00D37A89"/>
    <w:rsid w:val="00D40651"/>
    <w:rsid w:val="00D40AC1"/>
    <w:rsid w:val="00D4104F"/>
    <w:rsid w:val="00D41BB6"/>
    <w:rsid w:val="00D42447"/>
    <w:rsid w:val="00D4265B"/>
    <w:rsid w:val="00D42674"/>
    <w:rsid w:val="00D429B2"/>
    <w:rsid w:val="00D42E92"/>
    <w:rsid w:val="00D42FE9"/>
    <w:rsid w:val="00D43B28"/>
    <w:rsid w:val="00D43DFC"/>
    <w:rsid w:val="00D43EAE"/>
    <w:rsid w:val="00D441B9"/>
    <w:rsid w:val="00D44317"/>
    <w:rsid w:val="00D45412"/>
    <w:rsid w:val="00D4581D"/>
    <w:rsid w:val="00D46115"/>
    <w:rsid w:val="00D46D40"/>
    <w:rsid w:val="00D476EE"/>
    <w:rsid w:val="00D50830"/>
    <w:rsid w:val="00D50898"/>
    <w:rsid w:val="00D50A98"/>
    <w:rsid w:val="00D50E3F"/>
    <w:rsid w:val="00D51536"/>
    <w:rsid w:val="00D51D48"/>
    <w:rsid w:val="00D52049"/>
    <w:rsid w:val="00D52310"/>
    <w:rsid w:val="00D52755"/>
    <w:rsid w:val="00D52A65"/>
    <w:rsid w:val="00D52FEC"/>
    <w:rsid w:val="00D5335A"/>
    <w:rsid w:val="00D53669"/>
    <w:rsid w:val="00D54139"/>
    <w:rsid w:val="00D544D9"/>
    <w:rsid w:val="00D54F4F"/>
    <w:rsid w:val="00D5504C"/>
    <w:rsid w:val="00D5526D"/>
    <w:rsid w:val="00D5565F"/>
    <w:rsid w:val="00D56266"/>
    <w:rsid w:val="00D56400"/>
    <w:rsid w:val="00D5658F"/>
    <w:rsid w:val="00D570BB"/>
    <w:rsid w:val="00D57546"/>
    <w:rsid w:val="00D57EDA"/>
    <w:rsid w:val="00D60127"/>
    <w:rsid w:val="00D602CE"/>
    <w:rsid w:val="00D61965"/>
    <w:rsid w:val="00D62C17"/>
    <w:rsid w:val="00D62EC6"/>
    <w:rsid w:val="00D6396A"/>
    <w:rsid w:val="00D6493A"/>
    <w:rsid w:val="00D64D27"/>
    <w:rsid w:val="00D64F55"/>
    <w:rsid w:val="00D661A5"/>
    <w:rsid w:val="00D6649F"/>
    <w:rsid w:val="00D666B6"/>
    <w:rsid w:val="00D66701"/>
    <w:rsid w:val="00D6673D"/>
    <w:rsid w:val="00D668A7"/>
    <w:rsid w:val="00D6741B"/>
    <w:rsid w:val="00D67607"/>
    <w:rsid w:val="00D678F1"/>
    <w:rsid w:val="00D67E86"/>
    <w:rsid w:val="00D71112"/>
    <w:rsid w:val="00D71FF9"/>
    <w:rsid w:val="00D72063"/>
    <w:rsid w:val="00D72074"/>
    <w:rsid w:val="00D720F8"/>
    <w:rsid w:val="00D73A23"/>
    <w:rsid w:val="00D73C2B"/>
    <w:rsid w:val="00D73ED0"/>
    <w:rsid w:val="00D74D79"/>
    <w:rsid w:val="00D7511F"/>
    <w:rsid w:val="00D752F5"/>
    <w:rsid w:val="00D75497"/>
    <w:rsid w:val="00D757ED"/>
    <w:rsid w:val="00D75BE0"/>
    <w:rsid w:val="00D7696A"/>
    <w:rsid w:val="00D76C20"/>
    <w:rsid w:val="00D76DC3"/>
    <w:rsid w:val="00D775B2"/>
    <w:rsid w:val="00D7764B"/>
    <w:rsid w:val="00D778AE"/>
    <w:rsid w:val="00D77ADF"/>
    <w:rsid w:val="00D80625"/>
    <w:rsid w:val="00D80704"/>
    <w:rsid w:val="00D82B01"/>
    <w:rsid w:val="00D82F7F"/>
    <w:rsid w:val="00D831D9"/>
    <w:rsid w:val="00D83AE5"/>
    <w:rsid w:val="00D83D1E"/>
    <w:rsid w:val="00D84467"/>
    <w:rsid w:val="00D854D3"/>
    <w:rsid w:val="00D86030"/>
    <w:rsid w:val="00D860BD"/>
    <w:rsid w:val="00D86B83"/>
    <w:rsid w:val="00D86E5B"/>
    <w:rsid w:val="00D87363"/>
    <w:rsid w:val="00D87F69"/>
    <w:rsid w:val="00D901BF"/>
    <w:rsid w:val="00D903B3"/>
    <w:rsid w:val="00D90556"/>
    <w:rsid w:val="00D90B0E"/>
    <w:rsid w:val="00D9216A"/>
    <w:rsid w:val="00D92733"/>
    <w:rsid w:val="00D92B8F"/>
    <w:rsid w:val="00D92B93"/>
    <w:rsid w:val="00D93294"/>
    <w:rsid w:val="00D93B1D"/>
    <w:rsid w:val="00D93E70"/>
    <w:rsid w:val="00D942CE"/>
    <w:rsid w:val="00D9430A"/>
    <w:rsid w:val="00D94355"/>
    <w:rsid w:val="00D9451F"/>
    <w:rsid w:val="00D948D2"/>
    <w:rsid w:val="00D94FF8"/>
    <w:rsid w:val="00D95087"/>
    <w:rsid w:val="00D9518A"/>
    <w:rsid w:val="00D95353"/>
    <w:rsid w:val="00D95AC1"/>
    <w:rsid w:val="00D95D16"/>
    <w:rsid w:val="00D96073"/>
    <w:rsid w:val="00D9660C"/>
    <w:rsid w:val="00D96757"/>
    <w:rsid w:val="00D96A77"/>
    <w:rsid w:val="00D96DA3"/>
    <w:rsid w:val="00D973D4"/>
    <w:rsid w:val="00D975AE"/>
    <w:rsid w:val="00D97728"/>
    <w:rsid w:val="00DA03BA"/>
    <w:rsid w:val="00DA04F4"/>
    <w:rsid w:val="00DA058E"/>
    <w:rsid w:val="00DA0752"/>
    <w:rsid w:val="00DA22B8"/>
    <w:rsid w:val="00DA2895"/>
    <w:rsid w:val="00DA29A0"/>
    <w:rsid w:val="00DA2E11"/>
    <w:rsid w:val="00DA3465"/>
    <w:rsid w:val="00DA3FEC"/>
    <w:rsid w:val="00DA4269"/>
    <w:rsid w:val="00DA53CF"/>
    <w:rsid w:val="00DA7113"/>
    <w:rsid w:val="00DA71FF"/>
    <w:rsid w:val="00DA7501"/>
    <w:rsid w:val="00DA7828"/>
    <w:rsid w:val="00DA7C4F"/>
    <w:rsid w:val="00DB0088"/>
    <w:rsid w:val="00DB08DC"/>
    <w:rsid w:val="00DB0DB0"/>
    <w:rsid w:val="00DB110C"/>
    <w:rsid w:val="00DB1663"/>
    <w:rsid w:val="00DB1BD7"/>
    <w:rsid w:val="00DB2418"/>
    <w:rsid w:val="00DB3875"/>
    <w:rsid w:val="00DB3DC4"/>
    <w:rsid w:val="00DB41D2"/>
    <w:rsid w:val="00DB431E"/>
    <w:rsid w:val="00DB4D5D"/>
    <w:rsid w:val="00DB687D"/>
    <w:rsid w:val="00DB6B21"/>
    <w:rsid w:val="00DB754E"/>
    <w:rsid w:val="00DB75CE"/>
    <w:rsid w:val="00DC02E4"/>
    <w:rsid w:val="00DC190A"/>
    <w:rsid w:val="00DC20F2"/>
    <w:rsid w:val="00DC2523"/>
    <w:rsid w:val="00DC270E"/>
    <w:rsid w:val="00DC281B"/>
    <w:rsid w:val="00DC2C01"/>
    <w:rsid w:val="00DC2E8C"/>
    <w:rsid w:val="00DC2FD5"/>
    <w:rsid w:val="00DC363E"/>
    <w:rsid w:val="00DC37F5"/>
    <w:rsid w:val="00DC3903"/>
    <w:rsid w:val="00DC4797"/>
    <w:rsid w:val="00DC4BE0"/>
    <w:rsid w:val="00DC4FB2"/>
    <w:rsid w:val="00DC57D1"/>
    <w:rsid w:val="00DC58ED"/>
    <w:rsid w:val="00DC5AA4"/>
    <w:rsid w:val="00DC5C05"/>
    <w:rsid w:val="00DC643A"/>
    <w:rsid w:val="00DC65C0"/>
    <w:rsid w:val="00DC7884"/>
    <w:rsid w:val="00DC7BEA"/>
    <w:rsid w:val="00DC7D06"/>
    <w:rsid w:val="00DD00BB"/>
    <w:rsid w:val="00DD03BB"/>
    <w:rsid w:val="00DD0467"/>
    <w:rsid w:val="00DD0773"/>
    <w:rsid w:val="00DD188F"/>
    <w:rsid w:val="00DD285A"/>
    <w:rsid w:val="00DD2997"/>
    <w:rsid w:val="00DD36BC"/>
    <w:rsid w:val="00DD4514"/>
    <w:rsid w:val="00DD465F"/>
    <w:rsid w:val="00DD54A2"/>
    <w:rsid w:val="00DD598F"/>
    <w:rsid w:val="00DD5E7C"/>
    <w:rsid w:val="00DD5F6E"/>
    <w:rsid w:val="00DD6C48"/>
    <w:rsid w:val="00DD7BE5"/>
    <w:rsid w:val="00DE032B"/>
    <w:rsid w:val="00DE0E82"/>
    <w:rsid w:val="00DE126A"/>
    <w:rsid w:val="00DE1BF7"/>
    <w:rsid w:val="00DE23A4"/>
    <w:rsid w:val="00DE23EE"/>
    <w:rsid w:val="00DE27DC"/>
    <w:rsid w:val="00DE30E8"/>
    <w:rsid w:val="00DE3500"/>
    <w:rsid w:val="00DE385A"/>
    <w:rsid w:val="00DE3FAF"/>
    <w:rsid w:val="00DE4B73"/>
    <w:rsid w:val="00DE51EE"/>
    <w:rsid w:val="00DE542A"/>
    <w:rsid w:val="00DE5BCC"/>
    <w:rsid w:val="00DE6248"/>
    <w:rsid w:val="00DE6DEF"/>
    <w:rsid w:val="00DE7F1C"/>
    <w:rsid w:val="00DF0411"/>
    <w:rsid w:val="00DF055E"/>
    <w:rsid w:val="00DF0B1F"/>
    <w:rsid w:val="00DF0B6C"/>
    <w:rsid w:val="00DF0CF7"/>
    <w:rsid w:val="00DF0E42"/>
    <w:rsid w:val="00DF1263"/>
    <w:rsid w:val="00DF13D5"/>
    <w:rsid w:val="00DF1C85"/>
    <w:rsid w:val="00DF28D7"/>
    <w:rsid w:val="00DF2BFA"/>
    <w:rsid w:val="00DF2CE9"/>
    <w:rsid w:val="00DF2E23"/>
    <w:rsid w:val="00DF3488"/>
    <w:rsid w:val="00DF3634"/>
    <w:rsid w:val="00DF400D"/>
    <w:rsid w:val="00DF45E0"/>
    <w:rsid w:val="00DF4828"/>
    <w:rsid w:val="00DF4A8A"/>
    <w:rsid w:val="00DF4FFE"/>
    <w:rsid w:val="00DF591C"/>
    <w:rsid w:val="00DF5B17"/>
    <w:rsid w:val="00DF66C3"/>
    <w:rsid w:val="00DF68CD"/>
    <w:rsid w:val="00DF708D"/>
    <w:rsid w:val="00DF7160"/>
    <w:rsid w:val="00DF746F"/>
    <w:rsid w:val="00DF7B46"/>
    <w:rsid w:val="00DF7B65"/>
    <w:rsid w:val="00E0080F"/>
    <w:rsid w:val="00E01ED5"/>
    <w:rsid w:val="00E030DF"/>
    <w:rsid w:val="00E031F5"/>
    <w:rsid w:val="00E03830"/>
    <w:rsid w:val="00E03B33"/>
    <w:rsid w:val="00E03DE7"/>
    <w:rsid w:val="00E04054"/>
    <w:rsid w:val="00E0448F"/>
    <w:rsid w:val="00E044AE"/>
    <w:rsid w:val="00E050A5"/>
    <w:rsid w:val="00E05665"/>
    <w:rsid w:val="00E05965"/>
    <w:rsid w:val="00E05C74"/>
    <w:rsid w:val="00E0624D"/>
    <w:rsid w:val="00E0639A"/>
    <w:rsid w:val="00E069B8"/>
    <w:rsid w:val="00E0749E"/>
    <w:rsid w:val="00E0757D"/>
    <w:rsid w:val="00E07D3D"/>
    <w:rsid w:val="00E1034C"/>
    <w:rsid w:val="00E103C1"/>
    <w:rsid w:val="00E1147F"/>
    <w:rsid w:val="00E11EAE"/>
    <w:rsid w:val="00E123DA"/>
    <w:rsid w:val="00E13C12"/>
    <w:rsid w:val="00E13C70"/>
    <w:rsid w:val="00E14B22"/>
    <w:rsid w:val="00E14B78"/>
    <w:rsid w:val="00E15E03"/>
    <w:rsid w:val="00E15F01"/>
    <w:rsid w:val="00E16129"/>
    <w:rsid w:val="00E1666B"/>
    <w:rsid w:val="00E16CF8"/>
    <w:rsid w:val="00E16EBE"/>
    <w:rsid w:val="00E17039"/>
    <w:rsid w:val="00E17370"/>
    <w:rsid w:val="00E177DC"/>
    <w:rsid w:val="00E178F3"/>
    <w:rsid w:val="00E17B4B"/>
    <w:rsid w:val="00E20199"/>
    <w:rsid w:val="00E20B1F"/>
    <w:rsid w:val="00E20BE0"/>
    <w:rsid w:val="00E20E55"/>
    <w:rsid w:val="00E20EB9"/>
    <w:rsid w:val="00E2152A"/>
    <w:rsid w:val="00E21780"/>
    <w:rsid w:val="00E22A31"/>
    <w:rsid w:val="00E22B25"/>
    <w:rsid w:val="00E22C47"/>
    <w:rsid w:val="00E23A9C"/>
    <w:rsid w:val="00E23B45"/>
    <w:rsid w:val="00E23E1C"/>
    <w:rsid w:val="00E2430D"/>
    <w:rsid w:val="00E249DD"/>
    <w:rsid w:val="00E24A5D"/>
    <w:rsid w:val="00E2612B"/>
    <w:rsid w:val="00E266AD"/>
    <w:rsid w:val="00E268E0"/>
    <w:rsid w:val="00E276E3"/>
    <w:rsid w:val="00E27771"/>
    <w:rsid w:val="00E30354"/>
    <w:rsid w:val="00E305A5"/>
    <w:rsid w:val="00E31263"/>
    <w:rsid w:val="00E320DB"/>
    <w:rsid w:val="00E32347"/>
    <w:rsid w:val="00E327CB"/>
    <w:rsid w:val="00E32F76"/>
    <w:rsid w:val="00E33A99"/>
    <w:rsid w:val="00E34318"/>
    <w:rsid w:val="00E34AA5"/>
    <w:rsid w:val="00E34E68"/>
    <w:rsid w:val="00E34F64"/>
    <w:rsid w:val="00E35C5A"/>
    <w:rsid w:val="00E361FD"/>
    <w:rsid w:val="00E367F4"/>
    <w:rsid w:val="00E36D50"/>
    <w:rsid w:val="00E37140"/>
    <w:rsid w:val="00E373EE"/>
    <w:rsid w:val="00E37CEF"/>
    <w:rsid w:val="00E37F2C"/>
    <w:rsid w:val="00E37F32"/>
    <w:rsid w:val="00E4028D"/>
    <w:rsid w:val="00E41185"/>
    <w:rsid w:val="00E422F8"/>
    <w:rsid w:val="00E42596"/>
    <w:rsid w:val="00E42680"/>
    <w:rsid w:val="00E4289A"/>
    <w:rsid w:val="00E42954"/>
    <w:rsid w:val="00E42AFA"/>
    <w:rsid w:val="00E43A0B"/>
    <w:rsid w:val="00E44CC9"/>
    <w:rsid w:val="00E44DE7"/>
    <w:rsid w:val="00E450F3"/>
    <w:rsid w:val="00E461C2"/>
    <w:rsid w:val="00E4661E"/>
    <w:rsid w:val="00E5025E"/>
    <w:rsid w:val="00E50960"/>
    <w:rsid w:val="00E50ED3"/>
    <w:rsid w:val="00E517EF"/>
    <w:rsid w:val="00E5182B"/>
    <w:rsid w:val="00E51E1A"/>
    <w:rsid w:val="00E5293E"/>
    <w:rsid w:val="00E535B4"/>
    <w:rsid w:val="00E53C5E"/>
    <w:rsid w:val="00E54740"/>
    <w:rsid w:val="00E54A0F"/>
    <w:rsid w:val="00E5501E"/>
    <w:rsid w:val="00E55957"/>
    <w:rsid w:val="00E561C4"/>
    <w:rsid w:val="00E563A9"/>
    <w:rsid w:val="00E573C6"/>
    <w:rsid w:val="00E5748F"/>
    <w:rsid w:val="00E5778A"/>
    <w:rsid w:val="00E602F4"/>
    <w:rsid w:val="00E608AD"/>
    <w:rsid w:val="00E60B90"/>
    <w:rsid w:val="00E61DF5"/>
    <w:rsid w:val="00E62144"/>
    <w:rsid w:val="00E622CF"/>
    <w:rsid w:val="00E62832"/>
    <w:rsid w:val="00E62DED"/>
    <w:rsid w:val="00E62F79"/>
    <w:rsid w:val="00E633B1"/>
    <w:rsid w:val="00E63506"/>
    <w:rsid w:val="00E63E03"/>
    <w:rsid w:val="00E64009"/>
    <w:rsid w:val="00E64399"/>
    <w:rsid w:val="00E644B9"/>
    <w:rsid w:val="00E648B9"/>
    <w:rsid w:val="00E67315"/>
    <w:rsid w:val="00E675B0"/>
    <w:rsid w:val="00E67877"/>
    <w:rsid w:val="00E70273"/>
    <w:rsid w:val="00E70602"/>
    <w:rsid w:val="00E70A0B"/>
    <w:rsid w:val="00E70B82"/>
    <w:rsid w:val="00E70C2C"/>
    <w:rsid w:val="00E70EDB"/>
    <w:rsid w:val="00E70F6C"/>
    <w:rsid w:val="00E71114"/>
    <w:rsid w:val="00E7132D"/>
    <w:rsid w:val="00E713B0"/>
    <w:rsid w:val="00E71952"/>
    <w:rsid w:val="00E71ADD"/>
    <w:rsid w:val="00E71F80"/>
    <w:rsid w:val="00E72055"/>
    <w:rsid w:val="00E72BE0"/>
    <w:rsid w:val="00E72F52"/>
    <w:rsid w:val="00E731B3"/>
    <w:rsid w:val="00E7400E"/>
    <w:rsid w:val="00E7466F"/>
    <w:rsid w:val="00E74B6B"/>
    <w:rsid w:val="00E752D1"/>
    <w:rsid w:val="00E7574F"/>
    <w:rsid w:val="00E75B29"/>
    <w:rsid w:val="00E768DA"/>
    <w:rsid w:val="00E76DD4"/>
    <w:rsid w:val="00E773B7"/>
    <w:rsid w:val="00E773E9"/>
    <w:rsid w:val="00E774F0"/>
    <w:rsid w:val="00E778F6"/>
    <w:rsid w:val="00E7792B"/>
    <w:rsid w:val="00E77C5E"/>
    <w:rsid w:val="00E77D8D"/>
    <w:rsid w:val="00E77F5B"/>
    <w:rsid w:val="00E80CBF"/>
    <w:rsid w:val="00E80E97"/>
    <w:rsid w:val="00E8112D"/>
    <w:rsid w:val="00E81729"/>
    <w:rsid w:val="00E819A6"/>
    <w:rsid w:val="00E81B93"/>
    <w:rsid w:val="00E82BC1"/>
    <w:rsid w:val="00E82C10"/>
    <w:rsid w:val="00E82CDE"/>
    <w:rsid w:val="00E83B4A"/>
    <w:rsid w:val="00E83CBD"/>
    <w:rsid w:val="00E84237"/>
    <w:rsid w:val="00E845BD"/>
    <w:rsid w:val="00E84D5F"/>
    <w:rsid w:val="00E8509C"/>
    <w:rsid w:val="00E857AA"/>
    <w:rsid w:val="00E858D1"/>
    <w:rsid w:val="00E86593"/>
    <w:rsid w:val="00E86A9A"/>
    <w:rsid w:val="00E86C99"/>
    <w:rsid w:val="00E86DFA"/>
    <w:rsid w:val="00E86FB0"/>
    <w:rsid w:val="00E874D7"/>
    <w:rsid w:val="00E87939"/>
    <w:rsid w:val="00E9096E"/>
    <w:rsid w:val="00E9115B"/>
    <w:rsid w:val="00E91201"/>
    <w:rsid w:val="00E9127C"/>
    <w:rsid w:val="00E913B1"/>
    <w:rsid w:val="00E91AAA"/>
    <w:rsid w:val="00E91BD4"/>
    <w:rsid w:val="00E91C28"/>
    <w:rsid w:val="00E91CA6"/>
    <w:rsid w:val="00E91EF5"/>
    <w:rsid w:val="00E927FD"/>
    <w:rsid w:val="00E931CD"/>
    <w:rsid w:val="00E931FC"/>
    <w:rsid w:val="00E93C0B"/>
    <w:rsid w:val="00E9425E"/>
    <w:rsid w:val="00E946DE"/>
    <w:rsid w:val="00E94B1D"/>
    <w:rsid w:val="00E94C4B"/>
    <w:rsid w:val="00E94E66"/>
    <w:rsid w:val="00E95B1E"/>
    <w:rsid w:val="00E95F6E"/>
    <w:rsid w:val="00E9775D"/>
    <w:rsid w:val="00E97C68"/>
    <w:rsid w:val="00EA076B"/>
    <w:rsid w:val="00EA0841"/>
    <w:rsid w:val="00EA0910"/>
    <w:rsid w:val="00EA0998"/>
    <w:rsid w:val="00EA09C2"/>
    <w:rsid w:val="00EA0D26"/>
    <w:rsid w:val="00EA167A"/>
    <w:rsid w:val="00EA1F45"/>
    <w:rsid w:val="00EA287B"/>
    <w:rsid w:val="00EA2B71"/>
    <w:rsid w:val="00EA2D79"/>
    <w:rsid w:val="00EA3CCE"/>
    <w:rsid w:val="00EA40BF"/>
    <w:rsid w:val="00EA4220"/>
    <w:rsid w:val="00EA42E8"/>
    <w:rsid w:val="00EA43F0"/>
    <w:rsid w:val="00EA47C6"/>
    <w:rsid w:val="00EA4BEF"/>
    <w:rsid w:val="00EA55C4"/>
    <w:rsid w:val="00EA580A"/>
    <w:rsid w:val="00EA5CA6"/>
    <w:rsid w:val="00EA5F4E"/>
    <w:rsid w:val="00EA60E9"/>
    <w:rsid w:val="00EA66B7"/>
    <w:rsid w:val="00EA6AB1"/>
    <w:rsid w:val="00EA6BD0"/>
    <w:rsid w:val="00EA7425"/>
    <w:rsid w:val="00EA7675"/>
    <w:rsid w:val="00EA7F4B"/>
    <w:rsid w:val="00EB12CF"/>
    <w:rsid w:val="00EB133A"/>
    <w:rsid w:val="00EB21F1"/>
    <w:rsid w:val="00EB2756"/>
    <w:rsid w:val="00EB2DA1"/>
    <w:rsid w:val="00EB31FD"/>
    <w:rsid w:val="00EB3513"/>
    <w:rsid w:val="00EB356F"/>
    <w:rsid w:val="00EB3EBD"/>
    <w:rsid w:val="00EB4A67"/>
    <w:rsid w:val="00EB4D20"/>
    <w:rsid w:val="00EB4DE8"/>
    <w:rsid w:val="00EB4E21"/>
    <w:rsid w:val="00EB5454"/>
    <w:rsid w:val="00EB5C85"/>
    <w:rsid w:val="00EB5E7D"/>
    <w:rsid w:val="00EB63DB"/>
    <w:rsid w:val="00EB6853"/>
    <w:rsid w:val="00EB6A6A"/>
    <w:rsid w:val="00EB77B7"/>
    <w:rsid w:val="00EB79C3"/>
    <w:rsid w:val="00EC0322"/>
    <w:rsid w:val="00EC07E5"/>
    <w:rsid w:val="00EC0FDC"/>
    <w:rsid w:val="00EC1050"/>
    <w:rsid w:val="00EC1214"/>
    <w:rsid w:val="00EC17C8"/>
    <w:rsid w:val="00EC1D27"/>
    <w:rsid w:val="00EC251E"/>
    <w:rsid w:val="00EC253E"/>
    <w:rsid w:val="00EC2558"/>
    <w:rsid w:val="00EC2671"/>
    <w:rsid w:val="00EC39E7"/>
    <w:rsid w:val="00EC4035"/>
    <w:rsid w:val="00EC4055"/>
    <w:rsid w:val="00EC45C4"/>
    <w:rsid w:val="00EC4643"/>
    <w:rsid w:val="00EC499F"/>
    <w:rsid w:val="00EC4BDA"/>
    <w:rsid w:val="00EC4EB3"/>
    <w:rsid w:val="00EC4F98"/>
    <w:rsid w:val="00EC5138"/>
    <w:rsid w:val="00EC53D1"/>
    <w:rsid w:val="00EC5B27"/>
    <w:rsid w:val="00EC618B"/>
    <w:rsid w:val="00EC6A03"/>
    <w:rsid w:val="00EC728A"/>
    <w:rsid w:val="00EC7A63"/>
    <w:rsid w:val="00ED0AFB"/>
    <w:rsid w:val="00ED0B47"/>
    <w:rsid w:val="00ED15A2"/>
    <w:rsid w:val="00ED1667"/>
    <w:rsid w:val="00ED20A6"/>
    <w:rsid w:val="00ED262F"/>
    <w:rsid w:val="00ED2666"/>
    <w:rsid w:val="00ED3108"/>
    <w:rsid w:val="00ED3993"/>
    <w:rsid w:val="00ED3EB1"/>
    <w:rsid w:val="00ED43E2"/>
    <w:rsid w:val="00ED441A"/>
    <w:rsid w:val="00ED4F2B"/>
    <w:rsid w:val="00ED4F67"/>
    <w:rsid w:val="00ED5472"/>
    <w:rsid w:val="00ED55E8"/>
    <w:rsid w:val="00ED5A53"/>
    <w:rsid w:val="00ED5E08"/>
    <w:rsid w:val="00ED63B9"/>
    <w:rsid w:val="00ED6799"/>
    <w:rsid w:val="00ED6856"/>
    <w:rsid w:val="00ED6A32"/>
    <w:rsid w:val="00ED6A5A"/>
    <w:rsid w:val="00ED718E"/>
    <w:rsid w:val="00EE0150"/>
    <w:rsid w:val="00EE01A4"/>
    <w:rsid w:val="00EE090B"/>
    <w:rsid w:val="00EE095D"/>
    <w:rsid w:val="00EE0A3B"/>
    <w:rsid w:val="00EE0B3C"/>
    <w:rsid w:val="00EE0C2F"/>
    <w:rsid w:val="00EE0F09"/>
    <w:rsid w:val="00EE1EBE"/>
    <w:rsid w:val="00EE29C0"/>
    <w:rsid w:val="00EE2BE8"/>
    <w:rsid w:val="00EE410A"/>
    <w:rsid w:val="00EE4849"/>
    <w:rsid w:val="00EE50BF"/>
    <w:rsid w:val="00EE54C3"/>
    <w:rsid w:val="00EE54DE"/>
    <w:rsid w:val="00EE55F9"/>
    <w:rsid w:val="00EE62B1"/>
    <w:rsid w:val="00EE6877"/>
    <w:rsid w:val="00EE6E2B"/>
    <w:rsid w:val="00EE78ED"/>
    <w:rsid w:val="00EE7DBC"/>
    <w:rsid w:val="00EE7F4C"/>
    <w:rsid w:val="00EF0671"/>
    <w:rsid w:val="00EF0FB4"/>
    <w:rsid w:val="00EF10CB"/>
    <w:rsid w:val="00EF158C"/>
    <w:rsid w:val="00EF2643"/>
    <w:rsid w:val="00EF2C2C"/>
    <w:rsid w:val="00EF3273"/>
    <w:rsid w:val="00EF495F"/>
    <w:rsid w:val="00EF4AC0"/>
    <w:rsid w:val="00EF4B74"/>
    <w:rsid w:val="00EF4DA2"/>
    <w:rsid w:val="00EF575C"/>
    <w:rsid w:val="00EF58FB"/>
    <w:rsid w:val="00EF633C"/>
    <w:rsid w:val="00EF646E"/>
    <w:rsid w:val="00EF6E35"/>
    <w:rsid w:val="00EF70C6"/>
    <w:rsid w:val="00EF732E"/>
    <w:rsid w:val="00EF748C"/>
    <w:rsid w:val="00EF7FAD"/>
    <w:rsid w:val="00F0082C"/>
    <w:rsid w:val="00F00B1E"/>
    <w:rsid w:val="00F01104"/>
    <w:rsid w:val="00F025EA"/>
    <w:rsid w:val="00F03955"/>
    <w:rsid w:val="00F04273"/>
    <w:rsid w:val="00F043DC"/>
    <w:rsid w:val="00F04EAE"/>
    <w:rsid w:val="00F04FDA"/>
    <w:rsid w:val="00F0535D"/>
    <w:rsid w:val="00F05C92"/>
    <w:rsid w:val="00F065B3"/>
    <w:rsid w:val="00F06F0B"/>
    <w:rsid w:val="00F0719F"/>
    <w:rsid w:val="00F0749F"/>
    <w:rsid w:val="00F0793B"/>
    <w:rsid w:val="00F10208"/>
    <w:rsid w:val="00F1048F"/>
    <w:rsid w:val="00F106CA"/>
    <w:rsid w:val="00F11488"/>
    <w:rsid w:val="00F11AD8"/>
    <w:rsid w:val="00F11F83"/>
    <w:rsid w:val="00F125FC"/>
    <w:rsid w:val="00F12712"/>
    <w:rsid w:val="00F12760"/>
    <w:rsid w:val="00F129D1"/>
    <w:rsid w:val="00F138FF"/>
    <w:rsid w:val="00F13CF1"/>
    <w:rsid w:val="00F13D4C"/>
    <w:rsid w:val="00F1400C"/>
    <w:rsid w:val="00F1551A"/>
    <w:rsid w:val="00F15A8A"/>
    <w:rsid w:val="00F16255"/>
    <w:rsid w:val="00F16757"/>
    <w:rsid w:val="00F16B47"/>
    <w:rsid w:val="00F16B5F"/>
    <w:rsid w:val="00F17543"/>
    <w:rsid w:val="00F20638"/>
    <w:rsid w:val="00F20B16"/>
    <w:rsid w:val="00F20BC5"/>
    <w:rsid w:val="00F20C53"/>
    <w:rsid w:val="00F2111E"/>
    <w:rsid w:val="00F22193"/>
    <w:rsid w:val="00F227F1"/>
    <w:rsid w:val="00F234A2"/>
    <w:rsid w:val="00F23646"/>
    <w:rsid w:val="00F23CA9"/>
    <w:rsid w:val="00F246CB"/>
    <w:rsid w:val="00F25038"/>
    <w:rsid w:val="00F25182"/>
    <w:rsid w:val="00F264E4"/>
    <w:rsid w:val="00F26B8D"/>
    <w:rsid w:val="00F27B51"/>
    <w:rsid w:val="00F27C84"/>
    <w:rsid w:val="00F30130"/>
    <w:rsid w:val="00F306C1"/>
    <w:rsid w:val="00F30791"/>
    <w:rsid w:val="00F31897"/>
    <w:rsid w:val="00F31E06"/>
    <w:rsid w:val="00F321C2"/>
    <w:rsid w:val="00F3400D"/>
    <w:rsid w:val="00F341DC"/>
    <w:rsid w:val="00F344BB"/>
    <w:rsid w:val="00F347E1"/>
    <w:rsid w:val="00F34B65"/>
    <w:rsid w:val="00F35179"/>
    <w:rsid w:val="00F35263"/>
    <w:rsid w:val="00F36459"/>
    <w:rsid w:val="00F3725A"/>
    <w:rsid w:val="00F372E6"/>
    <w:rsid w:val="00F3755E"/>
    <w:rsid w:val="00F37D31"/>
    <w:rsid w:val="00F40D26"/>
    <w:rsid w:val="00F40D9B"/>
    <w:rsid w:val="00F40E16"/>
    <w:rsid w:val="00F40F8E"/>
    <w:rsid w:val="00F4155D"/>
    <w:rsid w:val="00F419DB"/>
    <w:rsid w:val="00F41FB0"/>
    <w:rsid w:val="00F4341E"/>
    <w:rsid w:val="00F43444"/>
    <w:rsid w:val="00F4370D"/>
    <w:rsid w:val="00F43721"/>
    <w:rsid w:val="00F445D4"/>
    <w:rsid w:val="00F446C1"/>
    <w:rsid w:val="00F44CC2"/>
    <w:rsid w:val="00F44D85"/>
    <w:rsid w:val="00F4548E"/>
    <w:rsid w:val="00F456ED"/>
    <w:rsid w:val="00F45B60"/>
    <w:rsid w:val="00F46D80"/>
    <w:rsid w:val="00F47501"/>
    <w:rsid w:val="00F47BE3"/>
    <w:rsid w:val="00F500E7"/>
    <w:rsid w:val="00F502F8"/>
    <w:rsid w:val="00F50630"/>
    <w:rsid w:val="00F5076A"/>
    <w:rsid w:val="00F51037"/>
    <w:rsid w:val="00F51325"/>
    <w:rsid w:val="00F515D1"/>
    <w:rsid w:val="00F518BC"/>
    <w:rsid w:val="00F51C2D"/>
    <w:rsid w:val="00F51CD8"/>
    <w:rsid w:val="00F51F82"/>
    <w:rsid w:val="00F5204E"/>
    <w:rsid w:val="00F522D2"/>
    <w:rsid w:val="00F53385"/>
    <w:rsid w:val="00F5356F"/>
    <w:rsid w:val="00F5398F"/>
    <w:rsid w:val="00F53CA2"/>
    <w:rsid w:val="00F53CE5"/>
    <w:rsid w:val="00F543F5"/>
    <w:rsid w:val="00F556D0"/>
    <w:rsid w:val="00F55991"/>
    <w:rsid w:val="00F55BD0"/>
    <w:rsid w:val="00F55CDE"/>
    <w:rsid w:val="00F56313"/>
    <w:rsid w:val="00F56DC4"/>
    <w:rsid w:val="00F572A5"/>
    <w:rsid w:val="00F57C6F"/>
    <w:rsid w:val="00F601C2"/>
    <w:rsid w:val="00F61945"/>
    <w:rsid w:val="00F62306"/>
    <w:rsid w:val="00F6289F"/>
    <w:rsid w:val="00F62DC5"/>
    <w:rsid w:val="00F62F2B"/>
    <w:rsid w:val="00F62F70"/>
    <w:rsid w:val="00F632B0"/>
    <w:rsid w:val="00F637DC"/>
    <w:rsid w:val="00F641CC"/>
    <w:rsid w:val="00F64695"/>
    <w:rsid w:val="00F6479E"/>
    <w:rsid w:val="00F64E74"/>
    <w:rsid w:val="00F65415"/>
    <w:rsid w:val="00F65C80"/>
    <w:rsid w:val="00F66394"/>
    <w:rsid w:val="00F66473"/>
    <w:rsid w:val="00F66E75"/>
    <w:rsid w:val="00F672D7"/>
    <w:rsid w:val="00F67F63"/>
    <w:rsid w:val="00F70855"/>
    <w:rsid w:val="00F70BAC"/>
    <w:rsid w:val="00F711DF"/>
    <w:rsid w:val="00F71264"/>
    <w:rsid w:val="00F713EF"/>
    <w:rsid w:val="00F716B8"/>
    <w:rsid w:val="00F71A1D"/>
    <w:rsid w:val="00F71BB7"/>
    <w:rsid w:val="00F72377"/>
    <w:rsid w:val="00F72971"/>
    <w:rsid w:val="00F72E91"/>
    <w:rsid w:val="00F72F52"/>
    <w:rsid w:val="00F731E8"/>
    <w:rsid w:val="00F74476"/>
    <w:rsid w:val="00F74E83"/>
    <w:rsid w:val="00F7522C"/>
    <w:rsid w:val="00F774C4"/>
    <w:rsid w:val="00F8030F"/>
    <w:rsid w:val="00F80418"/>
    <w:rsid w:val="00F8106E"/>
    <w:rsid w:val="00F814ED"/>
    <w:rsid w:val="00F81AF5"/>
    <w:rsid w:val="00F823E8"/>
    <w:rsid w:val="00F82647"/>
    <w:rsid w:val="00F82F34"/>
    <w:rsid w:val="00F83960"/>
    <w:rsid w:val="00F84303"/>
    <w:rsid w:val="00F843C8"/>
    <w:rsid w:val="00F84DB6"/>
    <w:rsid w:val="00F84E7F"/>
    <w:rsid w:val="00F862A0"/>
    <w:rsid w:val="00F872DF"/>
    <w:rsid w:val="00F8736A"/>
    <w:rsid w:val="00F87BE6"/>
    <w:rsid w:val="00F9063B"/>
    <w:rsid w:val="00F907E2"/>
    <w:rsid w:val="00F923E8"/>
    <w:rsid w:val="00F925CE"/>
    <w:rsid w:val="00F92E49"/>
    <w:rsid w:val="00F93362"/>
    <w:rsid w:val="00F93E23"/>
    <w:rsid w:val="00F94117"/>
    <w:rsid w:val="00F95BCC"/>
    <w:rsid w:val="00F969DC"/>
    <w:rsid w:val="00F96E1F"/>
    <w:rsid w:val="00F97258"/>
    <w:rsid w:val="00F97727"/>
    <w:rsid w:val="00F97823"/>
    <w:rsid w:val="00F97839"/>
    <w:rsid w:val="00F97B48"/>
    <w:rsid w:val="00F97E33"/>
    <w:rsid w:val="00FA0A93"/>
    <w:rsid w:val="00FA0D62"/>
    <w:rsid w:val="00FA143E"/>
    <w:rsid w:val="00FA1874"/>
    <w:rsid w:val="00FA1D52"/>
    <w:rsid w:val="00FA2126"/>
    <w:rsid w:val="00FA26B4"/>
    <w:rsid w:val="00FA3A96"/>
    <w:rsid w:val="00FA3F86"/>
    <w:rsid w:val="00FA4432"/>
    <w:rsid w:val="00FA4BE9"/>
    <w:rsid w:val="00FA4DD0"/>
    <w:rsid w:val="00FA50BB"/>
    <w:rsid w:val="00FA51B8"/>
    <w:rsid w:val="00FA58B8"/>
    <w:rsid w:val="00FA5C21"/>
    <w:rsid w:val="00FA5D6A"/>
    <w:rsid w:val="00FA656C"/>
    <w:rsid w:val="00FA6FC7"/>
    <w:rsid w:val="00FA74EC"/>
    <w:rsid w:val="00FA78BA"/>
    <w:rsid w:val="00FA7F14"/>
    <w:rsid w:val="00FB034A"/>
    <w:rsid w:val="00FB072D"/>
    <w:rsid w:val="00FB09CF"/>
    <w:rsid w:val="00FB1222"/>
    <w:rsid w:val="00FB141C"/>
    <w:rsid w:val="00FB2990"/>
    <w:rsid w:val="00FB2A93"/>
    <w:rsid w:val="00FB2C31"/>
    <w:rsid w:val="00FB2DED"/>
    <w:rsid w:val="00FB3C1A"/>
    <w:rsid w:val="00FB3C98"/>
    <w:rsid w:val="00FB4376"/>
    <w:rsid w:val="00FB4696"/>
    <w:rsid w:val="00FB51BC"/>
    <w:rsid w:val="00FB53D0"/>
    <w:rsid w:val="00FB5BB1"/>
    <w:rsid w:val="00FB5D8E"/>
    <w:rsid w:val="00FB689C"/>
    <w:rsid w:val="00FB696D"/>
    <w:rsid w:val="00FB7675"/>
    <w:rsid w:val="00FB776D"/>
    <w:rsid w:val="00FC0046"/>
    <w:rsid w:val="00FC04D0"/>
    <w:rsid w:val="00FC1084"/>
    <w:rsid w:val="00FC11CA"/>
    <w:rsid w:val="00FC124C"/>
    <w:rsid w:val="00FC12D4"/>
    <w:rsid w:val="00FC1583"/>
    <w:rsid w:val="00FC1AB4"/>
    <w:rsid w:val="00FC1C5B"/>
    <w:rsid w:val="00FC26A9"/>
    <w:rsid w:val="00FC37E2"/>
    <w:rsid w:val="00FC393F"/>
    <w:rsid w:val="00FC3F87"/>
    <w:rsid w:val="00FC4756"/>
    <w:rsid w:val="00FC4A0B"/>
    <w:rsid w:val="00FC5508"/>
    <w:rsid w:val="00FC5C75"/>
    <w:rsid w:val="00FC5C9E"/>
    <w:rsid w:val="00FC6E46"/>
    <w:rsid w:val="00FC74F3"/>
    <w:rsid w:val="00FC7C73"/>
    <w:rsid w:val="00FC7C76"/>
    <w:rsid w:val="00FD0E08"/>
    <w:rsid w:val="00FD0F13"/>
    <w:rsid w:val="00FD119F"/>
    <w:rsid w:val="00FD175B"/>
    <w:rsid w:val="00FD1FFB"/>
    <w:rsid w:val="00FD543A"/>
    <w:rsid w:val="00FD5EC7"/>
    <w:rsid w:val="00FD600A"/>
    <w:rsid w:val="00FD686C"/>
    <w:rsid w:val="00FD6E56"/>
    <w:rsid w:val="00FE0D2C"/>
    <w:rsid w:val="00FE0F95"/>
    <w:rsid w:val="00FE1C69"/>
    <w:rsid w:val="00FE21F1"/>
    <w:rsid w:val="00FE2566"/>
    <w:rsid w:val="00FE2594"/>
    <w:rsid w:val="00FE27B9"/>
    <w:rsid w:val="00FE46DF"/>
    <w:rsid w:val="00FE471F"/>
    <w:rsid w:val="00FE4F61"/>
    <w:rsid w:val="00FE54CE"/>
    <w:rsid w:val="00FE5706"/>
    <w:rsid w:val="00FE5BA5"/>
    <w:rsid w:val="00FE5DBF"/>
    <w:rsid w:val="00FE6735"/>
    <w:rsid w:val="00FE69AF"/>
    <w:rsid w:val="00FE7563"/>
    <w:rsid w:val="00FE7C06"/>
    <w:rsid w:val="00FE7F57"/>
    <w:rsid w:val="00FF0066"/>
    <w:rsid w:val="00FF00D3"/>
    <w:rsid w:val="00FF110C"/>
    <w:rsid w:val="00FF1A7F"/>
    <w:rsid w:val="00FF1F87"/>
    <w:rsid w:val="00FF2025"/>
    <w:rsid w:val="00FF35D5"/>
    <w:rsid w:val="00FF3E66"/>
    <w:rsid w:val="00FF43C8"/>
    <w:rsid w:val="00FF4F23"/>
    <w:rsid w:val="00FF635A"/>
    <w:rsid w:val="00FF639C"/>
    <w:rsid w:val="00FF65FD"/>
    <w:rsid w:val="00FF6A0D"/>
    <w:rsid w:val="00FF6F57"/>
    <w:rsid w:val="00FF7438"/>
    <w:rsid w:val="00FF775C"/>
    <w:rsid w:val="00FF7A68"/>
    <w:rsid w:val="00FF7EA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9A07A"/>
  <w15:docId w15:val="{375252B6-3019-4063-BC48-D98E55C7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56B3"/>
    <w:rPr>
      <w:sz w:val="22"/>
      <w:lang w:eastAsia="en-US"/>
    </w:rPr>
  </w:style>
  <w:style w:type="paragraph" w:styleId="Balk1">
    <w:name w:val="heading 1"/>
    <w:basedOn w:val="Normal"/>
    <w:next w:val="Normal"/>
    <w:link w:val="Balk1Char"/>
    <w:qFormat/>
    <w:rsid w:val="008B7BB3"/>
    <w:pPr>
      <w:keepNext/>
      <w:numPr>
        <w:numId w:val="2"/>
      </w:numPr>
      <w:pBdr>
        <w:top w:val="single" w:sz="4" w:space="1" w:color="auto" w:shadow="1"/>
        <w:left w:val="single" w:sz="4" w:space="4" w:color="auto" w:shadow="1"/>
        <w:bottom w:val="single" w:sz="4" w:space="1" w:color="auto" w:shadow="1"/>
        <w:right w:val="single" w:sz="4" w:space="4" w:color="auto" w:shadow="1"/>
      </w:pBdr>
      <w:shd w:val="clear" w:color="auto" w:fill="FF99CC"/>
      <w:tabs>
        <w:tab w:val="num" w:pos="567"/>
      </w:tabs>
      <w:spacing w:before="240" w:after="60"/>
      <w:outlineLvl w:val="0"/>
    </w:pPr>
    <w:rPr>
      <w:rFonts w:asciiTheme="minorHAnsi" w:hAnsiTheme="minorHAnsi"/>
      <w:b/>
      <w:kern w:val="28"/>
      <w:sz w:val="20"/>
    </w:rPr>
  </w:style>
  <w:style w:type="paragraph" w:styleId="Balk2">
    <w:name w:val="heading 2"/>
    <w:basedOn w:val="Normal"/>
    <w:next w:val="Normal"/>
    <w:link w:val="Balk2Char"/>
    <w:qFormat/>
    <w:rsid w:val="008B7BB3"/>
    <w:pPr>
      <w:keepNext/>
      <w:numPr>
        <w:ilvl w:val="1"/>
        <w:numId w:val="2"/>
      </w:numPr>
      <w:pBdr>
        <w:top w:val="single" w:sz="4" w:space="1" w:color="auto"/>
        <w:left w:val="single" w:sz="4" w:space="4" w:color="auto"/>
        <w:bottom w:val="single" w:sz="4" w:space="1" w:color="auto"/>
        <w:right w:val="single" w:sz="4" w:space="4" w:color="auto"/>
      </w:pBdr>
      <w:shd w:val="clear" w:color="auto" w:fill="00FFFF"/>
      <w:spacing w:before="120" w:after="120"/>
      <w:outlineLvl w:val="1"/>
    </w:pPr>
    <w:rPr>
      <w:rFonts w:asciiTheme="minorHAnsi" w:hAnsiTheme="minorHAnsi"/>
      <w:b/>
      <w:sz w:val="20"/>
    </w:rPr>
  </w:style>
  <w:style w:type="paragraph" w:styleId="Balk3">
    <w:name w:val="heading 3"/>
    <w:basedOn w:val="Normal"/>
    <w:next w:val="Normal"/>
    <w:link w:val="Balk3Char"/>
    <w:qFormat/>
    <w:rsid w:val="003056B3"/>
    <w:pPr>
      <w:keepNext/>
      <w:numPr>
        <w:ilvl w:val="2"/>
        <w:numId w:val="2"/>
      </w:numPr>
      <w:pBdr>
        <w:top w:val="single" w:sz="4" w:space="1" w:color="auto" w:shadow="1"/>
        <w:left w:val="single" w:sz="4" w:space="4" w:color="auto" w:shadow="1"/>
        <w:bottom w:val="single" w:sz="4" w:space="1" w:color="auto" w:shadow="1"/>
        <w:right w:val="single" w:sz="4" w:space="4" w:color="auto" w:shadow="1"/>
      </w:pBdr>
      <w:shd w:val="pct20" w:color="auto" w:fill="FFFFFF"/>
      <w:spacing w:before="120" w:after="120"/>
      <w:outlineLvl w:val="2"/>
    </w:pPr>
    <w:rPr>
      <w:b/>
    </w:rPr>
  </w:style>
  <w:style w:type="paragraph" w:styleId="Balk4">
    <w:name w:val="heading 4"/>
    <w:basedOn w:val="Normal"/>
    <w:next w:val="Normal"/>
    <w:qFormat/>
    <w:rsid w:val="00D92B8F"/>
    <w:pPr>
      <w:keepNext/>
      <w:numPr>
        <w:ilvl w:val="3"/>
        <w:numId w:val="2"/>
      </w:num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BFBFBF" w:themeFill="background1" w:themeFillShade="BF"/>
      <w:spacing w:before="120" w:after="120"/>
      <w:outlineLvl w:val="3"/>
    </w:pPr>
    <w:rPr>
      <w:rFonts w:ascii="Arial" w:hAnsi="Arial"/>
      <w:b/>
    </w:rPr>
  </w:style>
  <w:style w:type="paragraph" w:styleId="Balk5">
    <w:name w:val="heading 5"/>
    <w:basedOn w:val="Normal"/>
    <w:next w:val="Normal"/>
    <w:qFormat/>
    <w:rsid w:val="003056B3"/>
    <w:pPr>
      <w:numPr>
        <w:ilvl w:val="4"/>
        <w:numId w:val="2"/>
      </w:numPr>
      <w:spacing w:before="240" w:after="60"/>
      <w:outlineLvl w:val="4"/>
    </w:pPr>
  </w:style>
  <w:style w:type="paragraph" w:styleId="Balk6">
    <w:name w:val="heading 6"/>
    <w:basedOn w:val="Normal"/>
    <w:next w:val="Normal"/>
    <w:qFormat/>
    <w:rsid w:val="003056B3"/>
    <w:pPr>
      <w:numPr>
        <w:ilvl w:val="5"/>
        <w:numId w:val="1"/>
      </w:numPr>
      <w:spacing w:before="240" w:after="60"/>
      <w:outlineLvl w:val="5"/>
    </w:pPr>
    <w:rPr>
      <w:i/>
    </w:rPr>
  </w:style>
  <w:style w:type="paragraph" w:styleId="Balk7">
    <w:name w:val="heading 7"/>
    <w:basedOn w:val="Normal"/>
    <w:next w:val="Normal"/>
    <w:qFormat/>
    <w:rsid w:val="003056B3"/>
    <w:pPr>
      <w:numPr>
        <w:ilvl w:val="6"/>
        <w:numId w:val="1"/>
      </w:numPr>
      <w:spacing w:before="240" w:after="60"/>
      <w:outlineLvl w:val="6"/>
    </w:pPr>
    <w:rPr>
      <w:rFonts w:ascii="Arial" w:hAnsi="Arial"/>
      <w:sz w:val="20"/>
    </w:rPr>
  </w:style>
  <w:style w:type="paragraph" w:styleId="Balk8">
    <w:name w:val="heading 8"/>
    <w:basedOn w:val="Normal"/>
    <w:next w:val="Normal"/>
    <w:qFormat/>
    <w:rsid w:val="003056B3"/>
    <w:pPr>
      <w:numPr>
        <w:ilvl w:val="7"/>
        <w:numId w:val="1"/>
      </w:numPr>
      <w:spacing w:before="240" w:after="60"/>
      <w:outlineLvl w:val="7"/>
    </w:pPr>
    <w:rPr>
      <w:rFonts w:ascii="Arial" w:hAnsi="Arial"/>
      <w:i/>
      <w:sz w:val="20"/>
    </w:rPr>
  </w:style>
  <w:style w:type="paragraph" w:styleId="Balk9">
    <w:name w:val="heading 9"/>
    <w:basedOn w:val="Normal"/>
    <w:next w:val="Normal"/>
    <w:qFormat/>
    <w:rsid w:val="003056B3"/>
    <w:pPr>
      <w:numPr>
        <w:ilvl w:val="8"/>
        <w:numId w:val="1"/>
      </w:numPr>
      <w:spacing w:before="240" w:after="60"/>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3">
    <w:name w:val="toc 3"/>
    <w:basedOn w:val="Balk3"/>
    <w:next w:val="Normal"/>
    <w:autoRedefine/>
    <w:uiPriority w:val="39"/>
    <w:rsid w:val="00E80E97"/>
    <w:pPr>
      <w:keepNext w:val="0"/>
      <w:numPr>
        <w:ilvl w:val="0"/>
        <w:numId w:val="0"/>
      </w:numPr>
      <w:pBdr>
        <w:top w:val="none" w:sz="0" w:space="0" w:color="auto"/>
        <w:left w:val="none" w:sz="0" w:space="0" w:color="auto"/>
        <w:bottom w:val="none" w:sz="0" w:space="0" w:color="auto"/>
        <w:right w:val="none" w:sz="0" w:space="0" w:color="auto"/>
      </w:pBdr>
      <w:shd w:val="clear" w:color="auto" w:fill="auto"/>
      <w:tabs>
        <w:tab w:val="left" w:pos="2268"/>
        <w:tab w:val="right" w:pos="9639"/>
      </w:tabs>
      <w:spacing w:before="0" w:after="0" w:line="276" w:lineRule="auto"/>
      <w:ind w:left="2268" w:hanging="907"/>
      <w:outlineLvl w:val="9"/>
    </w:pPr>
    <w:rPr>
      <w:b w:val="0"/>
      <w:i/>
      <w:noProof/>
    </w:rPr>
  </w:style>
  <w:style w:type="paragraph" w:styleId="stBilgi">
    <w:name w:val="header"/>
    <w:basedOn w:val="Normal"/>
    <w:rsid w:val="003056B3"/>
    <w:pPr>
      <w:tabs>
        <w:tab w:val="center" w:pos="4153"/>
        <w:tab w:val="right" w:pos="8306"/>
      </w:tabs>
    </w:pPr>
  </w:style>
  <w:style w:type="paragraph" w:styleId="AltBilgi">
    <w:name w:val="footer"/>
    <w:basedOn w:val="Normal"/>
    <w:link w:val="AltBilgiChar"/>
    <w:uiPriority w:val="99"/>
    <w:rsid w:val="003056B3"/>
    <w:pPr>
      <w:tabs>
        <w:tab w:val="center" w:pos="4153"/>
        <w:tab w:val="right" w:pos="8306"/>
      </w:tabs>
    </w:pPr>
  </w:style>
  <w:style w:type="character" w:styleId="SayfaNumaras">
    <w:name w:val="page number"/>
    <w:rsid w:val="003056B3"/>
    <w:rPr>
      <w:rFonts w:ascii="Times New Roman" w:hAnsi="Times New Roman"/>
      <w:dstrike w:val="0"/>
      <w:color w:val="auto"/>
      <w:sz w:val="20"/>
      <w:vertAlign w:val="baseline"/>
    </w:rPr>
  </w:style>
  <w:style w:type="paragraph" w:styleId="T5">
    <w:name w:val="toc 5"/>
    <w:basedOn w:val="Normal"/>
    <w:next w:val="Normal"/>
    <w:autoRedefine/>
    <w:semiHidden/>
    <w:rsid w:val="003056B3"/>
    <w:pPr>
      <w:ind w:left="880"/>
    </w:pPr>
    <w:rPr>
      <w:sz w:val="18"/>
    </w:rPr>
  </w:style>
  <w:style w:type="paragraph" w:styleId="T1">
    <w:name w:val="toc 1"/>
    <w:basedOn w:val="Normal"/>
    <w:next w:val="Normal"/>
    <w:uiPriority w:val="39"/>
    <w:rsid w:val="003056B3"/>
    <w:pPr>
      <w:tabs>
        <w:tab w:val="right" w:pos="9639"/>
      </w:tabs>
      <w:spacing w:before="120" w:after="120"/>
      <w:ind w:left="2268" w:hanging="1134"/>
    </w:pPr>
    <w:rPr>
      <w:b/>
      <w:caps/>
    </w:rPr>
  </w:style>
  <w:style w:type="paragraph" w:styleId="T2">
    <w:name w:val="toc 2"/>
    <w:basedOn w:val="Normal"/>
    <w:next w:val="Normal"/>
    <w:uiPriority w:val="39"/>
    <w:rsid w:val="003056B3"/>
    <w:pPr>
      <w:tabs>
        <w:tab w:val="right" w:pos="9639"/>
      </w:tabs>
      <w:ind w:left="2268" w:hanging="1021"/>
    </w:pPr>
    <w:rPr>
      <w:smallCaps/>
      <w:noProof/>
    </w:rPr>
  </w:style>
  <w:style w:type="paragraph" w:styleId="T4">
    <w:name w:val="toc 4"/>
    <w:basedOn w:val="Normal"/>
    <w:next w:val="Normal"/>
    <w:autoRedefine/>
    <w:uiPriority w:val="39"/>
    <w:rsid w:val="003056B3"/>
    <w:pPr>
      <w:tabs>
        <w:tab w:val="right" w:pos="9639"/>
      </w:tabs>
      <w:ind w:left="2268" w:hanging="794"/>
    </w:pPr>
  </w:style>
  <w:style w:type="paragraph" w:styleId="T6">
    <w:name w:val="toc 6"/>
    <w:basedOn w:val="Normal"/>
    <w:next w:val="Normal"/>
    <w:autoRedefine/>
    <w:semiHidden/>
    <w:rsid w:val="003056B3"/>
    <w:pPr>
      <w:ind w:left="1100"/>
    </w:pPr>
    <w:rPr>
      <w:sz w:val="18"/>
    </w:rPr>
  </w:style>
  <w:style w:type="paragraph" w:styleId="T7">
    <w:name w:val="toc 7"/>
    <w:basedOn w:val="Normal"/>
    <w:next w:val="Normal"/>
    <w:autoRedefine/>
    <w:semiHidden/>
    <w:rsid w:val="003056B3"/>
    <w:pPr>
      <w:ind w:left="1320"/>
    </w:pPr>
    <w:rPr>
      <w:sz w:val="18"/>
    </w:rPr>
  </w:style>
  <w:style w:type="paragraph" w:styleId="T8">
    <w:name w:val="toc 8"/>
    <w:basedOn w:val="Normal"/>
    <w:next w:val="Normal"/>
    <w:autoRedefine/>
    <w:semiHidden/>
    <w:rsid w:val="003056B3"/>
    <w:pPr>
      <w:ind w:left="1540"/>
    </w:pPr>
    <w:rPr>
      <w:sz w:val="18"/>
    </w:rPr>
  </w:style>
  <w:style w:type="paragraph" w:styleId="T9">
    <w:name w:val="toc 9"/>
    <w:basedOn w:val="Normal"/>
    <w:next w:val="Normal"/>
    <w:autoRedefine/>
    <w:semiHidden/>
    <w:rsid w:val="003056B3"/>
    <w:pPr>
      <w:ind w:left="1760"/>
    </w:pPr>
    <w:rPr>
      <w:sz w:val="18"/>
    </w:rPr>
  </w:style>
  <w:style w:type="paragraph" w:styleId="GvdeMetniGirintisi3">
    <w:name w:val="Body Text Indent 3"/>
    <w:basedOn w:val="Normal"/>
    <w:link w:val="GvdeMetniGirintisi3Char"/>
    <w:rsid w:val="003056B3"/>
    <w:pPr>
      <w:ind w:left="2268"/>
      <w:jc w:val="both"/>
    </w:pPr>
    <w:rPr>
      <w:b/>
    </w:rPr>
  </w:style>
  <w:style w:type="paragraph" w:styleId="GvdeMetniGirintisi">
    <w:name w:val="Body Text Indent"/>
    <w:basedOn w:val="Normal"/>
    <w:rsid w:val="003056B3"/>
    <w:pPr>
      <w:tabs>
        <w:tab w:val="left" w:pos="851"/>
      </w:tabs>
      <w:ind w:left="851" w:hanging="851"/>
    </w:pPr>
    <w:rPr>
      <w:rFonts w:ascii="Arial" w:hAnsi="Arial"/>
      <w:sz w:val="24"/>
      <w:lang w:val="en-GB"/>
    </w:rPr>
  </w:style>
  <w:style w:type="paragraph" w:styleId="GvdeMetniGirintisi2">
    <w:name w:val="Body Text Indent 2"/>
    <w:basedOn w:val="Normal"/>
    <w:rsid w:val="003056B3"/>
    <w:pPr>
      <w:ind w:firstLine="851"/>
    </w:pPr>
    <w:rPr>
      <w:rFonts w:ascii="Arial" w:hAnsi="Arial"/>
      <w:sz w:val="24"/>
    </w:rPr>
  </w:style>
  <w:style w:type="character" w:styleId="Kpr">
    <w:name w:val="Hyperlink"/>
    <w:uiPriority w:val="99"/>
    <w:rsid w:val="003056B3"/>
    <w:rPr>
      <w:color w:val="0000FF"/>
      <w:u w:val="single"/>
    </w:rPr>
  </w:style>
  <w:style w:type="character" w:styleId="zlenenKpr">
    <w:name w:val="FollowedHyperlink"/>
    <w:uiPriority w:val="99"/>
    <w:rsid w:val="003056B3"/>
    <w:rPr>
      <w:color w:val="800080"/>
      <w:u w:val="single"/>
    </w:rPr>
  </w:style>
  <w:style w:type="paragraph" w:styleId="BelgeBalantlar">
    <w:name w:val="Document Map"/>
    <w:basedOn w:val="Normal"/>
    <w:semiHidden/>
    <w:rsid w:val="003056B3"/>
    <w:pPr>
      <w:shd w:val="clear" w:color="auto" w:fill="000080"/>
    </w:pPr>
    <w:rPr>
      <w:rFonts w:ascii="Tahoma" w:hAnsi="Tahoma"/>
    </w:rPr>
  </w:style>
  <w:style w:type="paragraph" w:styleId="KonuBal">
    <w:name w:val="Title"/>
    <w:basedOn w:val="Normal"/>
    <w:link w:val="KonuBalChar"/>
    <w:qFormat/>
    <w:rsid w:val="003056B3"/>
    <w:pPr>
      <w:tabs>
        <w:tab w:val="left" w:pos="0"/>
      </w:tabs>
      <w:jc w:val="center"/>
    </w:pPr>
    <w:rPr>
      <w:b/>
      <w:u w:val="single"/>
      <w:lang w:eastAsia="tr-TR"/>
    </w:rPr>
  </w:style>
  <w:style w:type="character" w:styleId="AklamaBavurusu">
    <w:name w:val="annotation reference"/>
    <w:semiHidden/>
    <w:rsid w:val="003056B3"/>
    <w:rPr>
      <w:sz w:val="16"/>
      <w:szCs w:val="16"/>
    </w:rPr>
  </w:style>
  <w:style w:type="paragraph" w:styleId="AklamaMetni">
    <w:name w:val="annotation text"/>
    <w:basedOn w:val="Normal"/>
    <w:semiHidden/>
    <w:rsid w:val="003056B3"/>
    <w:rPr>
      <w:sz w:val="20"/>
    </w:rPr>
  </w:style>
  <w:style w:type="paragraph" w:styleId="AklamaKonusu">
    <w:name w:val="annotation subject"/>
    <w:basedOn w:val="AklamaMetni"/>
    <w:next w:val="AklamaMetni"/>
    <w:semiHidden/>
    <w:rsid w:val="003056B3"/>
    <w:rPr>
      <w:b/>
      <w:bCs/>
    </w:rPr>
  </w:style>
  <w:style w:type="paragraph" w:styleId="BalonMetni">
    <w:name w:val="Balloon Text"/>
    <w:basedOn w:val="Normal"/>
    <w:semiHidden/>
    <w:rsid w:val="003056B3"/>
    <w:rPr>
      <w:rFonts w:ascii="Tahoma" w:hAnsi="Tahoma" w:cs="Tahoma"/>
      <w:sz w:val="16"/>
      <w:szCs w:val="16"/>
    </w:rPr>
  </w:style>
  <w:style w:type="paragraph" w:customStyle="1" w:styleId="Indent1">
    <w:name w:val="Indent 1"/>
    <w:basedOn w:val="Normal"/>
    <w:rsid w:val="003056B3"/>
    <w:pPr>
      <w:ind w:left="1276" w:hanging="1276"/>
    </w:pPr>
    <w:rPr>
      <w:rFonts w:ascii="Arial" w:hAnsi="Arial"/>
      <w:lang w:val="fr-FR" w:eastAsia="tr-TR"/>
    </w:rPr>
  </w:style>
  <w:style w:type="paragraph" w:customStyle="1" w:styleId="Ref-">
    <w:name w:val="Ref-"/>
    <w:basedOn w:val="Normal"/>
    <w:rsid w:val="003056B3"/>
    <w:pPr>
      <w:spacing w:after="80"/>
      <w:ind w:left="1980" w:hanging="270"/>
    </w:pPr>
    <w:rPr>
      <w:lang w:eastAsia="tr-TR"/>
    </w:rPr>
  </w:style>
  <w:style w:type="paragraph" w:customStyle="1" w:styleId="par1">
    <w:name w:val="par1"/>
    <w:basedOn w:val="Normal"/>
    <w:rsid w:val="003056B3"/>
    <w:pPr>
      <w:ind w:left="170" w:right="170"/>
      <w:jc w:val="both"/>
    </w:pPr>
    <w:rPr>
      <w:rFonts w:ascii="Arial" w:hAnsi="Arial"/>
      <w:sz w:val="24"/>
      <w:lang w:eastAsia="tr-TR"/>
    </w:rPr>
  </w:style>
  <w:style w:type="paragraph" w:styleId="Altyaz">
    <w:name w:val="Subtitle"/>
    <w:basedOn w:val="Normal"/>
    <w:qFormat/>
    <w:rsid w:val="003056B3"/>
    <w:pPr>
      <w:autoSpaceDE w:val="0"/>
      <w:autoSpaceDN w:val="0"/>
      <w:adjustRightInd w:val="0"/>
      <w:spacing w:line="240" w:lineRule="atLeast"/>
      <w:jc w:val="center"/>
    </w:pPr>
    <w:rPr>
      <w:rFonts w:ascii="Arial" w:hAnsi="Arial" w:cs="Arial"/>
      <w:b/>
      <w:bCs/>
      <w:color w:val="000000"/>
      <w:sz w:val="24"/>
      <w:lang w:eastAsia="tr-TR"/>
    </w:rPr>
  </w:style>
  <w:style w:type="character" w:customStyle="1" w:styleId="hps">
    <w:name w:val="hps"/>
    <w:basedOn w:val="VarsaylanParagrafYazTipi"/>
    <w:rsid w:val="00A015E7"/>
  </w:style>
  <w:style w:type="table" w:styleId="TabloKlavuzu">
    <w:name w:val="Table Grid"/>
    <w:basedOn w:val="NormalTablo"/>
    <w:uiPriority w:val="39"/>
    <w:rsid w:val="00BF0A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Heading2Firstline079After6ptChar">
    <w:name w:val="Style Heading 2 + First line:  0.79&quot; After:  6 pt Char"/>
    <w:link w:val="StyleHeading2Firstline079After6pt"/>
    <w:rsid w:val="008253BC"/>
    <w:rPr>
      <w:b/>
      <w:bCs/>
      <w:sz w:val="24"/>
      <w:szCs w:val="24"/>
      <w:u w:val="single"/>
      <w:lang w:val="tr-TR" w:eastAsia="tr-TR"/>
    </w:rPr>
  </w:style>
  <w:style w:type="paragraph" w:customStyle="1" w:styleId="StyleHeading2Firstline079After6pt">
    <w:name w:val="Style Heading 2 + First line:  0.79&quot; After:  6 pt"/>
    <w:basedOn w:val="Normal"/>
    <w:next w:val="Normal"/>
    <w:link w:val="StyleHeading2Firstline079After6ptChar"/>
    <w:rsid w:val="008253BC"/>
    <w:pPr>
      <w:spacing w:before="120" w:after="120" w:line="360" w:lineRule="auto"/>
      <w:ind w:firstLine="720"/>
    </w:pPr>
    <w:rPr>
      <w:b/>
      <w:bCs/>
      <w:sz w:val="24"/>
      <w:szCs w:val="24"/>
      <w:u w:val="single"/>
      <w:lang w:eastAsia="tr-TR"/>
    </w:rPr>
  </w:style>
  <w:style w:type="character" w:customStyle="1" w:styleId="Stil11nk">
    <w:name w:val="Stil 11 nk"/>
    <w:rsid w:val="00CC0A3D"/>
    <w:rPr>
      <w:sz w:val="24"/>
    </w:rPr>
  </w:style>
  <w:style w:type="paragraph" w:customStyle="1" w:styleId="umutCharChar">
    <w:name w:val="umut Char Char"/>
    <w:basedOn w:val="Normal"/>
    <w:link w:val="umutCharCharChar"/>
    <w:autoRedefine/>
    <w:rsid w:val="000927CE"/>
    <w:pPr>
      <w:framePr w:hSpace="141" w:wrap="around" w:vAnchor="text" w:hAnchor="margin" w:y="125"/>
      <w:numPr>
        <w:ilvl w:val="2"/>
      </w:numPr>
      <w:tabs>
        <w:tab w:val="num" w:pos="720"/>
      </w:tabs>
      <w:spacing w:line="360" w:lineRule="auto"/>
      <w:jc w:val="both"/>
    </w:pPr>
    <w:rPr>
      <w:bCs/>
      <w:szCs w:val="22"/>
    </w:rPr>
  </w:style>
  <w:style w:type="character" w:customStyle="1" w:styleId="umutCharCharChar">
    <w:name w:val="umut Char Char Char"/>
    <w:link w:val="umutCharChar"/>
    <w:rsid w:val="000927CE"/>
    <w:rPr>
      <w:bCs/>
      <w:sz w:val="22"/>
      <w:szCs w:val="22"/>
    </w:rPr>
  </w:style>
  <w:style w:type="paragraph" w:customStyle="1" w:styleId="Umutparagraf">
    <w:name w:val="Umut paragraf"/>
    <w:basedOn w:val="umutCharChar"/>
    <w:link w:val="UmutparagrafChar1"/>
    <w:autoRedefine/>
    <w:rsid w:val="00AE7E4B"/>
    <w:pPr>
      <w:framePr w:wrap="around"/>
      <w:numPr>
        <w:ilvl w:val="0"/>
      </w:numPr>
      <w:tabs>
        <w:tab w:val="num" w:pos="720"/>
      </w:tabs>
      <w:spacing w:line="240" w:lineRule="auto"/>
      <w:ind w:left="720"/>
      <w:jc w:val="left"/>
    </w:pPr>
    <w:rPr>
      <w:spacing w:val="-1"/>
      <w:sz w:val="24"/>
      <w:szCs w:val="26"/>
    </w:rPr>
  </w:style>
  <w:style w:type="character" w:customStyle="1" w:styleId="UmutparagrafChar1">
    <w:name w:val="Umut paragraf Char1"/>
    <w:link w:val="Umutparagraf"/>
    <w:rsid w:val="00AE7E4B"/>
    <w:rPr>
      <w:bCs/>
      <w:spacing w:val="-1"/>
      <w:sz w:val="24"/>
      <w:szCs w:val="26"/>
    </w:rPr>
  </w:style>
  <w:style w:type="character" w:customStyle="1" w:styleId="StyleBoldUnderlineFirstline05Before6ptCharCharCharCharCharCharCharCharCharCharCharCharCharCharCharCharCharCharCharCharCharCharCharCharCharCharCharCharCharCharCharCharCharCharCharCharCharCharCharChar1">
    <w:name w:val="Style Bold Underline First line:  0.5&quot; Before:  6 pt Char Char Char Char Char Char Char Char Char Char Char Char Char Char Char Char Char Char Char Char Char Char Char Char Char Char Char Char Char Char Char Char Char Char Char Char Char Char Char Char1"/>
    <w:link w:val="StyleBoldUnderlineFirstline05Before6ptCharCharCharCharCharCharCharCharCharCharCharCharCharCharCharCharCharCharCharCharCharCharCharCharCharCharCharCharCharCharCharCharCharCharCharCharCharCharCharChar"/>
    <w:rsid w:val="00013DAB"/>
    <w:rPr>
      <w:b/>
      <w:bCs/>
      <w:sz w:val="24"/>
      <w:szCs w:val="24"/>
      <w:u w:val="single"/>
      <w:lang w:eastAsia="tr-TR"/>
    </w:rPr>
  </w:style>
  <w:style w:type="paragraph" w:customStyle="1" w:styleId="StyleBoldUnderlineFirstline05Before6ptCharCharCharCharCharCharCharCharCharCharCharCharCharCharCharCharCharCharCharCharCharCharCharCharCharCharCharCharCharCharCharCharCharCharCharCharCharCharCharChar">
    <w:name w:val="Style Bold Underline First line:  0.5&quot; Before:  6 pt Char Char Char Char Char Char Char Char Char Char Char Char Char Char Char Char Char Char Char Char Char Char Char Char Char Char Char Char Char Char Char Char Char Char Char Char Char Char Char Char"/>
    <w:basedOn w:val="Normal"/>
    <w:link w:val="StyleBoldUnderlineFirstline05Before6ptCharCharCharCharCharCharCharCharCharCharCharCharCharCharCharCharCharCharCharCharCharCharCharCharCharCharCharCharCharCharCharCharCharCharCharCharCharCharCharChar1"/>
    <w:rsid w:val="00013DAB"/>
    <w:pPr>
      <w:spacing w:before="120" w:after="120" w:line="360" w:lineRule="auto"/>
      <w:ind w:firstLine="720"/>
    </w:pPr>
    <w:rPr>
      <w:b/>
      <w:bCs/>
      <w:sz w:val="24"/>
      <w:szCs w:val="24"/>
      <w:u w:val="single"/>
      <w:lang w:eastAsia="tr-TR"/>
    </w:rPr>
  </w:style>
  <w:style w:type="character" w:customStyle="1" w:styleId="StyleBoldUnderlineFirstline05Before6ptCharCharCharCharCharCharCharCharCharCharCharCharCharCharCharCharCharCharCharCharCharCharCharCharCharCharCharCharCharCharCharCharCharCharCharCharCharCharCharChar2">
    <w:name w:val="Style Bold Underline First line:  0.5&quot; Before:  6 pt Char Char Char Char Char Char Char Char Char Char Char Char Char Char Char Char Char Char Char Char Char Char Char Char Char Char Char Char Char Char Char Char Char Char Char Char Char Char Char Char2"/>
    <w:rsid w:val="00013DAB"/>
    <w:rPr>
      <w:b/>
      <w:bCs/>
      <w:sz w:val="24"/>
      <w:szCs w:val="24"/>
      <w:u w:val="single"/>
      <w:lang w:val="en-US" w:eastAsia="tr-TR" w:bidi="ar-SA"/>
    </w:rPr>
  </w:style>
  <w:style w:type="character" w:customStyle="1" w:styleId="DzMetinChar">
    <w:name w:val="Düz Metin Char"/>
    <w:link w:val="DzMetin"/>
    <w:locked/>
    <w:rsid w:val="002F4ABB"/>
    <w:rPr>
      <w:rFonts w:ascii="Consolas" w:hAnsi="Consolas"/>
      <w:sz w:val="21"/>
      <w:szCs w:val="21"/>
    </w:rPr>
  </w:style>
  <w:style w:type="paragraph" w:styleId="DzMetin">
    <w:name w:val="Plain Text"/>
    <w:basedOn w:val="Normal"/>
    <w:link w:val="DzMetinChar"/>
    <w:unhideWhenUsed/>
    <w:rsid w:val="002F4ABB"/>
    <w:pPr>
      <w:spacing w:before="100" w:beforeAutospacing="1" w:after="100" w:afterAutospacing="1"/>
    </w:pPr>
    <w:rPr>
      <w:rFonts w:ascii="Consolas" w:hAnsi="Consolas"/>
      <w:sz w:val="21"/>
      <w:szCs w:val="21"/>
    </w:rPr>
  </w:style>
  <w:style w:type="character" w:customStyle="1" w:styleId="DzMetinChar1">
    <w:name w:val="Düz Metin Char1"/>
    <w:rsid w:val="002F4ABB"/>
    <w:rPr>
      <w:rFonts w:ascii="Courier New" w:hAnsi="Courier New" w:cs="Courier New"/>
    </w:rPr>
  </w:style>
  <w:style w:type="character" w:customStyle="1" w:styleId="shorttext">
    <w:name w:val="short_text"/>
    <w:basedOn w:val="VarsaylanParagrafYazTipi"/>
    <w:rsid w:val="00A539F9"/>
  </w:style>
  <w:style w:type="paragraph" w:customStyle="1" w:styleId="StyleHeading2After1ptTopSinglesolidlineAuto05">
    <w:name w:val="Style Heading 2 + After:  1 pt Top: (Single solid line Auto  0.5..."/>
    <w:basedOn w:val="Balk2"/>
    <w:link w:val="StyleHeading2After1ptTopSinglesolidlineAuto05Char"/>
    <w:autoRedefine/>
    <w:rsid w:val="00094D66"/>
    <w:pPr>
      <w:keepNext w:val="0"/>
      <w:keepLines/>
      <w:widowControl w:val="0"/>
      <w:numPr>
        <w:ilvl w:val="0"/>
        <w:numId w:val="0"/>
      </w:numPr>
      <w:pBdr>
        <w:top w:val="single" w:sz="4" w:space="0" w:color="auto"/>
      </w:pBdr>
      <w:tabs>
        <w:tab w:val="left" w:leader="dot" w:pos="1224"/>
        <w:tab w:val="num" w:pos="2122"/>
      </w:tabs>
      <w:spacing w:after="20"/>
      <w:ind w:left="2122" w:hanging="1134"/>
      <w:contextualSpacing/>
    </w:pPr>
    <w:rPr>
      <w:bCs/>
      <w:sz w:val="22"/>
      <w:szCs w:val="22"/>
      <w:lang w:eastAsia="tr-TR"/>
    </w:rPr>
  </w:style>
  <w:style w:type="character" w:customStyle="1" w:styleId="StyleHeading2After1ptTopSinglesolidlineAuto05Char">
    <w:name w:val="Style Heading 2 + After:  1 pt Top: (Single solid line Auto  0.5... Char"/>
    <w:link w:val="StyleHeading2After1ptTopSinglesolidlineAuto05"/>
    <w:rsid w:val="00094D66"/>
    <w:rPr>
      <w:b/>
      <w:bCs/>
      <w:sz w:val="22"/>
      <w:szCs w:val="22"/>
      <w:shd w:val="clear" w:color="auto" w:fill="00FFFF"/>
      <w:lang w:eastAsia="tr-TR"/>
    </w:rPr>
  </w:style>
  <w:style w:type="paragraph" w:customStyle="1" w:styleId="StilStyleHeading2After1ptTopSinglesolidlineAuto1">
    <w:name w:val="Stil Style Heading 2 + After:  1 pt Top: (Single solid line Auto  ...1"/>
    <w:basedOn w:val="StyleHeading2After1ptTopSinglesolidlineAuto05"/>
    <w:rsid w:val="00094D66"/>
    <w:rPr>
      <w:sz w:val="24"/>
      <w:szCs w:val="24"/>
    </w:rPr>
  </w:style>
  <w:style w:type="paragraph" w:styleId="ListeParagraf">
    <w:name w:val="List Paragraph"/>
    <w:aliases w:val="harf"/>
    <w:basedOn w:val="Normal"/>
    <w:uiPriority w:val="34"/>
    <w:qFormat/>
    <w:rsid w:val="00094D66"/>
    <w:pPr>
      <w:spacing w:after="200" w:line="276" w:lineRule="auto"/>
      <w:ind w:left="720"/>
      <w:contextualSpacing/>
    </w:pPr>
    <w:rPr>
      <w:rFonts w:ascii="Calibri" w:hAnsi="Calibri"/>
      <w:szCs w:val="22"/>
      <w:lang w:eastAsia="tr-TR"/>
    </w:rPr>
  </w:style>
  <w:style w:type="character" w:customStyle="1" w:styleId="Balk3Char">
    <w:name w:val="Başlık 3 Char"/>
    <w:link w:val="Balk3"/>
    <w:rsid w:val="00A646B4"/>
    <w:rPr>
      <w:b/>
      <w:sz w:val="22"/>
      <w:shd w:val="pct20" w:color="auto" w:fill="FFFFFF"/>
      <w:lang w:eastAsia="en-US"/>
    </w:rPr>
  </w:style>
  <w:style w:type="paragraph" w:styleId="NormalWeb">
    <w:name w:val="Normal (Web)"/>
    <w:basedOn w:val="Normal"/>
    <w:uiPriority w:val="99"/>
    <w:unhideWhenUsed/>
    <w:rsid w:val="00A646B4"/>
    <w:pPr>
      <w:spacing w:before="100" w:beforeAutospacing="1" w:after="100" w:afterAutospacing="1"/>
    </w:pPr>
    <w:rPr>
      <w:sz w:val="24"/>
      <w:szCs w:val="24"/>
      <w:lang w:eastAsia="tr-TR"/>
    </w:rPr>
  </w:style>
  <w:style w:type="paragraph" w:styleId="Dzeltme">
    <w:name w:val="Revision"/>
    <w:hidden/>
    <w:uiPriority w:val="99"/>
    <w:semiHidden/>
    <w:rsid w:val="00836B83"/>
    <w:rPr>
      <w:sz w:val="22"/>
      <w:lang w:val="en-US" w:eastAsia="en-US"/>
    </w:rPr>
  </w:style>
  <w:style w:type="numbering" w:customStyle="1" w:styleId="GeerliListe1">
    <w:name w:val="Geçerli Liste1"/>
    <w:rsid w:val="00931F63"/>
    <w:pPr>
      <w:numPr>
        <w:numId w:val="3"/>
      </w:numPr>
    </w:pPr>
  </w:style>
  <w:style w:type="paragraph" w:customStyle="1" w:styleId="Stil12nkSiyahkiYanaYaslaSonra5nk">
    <w:name w:val="Stil 12 nk Siyah İki Yana Yasla Sonra:  5 nk"/>
    <w:basedOn w:val="Normal"/>
    <w:link w:val="Stil12nkSiyahkiYanaYaslaSonra5nkChar"/>
    <w:rsid w:val="0067071A"/>
    <w:pPr>
      <w:spacing w:before="80" w:after="100"/>
      <w:jc w:val="both"/>
    </w:pPr>
    <w:rPr>
      <w:color w:val="000000"/>
      <w:sz w:val="24"/>
    </w:rPr>
  </w:style>
  <w:style w:type="character" w:customStyle="1" w:styleId="Stil12nkSiyahkiYanaYaslaSonra5nkChar">
    <w:name w:val="Stil 12 nk Siyah İki Yana Yasla Sonra:  5 nk Char"/>
    <w:link w:val="Stil12nkSiyahkiYanaYaslaSonra5nk"/>
    <w:rsid w:val="0067071A"/>
    <w:rPr>
      <w:color w:val="000000"/>
      <w:sz w:val="24"/>
      <w:lang w:eastAsia="en-US"/>
    </w:rPr>
  </w:style>
  <w:style w:type="character" w:customStyle="1" w:styleId="Balk2Char">
    <w:name w:val="Başlık 2 Char"/>
    <w:link w:val="Balk2"/>
    <w:rsid w:val="008B7BB3"/>
    <w:rPr>
      <w:rFonts w:asciiTheme="minorHAnsi" w:hAnsiTheme="minorHAnsi"/>
      <w:b/>
      <w:shd w:val="clear" w:color="auto" w:fill="00FFFF"/>
      <w:lang w:eastAsia="en-US"/>
    </w:rPr>
  </w:style>
  <w:style w:type="paragraph" w:customStyle="1" w:styleId="MADDE">
    <w:name w:val="MADDE"/>
    <w:basedOn w:val="Balk3"/>
    <w:rsid w:val="003A21C5"/>
    <w:pPr>
      <w:numPr>
        <w:ilvl w:val="0"/>
        <w:numId w:val="0"/>
      </w:numPr>
      <w:pBdr>
        <w:top w:val="none" w:sz="0" w:space="0" w:color="auto"/>
        <w:left w:val="none" w:sz="0" w:space="0" w:color="auto"/>
        <w:bottom w:val="none" w:sz="0" w:space="0" w:color="auto"/>
        <w:right w:val="none" w:sz="0" w:space="0" w:color="auto"/>
      </w:pBdr>
      <w:shd w:val="clear" w:color="auto" w:fill="auto"/>
      <w:spacing w:before="240" w:after="60" w:line="360" w:lineRule="auto"/>
      <w:ind w:left="1276" w:hanging="1276"/>
    </w:pPr>
    <w:rPr>
      <w:rFonts w:ascii="Arial" w:hAnsi="Arial" w:cs="Arial"/>
      <w:bCs/>
      <w:color w:val="FF0000"/>
      <w:lang w:eastAsia="tr-TR"/>
    </w:rPr>
  </w:style>
  <w:style w:type="paragraph" w:styleId="GvdeMetni">
    <w:name w:val="Body Text"/>
    <w:basedOn w:val="Normal"/>
    <w:link w:val="GvdeMetniChar"/>
    <w:rsid w:val="007D1338"/>
    <w:pPr>
      <w:spacing w:after="120"/>
    </w:pPr>
  </w:style>
  <w:style w:type="character" w:customStyle="1" w:styleId="GvdeMetniChar">
    <w:name w:val="Gövde Metni Char"/>
    <w:basedOn w:val="VarsaylanParagrafYazTipi"/>
    <w:link w:val="GvdeMetni"/>
    <w:rsid w:val="007D1338"/>
    <w:rPr>
      <w:sz w:val="22"/>
      <w:lang w:val="en-US" w:eastAsia="en-US"/>
    </w:rPr>
  </w:style>
  <w:style w:type="paragraph" w:customStyle="1" w:styleId="ListeParagraf1">
    <w:name w:val="Liste Paragraf1"/>
    <w:basedOn w:val="Normal"/>
    <w:link w:val="ListeParagrafChar"/>
    <w:uiPriority w:val="34"/>
    <w:qFormat/>
    <w:rsid w:val="007D1338"/>
    <w:pPr>
      <w:ind w:left="708"/>
    </w:pPr>
  </w:style>
  <w:style w:type="paragraph" w:styleId="bekMetni">
    <w:name w:val="Block Text"/>
    <w:basedOn w:val="Normal"/>
    <w:rsid w:val="007D1338"/>
    <w:pPr>
      <w:tabs>
        <w:tab w:val="left" w:pos="1428"/>
        <w:tab w:val="left" w:pos="8804"/>
        <w:tab w:val="left" w:pos="9088"/>
      </w:tabs>
      <w:ind w:left="1418" w:right="-164" w:hanging="1418"/>
    </w:pPr>
    <w:rPr>
      <w:sz w:val="24"/>
      <w:lang w:eastAsia="tr-TR"/>
    </w:rPr>
  </w:style>
  <w:style w:type="paragraph" w:styleId="GvdeMetni2">
    <w:name w:val="Body Text 2"/>
    <w:basedOn w:val="Normal"/>
    <w:link w:val="GvdeMetni2Char"/>
    <w:rsid w:val="007D1338"/>
    <w:pPr>
      <w:jc w:val="center"/>
    </w:pPr>
    <w:rPr>
      <w:sz w:val="20"/>
      <w:lang w:eastAsia="tr-TR"/>
    </w:rPr>
  </w:style>
  <w:style w:type="character" w:customStyle="1" w:styleId="GvdeMetni2Char">
    <w:name w:val="Gövde Metni 2 Char"/>
    <w:basedOn w:val="VarsaylanParagrafYazTipi"/>
    <w:link w:val="GvdeMetni2"/>
    <w:rsid w:val="007D1338"/>
  </w:style>
  <w:style w:type="paragraph" w:styleId="GvdeMetni3">
    <w:name w:val="Body Text 3"/>
    <w:basedOn w:val="Normal"/>
    <w:link w:val="GvdeMetni3Char"/>
    <w:rsid w:val="007D1338"/>
    <w:pPr>
      <w:jc w:val="center"/>
    </w:pPr>
    <w:rPr>
      <w:rFonts w:ascii="Arial" w:hAnsi="Arial" w:cs="Arial"/>
      <w:b/>
      <w:bCs/>
      <w:sz w:val="24"/>
      <w:szCs w:val="24"/>
      <w:lang w:eastAsia="tr-TR"/>
    </w:rPr>
  </w:style>
  <w:style w:type="character" w:customStyle="1" w:styleId="GvdeMetni3Char">
    <w:name w:val="Gövde Metni 3 Char"/>
    <w:basedOn w:val="VarsaylanParagrafYazTipi"/>
    <w:link w:val="GvdeMetni3"/>
    <w:rsid w:val="007D1338"/>
    <w:rPr>
      <w:rFonts w:ascii="Arial" w:hAnsi="Arial" w:cs="Arial"/>
      <w:b/>
      <w:bCs/>
      <w:sz w:val="24"/>
      <w:szCs w:val="24"/>
    </w:rPr>
  </w:style>
  <w:style w:type="paragraph" w:customStyle="1" w:styleId="PersonsName">
    <w:name w:val="Persons Name"/>
    <w:basedOn w:val="GvdeMetni"/>
    <w:rsid w:val="007D1338"/>
    <w:pPr>
      <w:spacing w:after="0"/>
    </w:pPr>
    <w:rPr>
      <w:rFonts w:ascii="Helvetica" w:hAnsi="Helvetica"/>
      <w:b/>
      <w:sz w:val="26"/>
      <w:lang w:val="en-GB" w:eastAsia="tr-TR"/>
    </w:rPr>
  </w:style>
  <w:style w:type="paragraph" w:customStyle="1" w:styleId="AMADDE">
    <w:name w:val="A MADDE"/>
    <w:basedOn w:val="Normal"/>
    <w:link w:val="AMADDEChar"/>
    <w:rsid w:val="007D1338"/>
    <w:pPr>
      <w:widowControl w:val="0"/>
      <w:numPr>
        <w:numId w:val="4"/>
      </w:numPr>
      <w:shd w:val="clear" w:color="auto" w:fill="FFFFFF"/>
      <w:autoSpaceDE w:val="0"/>
      <w:autoSpaceDN w:val="0"/>
      <w:adjustRightInd w:val="0"/>
      <w:spacing w:before="240" w:after="240" w:line="360" w:lineRule="auto"/>
      <w:ind w:right="142"/>
    </w:pPr>
    <w:rPr>
      <w:rFonts w:ascii="Arial" w:hAnsi="Arial" w:cs="Arial"/>
      <w:b/>
      <w:bCs/>
      <w:color w:val="000000"/>
      <w:sz w:val="20"/>
      <w:u w:val="single"/>
      <w:lang w:eastAsia="tr-TR"/>
    </w:rPr>
  </w:style>
  <w:style w:type="paragraph" w:customStyle="1" w:styleId="ANORMAL">
    <w:name w:val="A NORMAL"/>
    <w:basedOn w:val="Normal"/>
    <w:rsid w:val="007D1338"/>
    <w:pPr>
      <w:widowControl w:val="0"/>
      <w:shd w:val="clear" w:color="auto" w:fill="FFFFFF"/>
      <w:autoSpaceDE w:val="0"/>
      <w:autoSpaceDN w:val="0"/>
      <w:adjustRightInd w:val="0"/>
      <w:spacing w:line="360" w:lineRule="auto"/>
      <w:ind w:left="1134" w:right="1"/>
      <w:jc w:val="both"/>
    </w:pPr>
    <w:rPr>
      <w:rFonts w:ascii="Arial" w:hAnsi="Arial" w:cs="Arial"/>
      <w:color w:val="000000"/>
      <w:sz w:val="20"/>
      <w:lang w:eastAsia="tr-TR"/>
    </w:rPr>
  </w:style>
  <w:style w:type="character" w:customStyle="1" w:styleId="Balk1Char">
    <w:name w:val="Başlık 1 Char"/>
    <w:basedOn w:val="VarsaylanParagrafYazTipi"/>
    <w:link w:val="Balk1"/>
    <w:rsid w:val="008B7BB3"/>
    <w:rPr>
      <w:rFonts w:asciiTheme="minorHAnsi" w:hAnsiTheme="minorHAnsi"/>
      <w:b/>
      <w:kern w:val="28"/>
      <w:shd w:val="clear" w:color="auto" w:fill="FF99CC"/>
      <w:lang w:eastAsia="en-US"/>
    </w:rPr>
  </w:style>
  <w:style w:type="character" w:customStyle="1" w:styleId="GvdeMetniGirintisi3Char">
    <w:name w:val="Gövde Metni Girintisi 3 Char"/>
    <w:basedOn w:val="VarsaylanParagrafYazTipi"/>
    <w:link w:val="GvdeMetniGirintisi3"/>
    <w:rsid w:val="007D1338"/>
    <w:rPr>
      <w:b/>
      <w:sz w:val="22"/>
      <w:lang w:eastAsia="en-US"/>
    </w:rPr>
  </w:style>
  <w:style w:type="numbering" w:styleId="111111">
    <w:name w:val="Outline List 2"/>
    <w:basedOn w:val="ListeYok"/>
    <w:rsid w:val="007D1338"/>
    <w:pPr>
      <w:numPr>
        <w:numId w:val="5"/>
      </w:numPr>
    </w:pPr>
  </w:style>
  <w:style w:type="character" w:customStyle="1" w:styleId="KonuBalChar">
    <w:name w:val="Konu Başlığı Char"/>
    <w:basedOn w:val="VarsaylanParagrafYazTipi"/>
    <w:link w:val="KonuBal"/>
    <w:rsid w:val="007D1338"/>
    <w:rPr>
      <w:b/>
      <w:sz w:val="22"/>
      <w:u w:val="single"/>
      <w:lang w:val="en-US"/>
    </w:rPr>
  </w:style>
  <w:style w:type="character" w:customStyle="1" w:styleId="AMADDEChar">
    <w:name w:val="A MADDE Char"/>
    <w:basedOn w:val="VarsaylanParagrafYazTipi"/>
    <w:link w:val="AMADDE"/>
    <w:rsid w:val="007D1338"/>
    <w:rPr>
      <w:rFonts w:ascii="Arial" w:hAnsi="Arial" w:cs="Arial"/>
      <w:b/>
      <w:bCs/>
      <w:color w:val="000000"/>
      <w:u w:val="single"/>
      <w:shd w:val="clear" w:color="auto" w:fill="FFFFFF"/>
    </w:rPr>
  </w:style>
  <w:style w:type="character" w:customStyle="1" w:styleId="ListeParagrafChar">
    <w:name w:val="Liste Paragraf Char"/>
    <w:basedOn w:val="VarsaylanParagrafYazTipi"/>
    <w:link w:val="ListeParagraf1"/>
    <w:uiPriority w:val="34"/>
    <w:rsid w:val="007D1338"/>
    <w:rPr>
      <w:sz w:val="22"/>
      <w:lang w:val="en-US" w:eastAsia="en-US"/>
    </w:rPr>
  </w:style>
  <w:style w:type="paragraph" w:customStyle="1" w:styleId="Rientro">
    <w:name w:val="Rientro"/>
    <w:basedOn w:val="Normal"/>
    <w:rsid w:val="007D1338"/>
    <w:pPr>
      <w:overflowPunct w:val="0"/>
      <w:autoSpaceDE w:val="0"/>
      <w:autoSpaceDN w:val="0"/>
      <w:adjustRightInd w:val="0"/>
      <w:ind w:left="720" w:hanging="720"/>
      <w:jc w:val="both"/>
      <w:textAlignment w:val="baseline"/>
    </w:pPr>
    <w:rPr>
      <w:rFonts w:ascii="Arial" w:hAnsi="Arial" w:cs="Arial"/>
    </w:rPr>
  </w:style>
  <w:style w:type="paragraph" w:customStyle="1" w:styleId="Gvde">
    <w:name w:val="Gövde"/>
    <w:basedOn w:val="GvdeMetniGirintisi"/>
    <w:next w:val="Normal"/>
    <w:link w:val="GvdeChar"/>
    <w:qFormat/>
    <w:rsid w:val="007D1338"/>
    <w:pPr>
      <w:tabs>
        <w:tab w:val="clear" w:pos="851"/>
      </w:tabs>
      <w:spacing w:line="360" w:lineRule="auto"/>
      <w:ind w:left="1134" w:firstLine="0"/>
      <w:jc w:val="both"/>
    </w:pPr>
    <w:rPr>
      <w:color w:val="FF0000"/>
      <w:sz w:val="22"/>
      <w:szCs w:val="24"/>
      <w:lang w:val="tr-TR" w:eastAsia="tr-TR"/>
    </w:rPr>
  </w:style>
  <w:style w:type="character" w:customStyle="1" w:styleId="GvdeChar">
    <w:name w:val="Gövde Char"/>
    <w:basedOn w:val="VarsaylanParagrafYazTipi"/>
    <w:link w:val="Gvde"/>
    <w:rsid w:val="007D1338"/>
    <w:rPr>
      <w:rFonts w:ascii="Arial" w:hAnsi="Arial"/>
      <w:color w:val="FF0000"/>
      <w:sz w:val="22"/>
      <w:szCs w:val="24"/>
    </w:rPr>
  </w:style>
  <w:style w:type="paragraph" w:customStyle="1" w:styleId="Stil1">
    <w:name w:val="Stil1"/>
    <w:next w:val="ANORMAL"/>
    <w:link w:val="Stil1Char"/>
    <w:qFormat/>
    <w:rsid w:val="007D1338"/>
    <w:rPr>
      <w:b/>
      <w:sz w:val="24"/>
      <w:lang w:val="en-US" w:eastAsia="en-US"/>
    </w:rPr>
  </w:style>
  <w:style w:type="character" w:customStyle="1" w:styleId="Stil12nkSiyahkiYanaYaslaSonra5nkCharChar">
    <w:name w:val="Stil 12 nk Siyah İki Yana Yasla Sonra:  5 nk Char Char"/>
    <w:basedOn w:val="VarsaylanParagrafYazTipi"/>
    <w:rsid w:val="007D1338"/>
    <w:rPr>
      <w:color w:val="000000"/>
      <w:sz w:val="24"/>
      <w:lang w:val="tr-TR" w:eastAsia="en-US" w:bidi="ar-SA"/>
    </w:rPr>
  </w:style>
  <w:style w:type="character" w:customStyle="1" w:styleId="Stil1Char">
    <w:name w:val="Stil1 Char"/>
    <w:basedOn w:val="Balk2Char"/>
    <w:link w:val="Stil1"/>
    <w:rsid w:val="007D1338"/>
    <w:rPr>
      <w:rFonts w:asciiTheme="minorHAnsi" w:hAnsiTheme="minorHAnsi"/>
      <w:b/>
      <w:sz w:val="24"/>
      <w:shd w:val="clear" w:color="auto" w:fill="00FFFF"/>
      <w:lang w:val="en-US" w:eastAsia="en-US"/>
    </w:rPr>
  </w:style>
  <w:style w:type="paragraph" w:customStyle="1" w:styleId="xl65">
    <w:name w:val="xl65"/>
    <w:basedOn w:val="Normal"/>
    <w:rsid w:val="007D13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lang w:eastAsia="tr-TR"/>
    </w:rPr>
  </w:style>
  <w:style w:type="paragraph" w:customStyle="1" w:styleId="xl66">
    <w:name w:val="xl66"/>
    <w:basedOn w:val="Normal"/>
    <w:rsid w:val="007D133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lang w:eastAsia="tr-TR"/>
    </w:rPr>
  </w:style>
  <w:style w:type="paragraph" w:customStyle="1" w:styleId="xl67">
    <w:name w:val="xl67"/>
    <w:basedOn w:val="Normal"/>
    <w:rsid w:val="007D1338"/>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tr-TR"/>
    </w:rPr>
  </w:style>
  <w:style w:type="paragraph" w:customStyle="1" w:styleId="xl68">
    <w:name w:val="xl68"/>
    <w:basedOn w:val="Normal"/>
    <w:rsid w:val="007D1338"/>
    <w:pPr>
      <w:pBdr>
        <w:bottom w:val="single" w:sz="8" w:space="0" w:color="auto"/>
        <w:right w:val="single" w:sz="8" w:space="0" w:color="auto"/>
      </w:pBdr>
      <w:spacing w:before="100" w:beforeAutospacing="1" w:after="100" w:afterAutospacing="1"/>
      <w:jc w:val="center"/>
      <w:textAlignment w:val="center"/>
    </w:pPr>
    <w:rPr>
      <w:sz w:val="24"/>
      <w:szCs w:val="24"/>
      <w:lang w:eastAsia="tr-TR"/>
    </w:rPr>
  </w:style>
  <w:style w:type="paragraph" w:customStyle="1" w:styleId="xl69">
    <w:name w:val="xl69"/>
    <w:basedOn w:val="Normal"/>
    <w:rsid w:val="007D1338"/>
    <w:pPr>
      <w:pBdr>
        <w:bottom w:val="single" w:sz="8" w:space="0" w:color="auto"/>
        <w:right w:val="single" w:sz="8" w:space="0" w:color="auto"/>
      </w:pBdr>
      <w:spacing w:before="100" w:beforeAutospacing="1" w:after="100" w:afterAutospacing="1"/>
      <w:textAlignment w:val="center"/>
    </w:pPr>
    <w:rPr>
      <w:sz w:val="24"/>
      <w:szCs w:val="24"/>
      <w:lang w:eastAsia="tr-TR"/>
    </w:rPr>
  </w:style>
  <w:style w:type="paragraph" w:customStyle="1" w:styleId="xl70">
    <w:name w:val="xl70"/>
    <w:basedOn w:val="Normal"/>
    <w:rsid w:val="007D1338"/>
    <w:pPr>
      <w:spacing w:before="100" w:beforeAutospacing="1" w:after="100" w:afterAutospacing="1"/>
      <w:jc w:val="center"/>
      <w:textAlignment w:val="center"/>
    </w:pPr>
    <w:rPr>
      <w:sz w:val="24"/>
      <w:szCs w:val="24"/>
      <w:lang w:eastAsia="tr-TR"/>
    </w:rPr>
  </w:style>
  <w:style w:type="paragraph" w:customStyle="1" w:styleId="xl71">
    <w:name w:val="xl71"/>
    <w:basedOn w:val="Normal"/>
    <w:rsid w:val="007D1338"/>
    <w:pPr>
      <w:spacing w:before="100" w:beforeAutospacing="1" w:after="100" w:afterAutospacing="1"/>
    </w:pPr>
    <w:rPr>
      <w:sz w:val="24"/>
      <w:szCs w:val="24"/>
      <w:lang w:eastAsia="tr-TR"/>
    </w:rPr>
  </w:style>
  <w:style w:type="paragraph" w:customStyle="1" w:styleId="xl72">
    <w:name w:val="xl72"/>
    <w:basedOn w:val="Normal"/>
    <w:rsid w:val="007D1338"/>
    <w:pPr>
      <w:pBdr>
        <w:top w:val="single" w:sz="8" w:space="0" w:color="auto"/>
        <w:bottom w:val="single" w:sz="8" w:space="0" w:color="auto"/>
        <w:right w:val="single" w:sz="8" w:space="0" w:color="auto"/>
      </w:pBdr>
      <w:spacing w:before="100" w:beforeAutospacing="1" w:after="100" w:afterAutospacing="1"/>
      <w:textAlignment w:val="center"/>
    </w:pPr>
    <w:rPr>
      <w:b/>
      <w:bCs/>
      <w:sz w:val="24"/>
      <w:szCs w:val="24"/>
      <w:lang w:eastAsia="tr-TR"/>
    </w:rPr>
  </w:style>
  <w:style w:type="paragraph" w:customStyle="1" w:styleId="Default">
    <w:name w:val="Default"/>
    <w:rsid w:val="00285634"/>
    <w:pPr>
      <w:autoSpaceDE w:val="0"/>
      <w:autoSpaceDN w:val="0"/>
      <w:adjustRightInd w:val="0"/>
    </w:pPr>
    <w:rPr>
      <w:rFonts w:ascii="Calibri" w:hAnsi="Calibri" w:cs="Calibri"/>
      <w:color w:val="000000"/>
      <w:sz w:val="24"/>
      <w:szCs w:val="24"/>
    </w:rPr>
  </w:style>
  <w:style w:type="paragraph" w:customStyle="1" w:styleId="TextBody">
    <w:name w:val="Text Body"/>
    <w:basedOn w:val="Normal"/>
    <w:rsid w:val="00BE55D4"/>
    <w:pPr>
      <w:spacing w:before="60" w:after="120"/>
      <w:ind w:left="1134"/>
      <w:jc w:val="both"/>
    </w:pPr>
    <w:rPr>
      <w:lang w:val="en-GB"/>
    </w:rPr>
  </w:style>
  <w:style w:type="paragraph" w:styleId="TBal">
    <w:name w:val="TOC Heading"/>
    <w:basedOn w:val="Balk1"/>
    <w:next w:val="Normal"/>
    <w:uiPriority w:val="39"/>
    <w:unhideWhenUsed/>
    <w:qFormat/>
    <w:rsid w:val="009D38D1"/>
    <w:pPr>
      <w:keepLines/>
      <w:numPr>
        <w:numId w:val="0"/>
      </w:numPr>
      <w:pBdr>
        <w:top w:val="none" w:sz="0" w:space="0" w:color="auto"/>
        <w:left w:val="none" w:sz="0" w:space="0" w:color="auto"/>
        <w:bottom w:val="none" w:sz="0" w:space="0" w:color="auto"/>
        <w:right w:val="none" w:sz="0" w:space="0" w:color="auto"/>
      </w:pBdr>
      <w:shd w:val="clear" w:color="auto" w:fill="auto"/>
      <w:tabs>
        <w:tab w:val="num" w:pos="850"/>
      </w:tabs>
      <w:spacing w:after="0" w:line="259" w:lineRule="auto"/>
      <w:outlineLvl w:val="9"/>
    </w:pPr>
    <w:rPr>
      <w:rFonts w:asciiTheme="majorHAnsi" w:eastAsiaTheme="majorEastAsia" w:hAnsiTheme="majorHAnsi" w:cstheme="majorBidi"/>
      <w:b w:val="0"/>
      <w:color w:val="2F5496" w:themeColor="accent1" w:themeShade="BF"/>
      <w:kern w:val="0"/>
      <w:sz w:val="32"/>
      <w:szCs w:val="32"/>
      <w:lang w:eastAsia="tr-TR"/>
    </w:rPr>
  </w:style>
  <w:style w:type="character" w:customStyle="1" w:styleId="AltBilgiChar">
    <w:name w:val="Alt Bilgi Char"/>
    <w:basedOn w:val="VarsaylanParagrafYazTipi"/>
    <w:link w:val="AltBilgi"/>
    <w:uiPriority w:val="99"/>
    <w:rsid w:val="00BC47AC"/>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495">
      <w:bodyDiv w:val="1"/>
      <w:marLeft w:val="0"/>
      <w:marRight w:val="0"/>
      <w:marTop w:val="0"/>
      <w:marBottom w:val="0"/>
      <w:divBdr>
        <w:top w:val="none" w:sz="0" w:space="0" w:color="auto"/>
        <w:left w:val="none" w:sz="0" w:space="0" w:color="auto"/>
        <w:bottom w:val="none" w:sz="0" w:space="0" w:color="auto"/>
        <w:right w:val="none" w:sz="0" w:space="0" w:color="auto"/>
      </w:divBdr>
    </w:div>
    <w:div w:id="17197957">
      <w:bodyDiv w:val="1"/>
      <w:marLeft w:val="0"/>
      <w:marRight w:val="0"/>
      <w:marTop w:val="0"/>
      <w:marBottom w:val="0"/>
      <w:divBdr>
        <w:top w:val="none" w:sz="0" w:space="0" w:color="auto"/>
        <w:left w:val="none" w:sz="0" w:space="0" w:color="auto"/>
        <w:bottom w:val="none" w:sz="0" w:space="0" w:color="auto"/>
        <w:right w:val="none" w:sz="0" w:space="0" w:color="auto"/>
      </w:divBdr>
    </w:div>
    <w:div w:id="47847457">
      <w:bodyDiv w:val="1"/>
      <w:marLeft w:val="0"/>
      <w:marRight w:val="0"/>
      <w:marTop w:val="0"/>
      <w:marBottom w:val="0"/>
      <w:divBdr>
        <w:top w:val="none" w:sz="0" w:space="0" w:color="auto"/>
        <w:left w:val="none" w:sz="0" w:space="0" w:color="auto"/>
        <w:bottom w:val="none" w:sz="0" w:space="0" w:color="auto"/>
        <w:right w:val="none" w:sz="0" w:space="0" w:color="auto"/>
      </w:divBdr>
    </w:div>
    <w:div w:id="100731513">
      <w:bodyDiv w:val="1"/>
      <w:marLeft w:val="0"/>
      <w:marRight w:val="0"/>
      <w:marTop w:val="0"/>
      <w:marBottom w:val="0"/>
      <w:divBdr>
        <w:top w:val="none" w:sz="0" w:space="0" w:color="auto"/>
        <w:left w:val="none" w:sz="0" w:space="0" w:color="auto"/>
        <w:bottom w:val="none" w:sz="0" w:space="0" w:color="auto"/>
        <w:right w:val="none" w:sz="0" w:space="0" w:color="auto"/>
      </w:divBdr>
    </w:div>
    <w:div w:id="129712691">
      <w:bodyDiv w:val="1"/>
      <w:marLeft w:val="0"/>
      <w:marRight w:val="0"/>
      <w:marTop w:val="0"/>
      <w:marBottom w:val="0"/>
      <w:divBdr>
        <w:top w:val="none" w:sz="0" w:space="0" w:color="auto"/>
        <w:left w:val="none" w:sz="0" w:space="0" w:color="auto"/>
        <w:bottom w:val="none" w:sz="0" w:space="0" w:color="auto"/>
        <w:right w:val="none" w:sz="0" w:space="0" w:color="auto"/>
      </w:divBdr>
    </w:div>
    <w:div w:id="139469494">
      <w:bodyDiv w:val="1"/>
      <w:marLeft w:val="0"/>
      <w:marRight w:val="0"/>
      <w:marTop w:val="0"/>
      <w:marBottom w:val="0"/>
      <w:divBdr>
        <w:top w:val="none" w:sz="0" w:space="0" w:color="auto"/>
        <w:left w:val="none" w:sz="0" w:space="0" w:color="auto"/>
        <w:bottom w:val="none" w:sz="0" w:space="0" w:color="auto"/>
        <w:right w:val="none" w:sz="0" w:space="0" w:color="auto"/>
      </w:divBdr>
    </w:div>
    <w:div w:id="179392129">
      <w:bodyDiv w:val="1"/>
      <w:marLeft w:val="0"/>
      <w:marRight w:val="0"/>
      <w:marTop w:val="0"/>
      <w:marBottom w:val="0"/>
      <w:divBdr>
        <w:top w:val="none" w:sz="0" w:space="0" w:color="auto"/>
        <w:left w:val="none" w:sz="0" w:space="0" w:color="auto"/>
        <w:bottom w:val="none" w:sz="0" w:space="0" w:color="auto"/>
        <w:right w:val="none" w:sz="0" w:space="0" w:color="auto"/>
      </w:divBdr>
    </w:div>
    <w:div w:id="195582785">
      <w:bodyDiv w:val="1"/>
      <w:marLeft w:val="0"/>
      <w:marRight w:val="0"/>
      <w:marTop w:val="0"/>
      <w:marBottom w:val="0"/>
      <w:divBdr>
        <w:top w:val="none" w:sz="0" w:space="0" w:color="auto"/>
        <w:left w:val="none" w:sz="0" w:space="0" w:color="auto"/>
        <w:bottom w:val="none" w:sz="0" w:space="0" w:color="auto"/>
        <w:right w:val="none" w:sz="0" w:space="0" w:color="auto"/>
      </w:divBdr>
    </w:div>
    <w:div w:id="240914512">
      <w:bodyDiv w:val="1"/>
      <w:marLeft w:val="0"/>
      <w:marRight w:val="0"/>
      <w:marTop w:val="0"/>
      <w:marBottom w:val="0"/>
      <w:divBdr>
        <w:top w:val="none" w:sz="0" w:space="0" w:color="auto"/>
        <w:left w:val="none" w:sz="0" w:space="0" w:color="auto"/>
        <w:bottom w:val="none" w:sz="0" w:space="0" w:color="auto"/>
        <w:right w:val="none" w:sz="0" w:space="0" w:color="auto"/>
      </w:divBdr>
    </w:div>
    <w:div w:id="279461540">
      <w:bodyDiv w:val="1"/>
      <w:marLeft w:val="0"/>
      <w:marRight w:val="0"/>
      <w:marTop w:val="0"/>
      <w:marBottom w:val="0"/>
      <w:divBdr>
        <w:top w:val="none" w:sz="0" w:space="0" w:color="auto"/>
        <w:left w:val="none" w:sz="0" w:space="0" w:color="auto"/>
        <w:bottom w:val="none" w:sz="0" w:space="0" w:color="auto"/>
        <w:right w:val="none" w:sz="0" w:space="0" w:color="auto"/>
      </w:divBdr>
    </w:div>
    <w:div w:id="301815392">
      <w:bodyDiv w:val="1"/>
      <w:marLeft w:val="0"/>
      <w:marRight w:val="0"/>
      <w:marTop w:val="0"/>
      <w:marBottom w:val="0"/>
      <w:divBdr>
        <w:top w:val="none" w:sz="0" w:space="0" w:color="auto"/>
        <w:left w:val="none" w:sz="0" w:space="0" w:color="auto"/>
        <w:bottom w:val="none" w:sz="0" w:space="0" w:color="auto"/>
        <w:right w:val="none" w:sz="0" w:space="0" w:color="auto"/>
      </w:divBdr>
    </w:div>
    <w:div w:id="411780064">
      <w:bodyDiv w:val="1"/>
      <w:marLeft w:val="0"/>
      <w:marRight w:val="0"/>
      <w:marTop w:val="0"/>
      <w:marBottom w:val="0"/>
      <w:divBdr>
        <w:top w:val="none" w:sz="0" w:space="0" w:color="auto"/>
        <w:left w:val="none" w:sz="0" w:space="0" w:color="auto"/>
        <w:bottom w:val="none" w:sz="0" w:space="0" w:color="auto"/>
        <w:right w:val="none" w:sz="0" w:space="0" w:color="auto"/>
      </w:divBdr>
    </w:div>
    <w:div w:id="422536261">
      <w:bodyDiv w:val="1"/>
      <w:marLeft w:val="0"/>
      <w:marRight w:val="0"/>
      <w:marTop w:val="0"/>
      <w:marBottom w:val="0"/>
      <w:divBdr>
        <w:top w:val="none" w:sz="0" w:space="0" w:color="auto"/>
        <w:left w:val="none" w:sz="0" w:space="0" w:color="auto"/>
        <w:bottom w:val="none" w:sz="0" w:space="0" w:color="auto"/>
        <w:right w:val="none" w:sz="0" w:space="0" w:color="auto"/>
      </w:divBdr>
    </w:div>
    <w:div w:id="444425946">
      <w:bodyDiv w:val="1"/>
      <w:marLeft w:val="0"/>
      <w:marRight w:val="0"/>
      <w:marTop w:val="0"/>
      <w:marBottom w:val="0"/>
      <w:divBdr>
        <w:top w:val="none" w:sz="0" w:space="0" w:color="auto"/>
        <w:left w:val="none" w:sz="0" w:space="0" w:color="auto"/>
        <w:bottom w:val="none" w:sz="0" w:space="0" w:color="auto"/>
        <w:right w:val="none" w:sz="0" w:space="0" w:color="auto"/>
      </w:divBdr>
    </w:div>
    <w:div w:id="542907526">
      <w:bodyDiv w:val="1"/>
      <w:marLeft w:val="0"/>
      <w:marRight w:val="0"/>
      <w:marTop w:val="0"/>
      <w:marBottom w:val="0"/>
      <w:divBdr>
        <w:top w:val="none" w:sz="0" w:space="0" w:color="auto"/>
        <w:left w:val="none" w:sz="0" w:space="0" w:color="auto"/>
        <w:bottom w:val="none" w:sz="0" w:space="0" w:color="auto"/>
        <w:right w:val="none" w:sz="0" w:space="0" w:color="auto"/>
      </w:divBdr>
    </w:div>
    <w:div w:id="544679294">
      <w:bodyDiv w:val="1"/>
      <w:marLeft w:val="0"/>
      <w:marRight w:val="0"/>
      <w:marTop w:val="0"/>
      <w:marBottom w:val="0"/>
      <w:divBdr>
        <w:top w:val="none" w:sz="0" w:space="0" w:color="auto"/>
        <w:left w:val="none" w:sz="0" w:space="0" w:color="auto"/>
        <w:bottom w:val="none" w:sz="0" w:space="0" w:color="auto"/>
        <w:right w:val="none" w:sz="0" w:space="0" w:color="auto"/>
      </w:divBdr>
    </w:div>
    <w:div w:id="546377897">
      <w:bodyDiv w:val="1"/>
      <w:marLeft w:val="0"/>
      <w:marRight w:val="0"/>
      <w:marTop w:val="0"/>
      <w:marBottom w:val="0"/>
      <w:divBdr>
        <w:top w:val="none" w:sz="0" w:space="0" w:color="auto"/>
        <w:left w:val="none" w:sz="0" w:space="0" w:color="auto"/>
        <w:bottom w:val="none" w:sz="0" w:space="0" w:color="auto"/>
        <w:right w:val="none" w:sz="0" w:space="0" w:color="auto"/>
      </w:divBdr>
    </w:div>
    <w:div w:id="568267197">
      <w:bodyDiv w:val="1"/>
      <w:marLeft w:val="0"/>
      <w:marRight w:val="0"/>
      <w:marTop w:val="0"/>
      <w:marBottom w:val="0"/>
      <w:divBdr>
        <w:top w:val="none" w:sz="0" w:space="0" w:color="auto"/>
        <w:left w:val="none" w:sz="0" w:space="0" w:color="auto"/>
        <w:bottom w:val="none" w:sz="0" w:space="0" w:color="auto"/>
        <w:right w:val="none" w:sz="0" w:space="0" w:color="auto"/>
      </w:divBdr>
    </w:div>
    <w:div w:id="636028865">
      <w:bodyDiv w:val="1"/>
      <w:marLeft w:val="0"/>
      <w:marRight w:val="0"/>
      <w:marTop w:val="0"/>
      <w:marBottom w:val="0"/>
      <w:divBdr>
        <w:top w:val="none" w:sz="0" w:space="0" w:color="auto"/>
        <w:left w:val="none" w:sz="0" w:space="0" w:color="auto"/>
        <w:bottom w:val="none" w:sz="0" w:space="0" w:color="auto"/>
        <w:right w:val="none" w:sz="0" w:space="0" w:color="auto"/>
      </w:divBdr>
    </w:div>
    <w:div w:id="686755181">
      <w:bodyDiv w:val="1"/>
      <w:marLeft w:val="0"/>
      <w:marRight w:val="0"/>
      <w:marTop w:val="0"/>
      <w:marBottom w:val="0"/>
      <w:divBdr>
        <w:top w:val="none" w:sz="0" w:space="0" w:color="auto"/>
        <w:left w:val="none" w:sz="0" w:space="0" w:color="auto"/>
        <w:bottom w:val="none" w:sz="0" w:space="0" w:color="auto"/>
        <w:right w:val="none" w:sz="0" w:space="0" w:color="auto"/>
      </w:divBdr>
    </w:div>
    <w:div w:id="765152714">
      <w:bodyDiv w:val="1"/>
      <w:marLeft w:val="0"/>
      <w:marRight w:val="0"/>
      <w:marTop w:val="0"/>
      <w:marBottom w:val="0"/>
      <w:divBdr>
        <w:top w:val="none" w:sz="0" w:space="0" w:color="auto"/>
        <w:left w:val="none" w:sz="0" w:space="0" w:color="auto"/>
        <w:bottom w:val="none" w:sz="0" w:space="0" w:color="auto"/>
        <w:right w:val="none" w:sz="0" w:space="0" w:color="auto"/>
      </w:divBdr>
      <w:divsChild>
        <w:div w:id="1690833288">
          <w:marLeft w:val="0"/>
          <w:marRight w:val="0"/>
          <w:marTop w:val="0"/>
          <w:marBottom w:val="0"/>
          <w:divBdr>
            <w:top w:val="none" w:sz="0" w:space="0" w:color="auto"/>
            <w:left w:val="none" w:sz="0" w:space="0" w:color="auto"/>
            <w:bottom w:val="none" w:sz="0" w:space="0" w:color="auto"/>
            <w:right w:val="none" w:sz="0" w:space="0" w:color="auto"/>
          </w:divBdr>
          <w:divsChild>
            <w:div w:id="1849440229">
              <w:marLeft w:val="0"/>
              <w:marRight w:val="0"/>
              <w:marTop w:val="0"/>
              <w:marBottom w:val="0"/>
              <w:divBdr>
                <w:top w:val="none" w:sz="0" w:space="0" w:color="auto"/>
                <w:left w:val="none" w:sz="0" w:space="0" w:color="auto"/>
                <w:bottom w:val="none" w:sz="0" w:space="0" w:color="auto"/>
                <w:right w:val="none" w:sz="0" w:space="0" w:color="auto"/>
              </w:divBdr>
              <w:divsChild>
                <w:div w:id="1216505122">
                  <w:marLeft w:val="0"/>
                  <w:marRight w:val="0"/>
                  <w:marTop w:val="0"/>
                  <w:marBottom w:val="0"/>
                  <w:divBdr>
                    <w:top w:val="none" w:sz="0" w:space="0" w:color="auto"/>
                    <w:left w:val="none" w:sz="0" w:space="0" w:color="auto"/>
                    <w:bottom w:val="none" w:sz="0" w:space="0" w:color="auto"/>
                    <w:right w:val="none" w:sz="0" w:space="0" w:color="auto"/>
                  </w:divBdr>
                  <w:divsChild>
                    <w:div w:id="15982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25944">
      <w:bodyDiv w:val="1"/>
      <w:marLeft w:val="0"/>
      <w:marRight w:val="0"/>
      <w:marTop w:val="0"/>
      <w:marBottom w:val="0"/>
      <w:divBdr>
        <w:top w:val="none" w:sz="0" w:space="0" w:color="auto"/>
        <w:left w:val="none" w:sz="0" w:space="0" w:color="auto"/>
        <w:bottom w:val="none" w:sz="0" w:space="0" w:color="auto"/>
        <w:right w:val="none" w:sz="0" w:space="0" w:color="auto"/>
      </w:divBdr>
    </w:div>
    <w:div w:id="834152124">
      <w:bodyDiv w:val="1"/>
      <w:marLeft w:val="0"/>
      <w:marRight w:val="0"/>
      <w:marTop w:val="0"/>
      <w:marBottom w:val="0"/>
      <w:divBdr>
        <w:top w:val="none" w:sz="0" w:space="0" w:color="auto"/>
        <w:left w:val="none" w:sz="0" w:space="0" w:color="auto"/>
        <w:bottom w:val="none" w:sz="0" w:space="0" w:color="auto"/>
        <w:right w:val="none" w:sz="0" w:space="0" w:color="auto"/>
      </w:divBdr>
    </w:div>
    <w:div w:id="868639472">
      <w:bodyDiv w:val="1"/>
      <w:marLeft w:val="0"/>
      <w:marRight w:val="0"/>
      <w:marTop w:val="0"/>
      <w:marBottom w:val="0"/>
      <w:divBdr>
        <w:top w:val="none" w:sz="0" w:space="0" w:color="auto"/>
        <w:left w:val="none" w:sz="0" w:space="0" w:color="auto"/>
        <w:bottom w:val="none" w:sz="0" w:space="0" w:color="auto"/>
        <w:right w:val="none" w:sz="0" w:space="0" w:color="auto"/>
      </w:divBdr>
    </w:div>
    <w:div w:id="882061400">
      <w:bodyDiv w:val="1"/>
      <w:marLeft w:val="0"/>
      <w:marRight w:val="0"/>
      <w:marTop w:val="0"/>
      <w:marBottom w:val="0"/>
      <w:divBdr>
        <w:top w:val="none" w:sz="0" w:space="0" w:color="auto"/>
        <w:left w:val="none" w:sz="0" w:space="0" w:color="auto"/>
        <w:bottom w:val="none" w:sz="0" w:space="0" w:color="auto"/>
        <w:right w:val="none" w:sz="0" w:space="0" w:color="auto"/>
      </w:divBdr>
    </w:div>
    <w:div w:id="885677693">
      <w:bodyDiv w:val="1"/>
      <w:marLeft w:val="0"/>
      <w:marRight w:val="0"/>
      <w:marTop w:val="0"/>
      <w:marBottom w:val="0"/>
      <w:divBdr>
        <w:top w:val="none" w:sz="0" w:space="0" w:color="auto"/>
        <w:left w:val="none" w:sz="0" w:space="0" w:color="auto"/>
        <w:bottom w:val="none" w:sz="0" w:space="0" w:color="auto"/>
        <w:right w:val="none" w:sz="0" w:space="0" w:color="auto"/>
      </w:divBdr>
    </w:div>
    <w:div w:id="901258463">
      <w:bodyDiv w:val="1"/>
      <w:marLeft w:val="0"/>
      <w:marRight w:val="0"/>
      <w:marTop w:val="0"/>
      <w:marBottom w:val="0"/>
      <w:divBdr>
        <w:top w:val="none" w:sz="0" w:space="0" w:color="auto"/>
        <w:left w:val="none" w:sz="0" w:space="0" w:color="auto"/>
        <w:bottom w:val="none" w:sz="0" w:space="0" w:color="auto"/>
        <w:right w:val="none" w:sz="0" w:space="0" w:color="auto"/>
      </w:divBdr>
    </w:div>
    <w:div w:id="932668359">
      <w:bodyDiv w:val="1"/>
      <w:marLeft w:val="0"/>
      <w:marRight w:val="0"/>
      <w:marTop w:val="0"/>
      <w:marBottom w:val="0"/>
      <w:divBdr>
        <w:top w:val="none" w:sz="0" w:space="0" w:color="auto"/>
        <w:left w:val="none" w:sz="0" w:space="0" w:color="auto"/>
        <w:bottom w:val="none" w:sz="0" w:space="0" w:color="auto"/>
        <w:right w:val="none" w:sz="0" w:space="0" w:color="auto"/>
      </w:divBdr>
    </w:div>
    <w:div w:id="939602534">
      <w:bodyDiv w:val="1"/>
      <w:marLeft w:val="0"/>
      <w:marRight w:val="0"/>
      <w:marTop w:val="0"/>
      <w:marBottom w:val="0"/>
      <w:divBdr>
        <w:top w:val="none" w:sz="0" w:space="0" w:color="auto"/>
        <w:left w:val="none" w:sz="0" w:space="0" w:color="auto"/>
        <w:bottom w:val="none" w:sz="0" w:space="0" w:color="auto"/>
        <w:right w:val="none" w:sz="0" w:space="0" w:color="auto"/>
      </w:divBdr>
    </w:div>
    <w:div w:id="950552032">
      <w:bodyDiv w:val="1"/>
      <w:marLeft w:val="0"/>
      <w:marRight w:val="0"/>
      <w:marTop w:val="0"/>
      <w:marBottom w:val="0"/>
      <w:divBdr>
        <w:top w:val="none" w:sz="0" w:space="0" w:color="auto"/>
        <w:left w:val="none" w:sz="0" w:space="0" w:color="auto"/>
        <w:bottom w:val="none" w:sz="0" w:space="0" w:color="auto"/>
        <w:right w:val="none" w:sz="0" w:space="0" w:color="auto"/>
      </w:divBdr>
    </w:div>
    <w:div w:id="965501365">
      <w:bodyDiv w:val="1"/>
      <w:marLeft w:val="0"/>
      <w:marRight w:val="0"/>
      <w:marTop w:val="0"/>
      <w:marBottom w:val="0"/>
      <w:divBdr>
        <w:top w:val="none" w:sz="0" w:space="0" w:color="auto"/>
        <w:left w:val="none" w:sz="0" w:space="0" w:color="auto"/>
        <w:bottom w:val="none" w:sz="0" w:space="0" w:color="auto"/>
        <w:right w:val="none" w:sz="0" w:space="0" w:color="auto"/>
      </w:divBdr>
    </w:div>
    <w:div w:id="1025329515">
      <w:bodyDiv w:val="1"/>
      <w:marLeft w:val="0"/>
      <w:marRight w:val="0"/>
      <w:marTop w:val="0"/>
      <w:marBottom w:val="0"/>
      <w:divBdr>
        <w:top w:val="none" w:sz="0" w:space="0" w:color="auto"/>
        <w:left w:val="none" w:sz="0" w:space="0" w:color="auto"/>
        <w:bottom w:val="none" w:sz="0" w:space="0" w:color="auto"/>
        <w:right w:val="none" w:sz="0" w:space="0" w:color="auto"/>
      </w:divBdr>
    </w:div>
    <w:div w:id="1034618670">
      <w:bodyDiv w:val="1"/>
      <w:marLeft w:val="0"/>
      <w:marRight w:val="0"/>
      <w:marTop w:val="0"/>
      <w:marBottom w:val="0"/>
      <w:divBdr>
        <w:top w:val="none" w:sz="0" w:space="0" w:color="auto"/>
        <w:left w:val="none" w:sz="0" w:space="0" w:color="auto"/>
        <w:bottom w:val="none" w:sz="0" w:space="0" w:color="auto"/>
        <w:right w:val="none" w:sz="0" w:space="0" w:color="auto"/>
      </w:divBdr>
    </w:div>
    <w:div w:id="1034696809">
      <w:bodyDiv w:val="1"/>
      <w:marLeft w:val="0"/>
      <w:marRight w:val="0"/>
      <w:marTop w:val="0"/>
      <w:marBottom w:val="0"/>
      <w:divBdr>
        <w:top w:val="none" w:sz="0" w:space="0" w:color="auto"/>
        <w:left w:val="none" w:sz="0" w:space="0" w:color="auto"/>
        <w:bottom w:val="none" w:sz="0" w:space="0" w:color="auto"/>
        <w:right w:val="none" w:sz="0" w:space="0" w:color="auto"/>
      </w:divBdr>
    </w:div>
    <w:div w:id="1036388061">
      <w:bodyDiv w:val="1"/>
      <w:marLeft w:val="0"/>
      <w:marRight w:val="0"/>
      <w:marTop w:val="0"/>
      <w:marBottom w:val="0"/>
      <w:divBdr>
        <w:top w:val="none" w:sz="0" w:space="0" w:color="auto"/>
        <w:left w:val="none" w:sz="0" w:space="0" w:color="auto"/>
        <w:bottom w:val="none" w:sz="0" w:space="0" w:color="auto"/>
        <w:right w:val="none" w:sz="0" w:space="0" w:color="auto"/>
      </w:divBdr>
    </w:div>
    <w:div w:id="1216549237">
      <w:bodyDiv w:val="1"/>
      <w:marLeft w:val="0"/>
      <w:marRight w:val="0"/>
      <w:marTop w:val="0"/>
      <w:marBottom w:val="0"/>
      <w:divBdr>
        <w:top w:val="none" w:sz="0" w:space="0" w:color="auto"/>
        <w:left w:val="none" w:sz="0" w:space="0" w:color="auto"/>
        <w:bottom w:val="none" w:sz="0" w:space="0" w:color="auto"/>
        <w:right w:val="none" w:sz="0" w:space="0" w:color="auto"/>
      </w:divBdr>
    </w:div>
    <w:div w:id="1218273713">
      <w:bodyDiv w:val="1"/>
      <w:marLeft w:val="0"/>
      <w:marRight w:val="0"/>
      <w:marTop w:val="0"/>
      <w:marBottom w:val="0"/>
      <w:divBdr>
        <w:top w:val="none" w:sz="0" w:space="0" w:color="auto"/>
        <w:left w:val="none" w:sz="0" w:space="0" w:color="auto"/>
        <w:bottom w:val="none" w:sz="0" w:space="0" w:color="auto"/>
        <w:right w:val="none" w:sz="0" w:space="0" w:color="auto"/>
      </w:divBdr>
    </w:div>
    <w:div w:id="1221550229">
      <w:bodyDiv w:val="1"/>
      <w:marLeft w:val="0"/>
      <w:marRight w:val="0"/>
      <w:marTop w:val="0"/>
      <w:marBottom w:val="0"/>
      <w:divBdr>
        <w:top w:val="none" w:sz="0" w:space="0" w:color="auto"/>
        <w:left w:val="none" w:sz="0" w:space="0" w:color="auto"/>
        <w:bottom w:val="none" w:sz="0" w:space="0" w:color="auto"/>
        <w:right w:val="none" w:sz="0" w:space="0" w:color="auto"/>
      </w:divBdr>
    </w:div>
    <w:div w:id="1287005335">
      <w:bodyDiv w:val="1"/>
      <w:marLeft w:val="0"/>
      <w:marRight w:val="0"/>
      <w:marTop w:val="0"/>
      <w:marBottom w:val="0"/>
      <w:divBdr>
        <w:top w:val="none" w:sz="0" w:space="0" w:color="auto"/>
        <w:left w:val="none" w:sz="0" w:space="0" w:color="auto"/>
        <w:bottom w:val="none" w:sz="0" w:space="0" w:color="auto"/>
        <w:right w:val="none" w:sz="0" w:space="0" w:color="auto"/>
      </w:divBdr>
    </w:div>
    <w:div w:id="1319964408">
      <w:bodyDiv w:val="1"/>
      <w:marLeft w:val="0"/>
      <w:marRight w:val="0"/>
      <w:marTop w:val="0"/>
      <w:marBottom w:val="0"/>
      <w:divBdr>
        <w:top w:val="none" w:sz="0" w:space="0" w:color="auto"/>
        <w:left w:val="none" w:sz="0" w:space="0" w:color="auto"/>
        <w:bottom w:val="none" w:sz="0" w:space="0" w:color="auto"/>
        <w:right w:val="none" w:sz="0" w:space="0" w:color="auto"/>
      </w:divBdr>
    </w:div>
    <w:div w:id="1372270202">
      <w:bodyDiv w:val="1"/>
      <w:marLeft w:val="0"/>
      <w:marRight w:val="0"/>
      <w:marTop w:val="0"/>
      <w:marBottom w:val="0"/>
      <w:divBdr>
        <w:top w:val="none" w:sz="0" w:space="0" w:color="auto"/>
        <w:left w:val="none" w:sz="0" w:space="0" w:color="auto"/>
        <w:bottom w:val="none" w:sz="0" w:space="0" w:color="auto"/>
        <w:right w:val="none" w:sz="0" w:space="0" w:color="auto"/>
      </w:divBdr>
    </w:div>
    <w:div w:id="1406731450">
      <w:bodyDiv w:val="1"/>
      <w:marLeft w:val="0"/>
      <w:marRight w:val="0"/>
      <w:marTop w:val="0"/>
      <w:marBottom w:val="0"/>
      <w:divBdr>
        <w:top w:val="none" w:sz="0" w:space="0" w:color="auto"/>
        <w:left w:val="none" w:sz="0" w:space="0" w:color="auto"/>
        <w:bottom w:val="none" w:sz="0" w:space="0" w:color="auto"/>
        <w:right w:val="none" w:sz="0" w:space="0" w:color="auto"/>
      </w:divBdr>
    </w:div>
    <w:div w:id="1413812066">
      <w:bodyDiv w:val="1"/>
      <w:marLeft w:val="0"/>
      <w:marRight w:val="0"/>
      <w:marTop w:val="0"/>
      <w:marBottom w:val="0"/>
      <w:divBdr>
        <w:top w:val="none" w:sz="0" w:space="0" w:color="auto"/>
        <w:left w:val="none" w:sz="0" w:space="0" w:color="auto"/>
        <w:bottom w:val="none" w:sz="0" w:space="0" w:color="auto"/>
        <w:right w:val="none" w:sz="0" w:space="0" w:color="auto"/>
      </w:divBdr>
    </w:div>
    <w:div w:id="1441877848">
      <w:bodyDiv w:val="1"/>
      <w:marLeft w:val="0"/>
      <w:marRight w:val="0"/>
      <w:marTop w:val="0"/>
      <w:marBottom w:val="0"/>
      <w:divBdr>
        <w:top w:val="none" w:sz="0" w:space="0" w:color="auto"/>
        <w:left w:val="none" w:sz="0" w:space="0" w:color="auto"/>
        <w:bottom w:val="none" w:sz="0" w:space="0" w:color="auto"/>
        <w:right w:val="none" w:sz="0" w:space="0" w:color="auto"/>
      </w:divBdr>
    </w:div>
    <w:div w:id="1480535141">
      <w:bodyDiv w:val="1"/>
      <w:marLeft w:val="0"/>
      <w:marRight w:val="0"/>
      <w:marTop w:val="0"/>
      <w:marBottom w:val="0"/>
      <w:divBdr>
        <w:top w:val="none" w:sz="0" w:space="0" w:color="auto"/>
        <w:left w:val="none" w:sz="0" w:space="0" w:color="auto"/>
        <w:bottom w:val="none" w:sz="0" w:space="0" w:color="auto"/>
        <w:right w:val="none" w:sz="0" w:space="0" w:color="auto"/>
      </w:divBdr>
      <w:divsChild>
        <w:div w:id="572738604">
          <w:marLeft w:val="0"/>
          <w:marRight w:val="0"/>
          <w:marTop w:val="0"/>
          <w:marBottom w:val="0"/>
          <w:divBdr>
            <w:top w:val="none" w:sz="0" w:space="0" w:color="auto"/>
            <w:left w:val="none" w:sz="0" w:space="0" w:color="auto"/>
            <w:bottom w:val="none" w:sz="0" w:space="0" w:color="auto"/>
            <w:right w:val="none" w:sz="0" w:space="0" w:color="auto"/>
          </w:divBdr>
          <w:divsChild>
            <w:div w:id="1965187904">
              <w:marLeft w:val="0"/>
              <w:marRight w:val="0"/>
              <w:marTop w:val="0"/>
              <w:marBottom w:val="0"/>
              <w:divBdr>
                <w:top w:val="none" w:sz="0" w:space="0" w:color="auto"/>
                <w:left w:val="none" w:sz="0" w:space="0" w:color="auto"/>
                <w:bottom w:val="none" w:sz="0" w:space="0" w:color="auto"/>
                <w:right w:val="none" w:sz="0" w:space="0" w:color="auto"/>
              </w:divBdr>
              <w:divsChild>
                <w:div w:id="7025150">
                  <w:marLeft w:val="0"/>
                  <w:marRight w:val="0"/>
                  <w:marTop w:val="0"/>
                  <w:marBottom w:val="0"/>
                  <w:divBdr>
                    <w:top w:val="none" w:sz="0" w:space="0" w:color="auto"/>
                    <w:left w:val="none" w:sz="0" w:space="0" w:color="auto"/>
                    <w:bottom w:val="none" w:sz="0" w:space="0" w:color="auto"/>
                    <w:right w:val="none" w:sz="0" w:space="0" w:color="auto"/>
                  </w:divBdr>
                  <w:divsChild>
                    <w:div w:id="998843982">
                      <w:marLeft w:val="0"/>
                      <w:marRight w:val="0"/>
                      <w:marTop w:val="0"/>
                      <w:marBottom w:val="0"/>
                      <w:divBdr>
                        <w:top w:val="none" w:sz="0" w:space="0" w:color="auto"/>
                        <w:left w:val="none" w:sz="0" w:space="0" w:color="auto"/>
                        <w:bottom w:val="none" w:sz="0" w:space="0" w:color="auto"/>
                        <w:right w:val="none" w:sz="0" w:space="0" w:color="auto"/>
                      </w:divBdr>
                      <w:divsChild>
                        <w:div w:id="1785465495">
                          <w:marLeft w:val="0"/>
                          <w:marRight w:val="0"/>
                          <w:marTop w:val="0"/>
                          <w:marBottom w:val="0"/>
                          <w:divBdr>
                            <w:top w:val="none" w:sz="0" w:space="0" w:color="auto"/>
                            <w:left w:val="none" w:sz="0" w:space="0" w:color="auto"/>
                            <w:bottom w:val="none" w:sz="0" w:space="0" w:color="auto"/>
                            <w:right w:val="none" w:sz="0" w:space="0" w:color="auto"/>
                          </w:divBdr>
                          <w:divsChild>
                            <w:div w:id="2011592618">
                              <w:marLeft w:val="0"/>
                              <w:marRight w:val="0"/>
                              <w:marTop w:val="0"/>
                              <w:marBottom w:val="0"/>
                              <w:divBdr>
                                <w:top w:val="none" w:sz="0" w:space="0" w:color="auto"/>
                                <w:left w:val="none" w:sz="0" w:space="0" w:color="auto"/>
                                <w:bottom w:val="none" w:sz="0" w:space="0" w:color="auto"/>
                                <w:right w:val="none" w:sz="0" w:space="0" w:color="auto"/>
                              </w:divBdr>
                              <w:divsChild>
                                <w:div w:id="1311523190">
                                  <w:marLeft w:val="0"/>
                                  <w:marRight w:val="0"/>
                                  <w:marTop w:val="0"/>
                                  <w:marBottom w:val="0"/>
                                  <w:divBdr>
                                    <w:top w:val="none" w:sz="0" w:space="0" w:color="auto"/>
                                    <w:left w:val="none" w:sz="0" w:space="0" w:color="auto"/>
                                    <w:bottom w:val="none" w:sz="0" w:space="0" w:color="auto"/>
                                    <w:right w:val="none" w:sz="0" w:space="0" w:color="auto"/>
                                  </w:divBdr>
                                  <w:divsChild>
                                    <w:div w:id="723796051">
                                      <w:marLeft w:val="0"/>
                                      <w:marRight w:val="0"/>
                                      <w:marTop w:val="0"/>
                                      <w:marBottom w:val="0"/>
                                      <w:divBdr>
                                        <w:top w:val="single" w:sz="6" w:space="0" w:color="F5F5F5"/>
                                        <w:left w:val="single" w:sz="6" w:space="0" w:color="F5F5F5"/>
                                        <w:bottom w:val="single" w:sz="6" w:space="0" w:color="F5F5F5"/>
                                        <w:right w:val="single" w:sz="6" w:space="0" w:color="F5F5F5"/>
                                      </w:divBdr>
                                      <w:divsChild>
                                        <w:div w:id="1385131140">
                                          <w:marLeft w:val="0"/>
                                          <w:marRight w:val="0"/>
                                          <w:marTop w:val="0"/>
                                          <w:marBottom w:val="0"/>
                                          <w:divBdr>
                                            <w:top w:val="none" w:sz="0" w:space="0" w:color="auto"/>
                                            <w:left w:val="none" w:sz="0" w:space="0" w:color="auto"/>
                                            <w:bottom w:val="none" w:sz="0" w:space="0" w:color="auto"/>
                                            <w:right w:val="none" w:sz="0" w:space="0" w:color="auto"/>
                                          </w:divBdr>
                                          <w:divsChild>
                                            <w:div w:id="160218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2938530">
      <w:bodyDiv w:val="1"/>
      <w:marLeft w:val="0"/>
      <w:marRight w:val="0"/>
      <w:marTop w:val="0"/>
      <w:marBottom w:val="0"/>
      <w:divBdr>
        <w:top w:val="none" w:sz="0" w:space="0" w:color="auto"/>
        <w:left w:val="none" w:sz="0" w:space="0" w:color="auto"/>
        <w:bottom w:val="none" w:sz="0" w:space="0" w:color="auto"/>
        <w:right w:val="none" w:sz="0" w:space="0" w:color="auto"/>
      </w:divBdr>
    </w:div>
    <w:div w:id="1591351844">
      <w:bodyDiv w:val="1"/>
      <w:marLeft w:val="0"/>
      <w:marRight w:val="0"/>
      <w:marTop w:val="0"/>
      <w:marBottom w:val="0"/>
      <w:divBdr>
        <w:top w:val="none" w:sz="0" w:space="0" w:color="auto"/>
        <w:left w:val="none" w:sz="0" w:space="0" w:color="auto"/>
        <w:bottom w:val="none" w:sz="0" w:space="0" w:color="auto"/>
        <w:right w:val="none" w:sz="0" w:space="0" w:color="auto"/>
      </w:divBdr>
    </w:div>
    <w:div w:id="1596094765">
      <w:bodyDiv w:val="1"/>
      <w:marLeft w:val="0"/>
      <w:marRight w:val="0"/>
      <w:marTop w:val="0"/>
      <w:marBottom w:val="0"/>
      <w:divBdr>
        <w:top w:val="none" w:sz="0" w:space="0" w:color="auto"/>
        <w:left w:val="none" w:sz="0" w:space="0" w:color="auto"/>
        <w:bottom w:val="none" w:sz="0" w:space="0" w:color="auto"/>
        <w:right w:val="none" w:sz="0" w:space="0" w:color="auto"/>
      </w:divBdr>
    </w:div>
    <w:div w:id="1601449486">
      <w:bodyDiv w:val="1"/>
      <w:marLeft w:val="0"/>
      <w:marRight w:val="0"/>
      <w:marTop w:val="0"/>
      <w:marBottom w:val="0"/>
      <w:divBdr>
        <w:top w:val="none" w:sz="0" w:space="0" w:color="auto"/>
        <w:left w:val="none" w:sz="0" w:space="0" w:color="auto"/>
        <w:bottom w:val="none" w:sz="0" w:space="0" w:color="auto"/>
        <w:right w:val="none" w:sz="0" w:space="0" w:color="auto"/>
      </w:divBdr>
    </w:div>
    <w:div w:id="1714184515">
      <w:bodyDiv w:val="1"/>
      <w:marLeft w:val="0"/>
      <w:marRight w:val="0"/>
      <w:marTop w:val="0"/>
      <w:marBottom w:val="0"/>
      <w:divBdr>
        <w:top w:val="none" w:sz="0" w:space="0" w:color="auto"/>
        <w:left w:val="none" w:sz="0" w:space="0" w:color="auto"/>
        <w:bottom w:val="none" w:sz="0" w:space="0" w:color="auto"/>
        <w:right w:val="none" w:sz="0" w:space="0" w:color="auto"/>
      </w:divBdr>
    </w:div>
    <w:div w:id="1737820280">
      <w:bodyDiv w:val="1"/>
      <w:marLeft w:val="0"/>
      <w:marRight w:val="0"/>
      <w:marTop w:val="0"/>
      <w:marBottom w:val="0"/>
      <w:divBdr>
        <w:top w:val="none" w:sz="0" w:space="0" w:color="auto"/>
        <w:left w:val="none" w:sz="0" w:space="0" w:color="auto"/>
        <w:bottom w:val="none" w:sz="0" w:space="0" w:color="auto"/>
        <w:right w:val="none" w:sz="0" w:space="0" w:color="auto"/>
      </w:divBdr>
    </w:div>
    <w:div w:id="1761952289">
      <w:bodyDiv w:val="1"/>
      <w:marLeft w:val="0"/>
      <w:marRight w:val="0"/>
      <w:marTop w:val="0"/>
      <w:marBottom w:val="0"/>
      <w:divBdr>
        <w:top w:val="none" w:sz="0" w:space="0" w:color="auto"/>
        <w:left w:val="none" w:sz="0" w:space="0" w:color="auto"/>
        <w:bottom w:val="none" w:sz="0" w:space="0" w:color="auto"/>
        <w:right w:val="none" w:sz="0" w:space="0" w:color="auto"/>
      </w:divBdr>
    </w:div>
    <w:div w:id="1824737359">
      <w:bodyDiv w:val="1"/>
      <w:marLeft w:val="0"/>
      <w:marRight w:val="0"/>
      <w:marTop w:val="0"/>
      <w:marBottom w:val="0"/>
      <w:divBdr>
        <w:top w:val="none" w:sz="0" w:space="0" w:color="auto"/>
        <w:left w:val="none" w:sz="0" w:space="0" w:color="auto"/>
        <w:bottom w:val="none" w:sz="0" w:space="0" w:color="auto"/>
        <w:right w:val="none" w:sz="0" w:space="0" w:color="auto"/>
      </w:divBdr>
    </w:div>
    <w:div w:id="1838425041">
      <w:bodyDiv w:val="1"/>
      <w:marLeft w:val="0"/>
      <w:marRight w:val="0"/>
      <w:marTop w:val="0"/>
      <w:marBottom w:val="0"/>
      <w:divBdr>
        <w:top w:val="none" w:sz="0" w:space="0" w:color="auto"/>
        <w:left w:val="none" w:sz="0" w:space="0" w:color="auto"/>
        <w:bottom w:val="none" w:sz="0" w:space="0" w:color="auto"/>
        <w:right w:val="none" w:sz="0" w:space="0" w:color="auto"/>
      </w:divBdr>
    </w:div>
    <w:div w:id="1943999201">
      <w:bodyDiv w:val="1"/>
      <w:marLeft w:val="0"/>
      <w:marRight w:val="0"/>
      <w:marTop w:val="0"/>
      <w:marBottom w:val="0"/>
      <w:divBdr>
        <w:top w:val="none" w:sz="0" w:space="0" w:color="auto"/>
        <w:left w:val="none" w:sz="0" w:space="0" w:color="auto"/>
        <w:bottom w:val="none" w:sz="0" w:space="0" w:color="auto"/>
        <w:right w:val="none" w:sz="0" w:space="0" w:color="auto"/>
      </w:divBdr>
    </w:div>
    <w:div w:id="1979801717">
      <w:bodyDiv w:val="1"/>
      <w:marLeft w:val="0"/>
      <w:marRight w:val="0"/>
      <w:marTop w:val="0"/>
      <w:marBottom w:val="0"/>
      <w:divBdr>
        <w:top w:val="none" w:sz="0" w:space="0" w:color="auto"/>
        <w:left w:val="none" w:sz="0" w:space="0" w:color="auto"/>
        <w:bottom w:val="none" w:sz="0" w:space="0" w:color="auto"/>
        <w:right w:val="none" w:sz="0" w:space="0" w:color="auto"/>
      </w:divBdr>
    </w:div>
    <w:div w:id="2055691748">
      <w:bodyDiv w:val="1"/>
      <w:marLeft w:val="0"/>
      <w:marRight w:val="0"/>
      <w:marTop w:val="0"/>
      <w:marBottom w:val="0"/>
      <w:divBdr>
        <w:top w:val="none" w:sz="0" w:space="0" w:color="auto"/>
        <w:left w:val="none" w:sz="0" w:space="0" w:color="auto"/>
        <w:bottom w:val="none" w:sz="0" w:space="0" w:color="auto"/>
        <w:right w:val="none" w:sz="0" w:space="0" w:color="auto"/>
      </w:divBdr>
    </w:div>
    <w:div w:id="2090999870">
      <w:bodyDiv w:val="1"/>
      <w:marLeft w:val="0"/>
      <w:marRight w:val="0"/>
      <w:marTop w:val="0"/>
      <w:marBottom w:val="0"/>
      <w:divBdr>
        <w:top w:val="none" w:sz="0" w:space="0" w:color="auto"/>
        <w:left w:val="none" w:sz="0" w:space="0" w:color="auto"/>
        <w:bottom w:val="none" w:sz="0" w:space="0" w:color="auto"/>
        <w:right w:val="none" w:sz="0" w:space="0" w:color="auto"/>
      </w:divBdr>
    </w:div>
    <w:div w:id="2105957865">
      <w:bodyDiv w:val="1"/>
      <w:marLeft w:val="0"/>
      <w:marRight w:val="0"/>
      <w:marTop w:val="0"/>
      <w:marBottom w:val="0"/>
      <w:divBdr>
        <w:top w:val="none" w:sz="0" w:space="0" w:color="auto"/>
        <w:left w:val="none" w:sz="0" w:space="0" w:color="auto"/>
        <w:bottom w:val="none" w:sz="0" w:space="0" w:color="auto"/>
        <w:right w:val="none" w:sz="0" w:space="0" w:color="auto"/>
      </w:divBdr>
    </w:div>
    <w:div w:id="210996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E5F51-C1C5-4D01-8358-BA1A51188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11074</Words>
  <Characters>63123</Characters>
  <Application>Microsoft Office Word</Application>
  <DocSecurity>0</DocSecurity>
  <Lines>526</Lines>
  <Paragraphs>148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Doküman ve Resimlerlerin Numaralandırma Yönetim Sistemi</vt:lpstr>
      <vt:lpstr>Doküman ve Resimlerlerin Numaralandırma Yönetim Sistemi</vt:lpstr>
    </vt:vector>
  </TitlesOfParts>
  <Company>ERENCO</Company>
  <LinksUpToDate>false</LinksUpToDate>
  <CharactersWithSpaces>74049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Doküman ve Resimlerlerin Numaralandırma Yönetim Sistemi</dc:title>
  <dc:creator>Şimşek TANIK</dc:creator>
  <cp:lastModifiedBy>Mustafa Kalkan</cp:lastModifiedBy>
  <cp:revision>4</cp:revision>
  <cp:lastPrinted>2026-07-10T05:11:00Z</cp:lastPrinted>
  <dcterms:created xsi:type="dcterms:W3CDTF">2026-07-13T11:54:00Z</dcterms:created>
  <dcterms:modified xsi:type="dcterms:W3CDTF">2026-07-14T05:49:00Z</dcterms:modified>
</cp:coreProperties>
</file>